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67C" w:rsidRPr="00D774E0" w:rsidRDefault="0068567C">
      <w:pPr>
        <w:rPr>
          <w:rFonts w:ascii="Arial" w:hAnsi="Arial" w:cs="Arial"/>
          <w:sz w:val="30"/>
          <w:szCs w:val="30"/>
          <w:shd w:val="clear" w:color="auto" w:fill="FFFFFF"/>
        </w:rPr>
      </w:pPr>
      <w:r w:rsidRPr="00D774E0">
        <w:rPr>
          <w:rFonts w:ascii="Arial" w:hAnsi="Arial" w:cs="Arial" w:hint="eastAsia"/>
          <w:sz w:val="30"/>
          <w:szCs w:val="30"/>
          <w:shd w:val="clear" w:color="auto" w:fill="FFFFFF"/>
        </w:rPr>
        <w:t xml:space="preserve">      </w:t>
      </w:r>
      <w:r w:rsidRPr="00D774E0">
        <w:rPr>
          <w:rFonts w:ascii="Arial" w:hAnsi="Arial" w:cs="Arial"/>
          <w:sz w:val="30"/>
          <w:szCs w:val="30"/>
          <w:shd w:val="clear" w:color="auto" w:fill="FFFFFF"/>
        </w:rPr>
        <w:t>计算机图形学</w:t>
      </w:r>
      <w:r w:rsidRPr="00D774E0">
        <w:rPr>
          <w:rFonts w:ascii="Arial" w:hAnsi="Arial" w:cs="Arial"/>
          <w:sz w:val="30"/>
          <w:szCs w:val="30"/>
          <w:shd w:val="clear" w:color="auto" w:fill="FFFFFF"/>
        </w:rPr>
        <w:t>(Computer Graphics</w:t>
      </w:r>
      <w:r w:rsidRPr="00D774E0">
        <w:rPr>
          <w:rFonts w:ascii="Arial" w:hAnsi="Arial" w:cs="Arial"/>
          <w:sz w:val="30"/>
          <w:szCs w:val="30"/>
          <w:shd w:val="clear" w:color="auto" w:fill="FFFFFF"/>
        </w:rPr>
        <w:t>，简称</w:t>
      </w:r>
      <w:hyperlink r:id="rId4" w:tgtFrame="_blank" w:history="1">
        <w:r w:rsidRPr="00D774E0">
          <w:rPr>
            <w:rStyle w:val="a3"/>
            <w:rFonts w:ascii="Arial" w:hAnsi="Arial" w:cs="Arial"/>
            <w:color w:val="auto"/>
            <w:sz w:val="30"/>
            <w:szCs w:val="30"/>
            <w:u w:val="none"/>
            <w:shd w:val="clear" w:color="auto" w:fill="FFFFFF"/>
          </w:rPr>
          <w:t>CG</w:t>
        </w:r>
      </w:hyperlink>
      <w:r w:rsidRPr="00D774E0">
        <w:rPr>
          <w:rFonts w:ascii="Arial" w:hAnsi="Arial" w:cs="Arial"/>
          <w:sz w:val="30"/>
          <w:szCs w:val="30"/>
          <w:shd w:val="clear" w:color="auto" w:fill="FFFFFF"/>
        </w:rPr>
        <w:t>)</w:t>
      </w:r>
      <w:r w:rsidRPr="00D774E0">
        <w:rPr>
          <w:rFonts w:ascii="Arial" w:hAnsi="Arial" w:cs="Arial"/>
          <w:sz w:val="30"/>
          <w:szCs w:val="30"/>
          <w:shd w:val="clear" w:color="auto" w:fill="FFFFFF"/>
        </w:rPr>
        <w:t>是一种使用数学算法将</w:t>
      </w:r>
      <w:hyperlink r:id="rId5" w:tgtFrame="_blank" w:history="1">
        <w:r w:rsidRPr="00D774E0">
          <w:rPr>
            <w:rStyle w:val="a3"/>
            <w:rFonts w:ascii="Arial" w:hAnsi="Arial" w:cs="Arial"/>
            <w:color w:val="auto"/>
            <w:sz w:val="30"/>
            <w:szCs w:val="30"/>
            <w:u w:val="none"/>
            <w:shd w:val="clear" w:color="auto" w:fill="FFFFFF"/>
          </w:rPr>
          <w:t>二维</w:t>
        </w:r>
      </w:hyperlink>
      <w:r w:rsidRPr="00D774E0">
        <w:rPr>
          <w:rFonts w:ascii="Arial" w:hAnsi="Arial" w:cs="Arial"/>
          <w:sz w:val="30"/>
          <w:szCs w:val="30"/>
          <w:shd w:val="clear" w:color="auto" w:fill="FFFFFF"/>
        </w:rPr>
        <w:t>或三维图形转化为计算机显示器的</w:t>
      </w:r>
      <w:hyperlink r:id="rId6" w:tgtFrame="_blank" w:history="1">
        <w:r w:rsidRPr="00D774E0">
          <w:rPr>
            <w:rStyle w:val="a3"/>
            <w:rFonts w:ascii="Arial" w:hAnsi="Arial" w:cs="Arial"/>
            <w:color w:val="auto"/>
            <w:sz w:val="30"/>
            <w:szCs w:val="30"/>
            <w:u w:val="none"/>
            <w:shd w:val="clear" w:color="auto" w:fill="FFFFFF"/>
          </w:rPr>
          <w:t>栅格</w:t>
        </w:r>
      </w:hyperlink>
      <w:r w:rsidRPr="00D774E0">
        <w:rPr>
          <w:rFonts w:ascii="Arial" w:hAnsi="Arial" w:cs="Arial"/>
          <w:sz w:val="30"/>
          <w:szCs w:val="30"/>
          <w:shd w:val="clear" w:color="auto" w:fill="FFFFFF"/>
        </w:rPr>
        <w:t>形式的</w:t>
      </w:r>
      <w:bookmarkStart w:id="0" w:name="_GoBack"/>
      <w:bookmarkEnd w:id="0"/>
      <w:r w:rsidRPr="00D774E0">
        <w:rPr>
          <w:rFonts w:ascii="Arial" w:hAnsi="Arial" w:cs="Arial"/>
          <w:sz w:val="30"/>
          <w:szCs w:val="30"/>
          <w:shd w:val="clear" w:color="auto" w:fill="FFFFFF"/>
        </w:rPr>
        <w:t>科学。简单地说，计算机图形学的主要研究内容就是研究如何在计算机中表示图形、以及利用计算机进行图形的计算、处理和显示的相关</w:t>
      </w:r>
      <w:hyperlink r:id="rId7" w:tgtFrame="_blank" w:history="1">
        <w:r w:rsidRPr="00D774E0">
          <w:rPr>
            <w:rStyle w:val="a3"/>
            <w:rFonts w:ascii="Arial" w:hAnsi="Arial" w:cs="Arial"/>
            <w:color w:val="auto"/>
            <w:sz w:val="30"/>
            <w:szCs w:val="30"/>
            <w:u w:val="none"/>
            <w:shd w:val="clear" w:color="auto" w:fill="FFFFFF"/>
          </w:rPr>
          <w:t>原理</w:t>
        </w:r>
      </w:hyperlink>
      <w:r w:rsidRPr="00D774E0">
        <w:rPr>
          <w:rFonts w:ascii="Arial" w:hAnsi="Arial" w:cs="Arial"/>
          <w:sz w:val="30"/>
          <w:szCs w:val="30"/>
          <w:shd w:val="clear" w:color="auto" w:fill="FFFFFF"/>
        </w:rPr>
        <w:t>与</w:t>
      </w:r>
      <w:hyperlink r:id="rId8" w:tgtFrame="_blank" w:history="1">
        <w:r w:rsidRPr="00D774E0">
          <w:rPr>
            <w:rStyle w:val="a3"/>
            <w:rFonts w:ascii="Arial" w:hAnsi="Arial" w:cs="Arial"/>
            <w:color w:val="auto"/>
            <w:sz w:val="30"/>
            <w:szCs w:val="30"/>
            <w:u w:val="none"/>
            <w:shd w:val="clear" w:color="auto" w:fill="FFFFFF"/>
          </w:rPr>
          <w:t>算法</w:t>
        </w:r>
      </w:hyperlink>
      <w:r w:rsidRPr="00D774E0">
        <w:rPr>
          <w:rFonts w:ascii="Arial" w:hAnsi="Arial" w:cs="Arial"/>
          <w:sz w:val="30"/>
          <w:szCs w:val="30"/>
          <w:shd w:val="clear" w:color="auto" w:fill="FFFFFF"/>
        </w:rPr>
        <w:t>。</w:t>
      </w:r>
    </w:p>
    <w:p w:rsidR="0068567C" w:rsidRPr="00D774E0" w:rsidRDefault="0068567C">
      <w:pPr>
        <w:rPr>
          <w:rFonts w:ascii="Arial" w:hAnsi="Arial" w:cs="Arial"/>
          <w:sz w:val="30"/>
          <w:szCs w:val="30"/>
          <w:shd w:val="clear" w:color="auto" w:fill="FFFFFF"/>
        </w:rPr>
      </w:pPr>
      <w:r w:rsidRPr="00D774E0">
        <w:rPr>
          <w:rFonts w:ascii="Arial" w:hAnsi="Arial" w:cs="Arial" w:hint="eastAsia"/>
          <w:sz w:val="30"/>
          <w:szCs w:val="30"/>
          <w:shd w:val="clear" w:color="auto" w:fill="FFFFFF"/>
        </w:rPr>
        <w:t xml:space="preserve">      </w:t>
      </w:r>
      <w:r w:rsidRPr="00D774E0">
        <w:rPr>
          <w:rFonts w:ascii="Arial" w:hAnsi="Arial" w:cs="Arial"/>
          <w:sz w:val="30"/>
          <w:szCs w:val="30"/>
          <w:shd w:val="clear" w:color="auto" w:fill="FFFFFF"/>
        </w:rPr>
        <w:t>计算机图形学的核心目标在于创建有效的视觉交流。在科学领域，图形学可以将科学成果通过可视化的方式展示给公众；在娱乐领域，如在</w:t>
      </w:r>
      <w:r w:rsidRPr="00D774E0">
        <w:rPr>
          <w:rFonts w:ascii="Arial" w:hAnsi="Arial" w:cs="Arial"/>
          <w:sz w:val="30"/>
          <w:szCs w:val="30"/>
          <w:shd w:val="clear" w:color="auto" w:fill="FFFFFF"/>
        </w:rPr>
        <w:t>PC</w:t>
      </w:r>
      <w:r w:rsidRPr="00D774E0">
        <w:rPr>
          <w:rFonts w:ascii="Arial" w:hAnsi="Arial" w:cs="Arial"/>
          <w:sz w:val="30"/>
          <w:szCs w:val="30"/>
          <w:shd w:val="clear" w:color="auto" w:fill="FFFFFF"/>
        </w:rPr>
        <w:t>游戏、</w:t>
      </w:r>
      <w:hyperlink r:id="rId9" w:tgtFrame="_blank" w:history="1">
        <w:r w:rsidRPr="00D774E0">
          <w:rPr>
            <w:rStyle w:val="a3"/>
            <w:rFonts w:ascii="Arial" w:hAnsi="Arial" w:cs="Arial"/>
            <w:color w:val="auto"/>
            <w:sz w:val="30"/>
            <w:szCs w:val="30"/>
            <w:u w:val="none"/>
            <w:shd w:val="clear" w:color="auto" w:fill="FFFFFF"/>
          </w:rPr>
          <w:t>手机游戏</w:t>
        </w:r>
      </w:hyperlink>
      <w:r w:rsidRPr="00D774E0">
        <w:rPr>
          <w:rFonts w:ascii="Arial" w:hAnsi="Arial" w:cs="Arial"/>
          <w:sz w:val="30"/>
          <w:szCs w:val="30"/>
          <w:shd w:val="clear" w:color="auto" w:fill="FFFFFF"/>
        </w:rPr>
        <w:t>、</w:t>
      </w:r>
      <w:hyperlink r:id="rId10" w:tgtFrame="_blank" w:history="1">
        <w:r w:rsidRPr="00D774E0">
          <w:rPr>
            <w:rStyle w:val="a3"/>
            <w:rFonts w:ascii="Arial" w:hAnsi="Arial" w:cs="Arial"/>
            <w:color w:val="auto"/>
            <w:sz w:val="30"/>
            <w:szCs w:val="30"/>
            <w:u w:val="none"/>
            <w:shd w:val="clear" w:color="auto" w:fill="FFFFFF"/>
          </w:rPr>
          <w:t>3D</w:t>
        </w:r>
        <w:r w:rsidRPr="00D774E0">
          <w:rPr>
            <w:rStyle w:val="a3"/>
            <w:rFonts w:ascii="Arial" w:hAnsi="Arial" w:cs="Arial"/>
            <w:color w:val="auto"/>
            <w:sz w:val="30"/>
            <w:szCs w:val="30"/>
            <w:u w:val="none"/>
            <w:shd w:val="clear" w:color="auto" w:fill="FFFFFF"/>
          </w:rPr>
          <w:t>电影</w:t>
        </w:r>
      </w:hyperlink>
      <w:r w:rsidRPr="00D774E0">
        <w:rPr>
          <w:rFonts w:ascii="Arial" w:hAnsi="Arial" w:cs="Arial"/>
          <w:sz w:val="30"/>
          <w:szCs w:val="30"/>
          <w:shd w:val="clear" w:color="auto" w:fill="FFFFFF"/>
        </w:rPr>
        <w:t>与电影特效中，计算机图形学发挥着越来越重要的作用；在创意或艺术创作、商业广告、产品设计等行业，图形学也起着重要的基础作用。而在科学领域中，这一点是在</w:t>
      </w:r>
      <w:r w:rsidRPr="00D774E0">
        <w:rPr>
          <w:rFonts w:ascii="Arial" w:hAnsi="Arial" w:cs="Arial"/>
          <w:sz w:val="30"/>
          <w:szCs w:val="30"/>
          <w:shd w:val="clear" w:color="auto" w:fill="FFFFFF"/>
        </w:rPr>
        <w:t>1987</w:t>
      </w:r>
      <w:r w:rsidRPr="00D774E0">
        <w:rPr>
          <w:rFonts w:ascii="Arial" w:hAnsi="Arial" w:cs="Arial"/>
          <w:sz w:val="30"/>
          <w:szCs w:val="30"/>
          <w:shd w:val="clear" w:color="auto" w:fill="FFFFFF"/>
        </w:rPr>
        <w:t>年关于科学计算可视报告中才被重点提出。该报告引用了</w:t>
      </w:r>
      <w:r w:rsidRPr="00D774E0">
        <w:rPr>
          <w:rFonts w:ascii="Arial" w:hAnsi="Arial" w:cs="Arial"/>
          <w:sz w:val="30"/>
          <w:szCs w:val="30"/>
          <w:shd w:val="clear" w:color="auto" w:fill="FFFFFF"/>
        </w:rPr>
        <w:t>Richard Hamming</w:t>
      </w:r>
      <w:r w:rsidRPr="00D774E0">
        <w:rPr>
          <w:rFonts w:ascii="Arial" w:hAnsi="Arial" w:cs="Arial"/>
          <w:sz w:val="30"/>
          <w:szCs w:val="30"/>
          <w:shd w:val="clear" w:color="auto" w:fill="FFFFFF"/>
        </w:rPr>
        <w:t>在</w:t>
      </w:r>
      <w:r w:rsidRPr="00D774E0">
        <w:rPr>
          <w:rFonts w:ascii="Arial" w:hAnsi="Arial" w:cs="Arial"/>
          <w:sz w:val="30"/>
          <w:szCs w:val="30"/>
          <w:shd w:val="clear" w:color="auto" w:fill="FFFFFF"/>
        </w:rPr>
        <w:t>1962</w:t>
      </w:r>
      <w:r w:rsidRPr="00D774E0">
        <w:rPr>
          <w:rFonts w:ascii="Arial" w:hAnsi="Arial" w:cs="Arial"/>
          <w:sz w:val="30"/>
          <w:szCs w:val="30"/>
          <w:shd w:val="clear" w:color="auto" w:fill="FFFFFF"/>
        </w:rPr>
        <w:t>年的经典论断：</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计算的目的是洞察事物的本质，而不是获得数字。</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报告中提到了计算机图形学在帮助人脑从图形图像的角度理解事物本质的重要作用，因为图形图像比单纯数字具有更强的洞察力。</w:t>
      </w:r>
    </w:p>
    <w:p w:rsidR="0068567C" w:rsidRPr="00D774E0" w:rsidRDefault="0068567C">
      <w:pPr>
        <w:rPr>
          <w:rFonts w:hint="eastAsia"/>
          <w:sz w:val="30"/>
          <w:szCs w:val="30"/>
        </w:rPr>
      </w:pPr>
      <w:r w:rsidRPr="00D774E0">
        <w:rPr>
          <w:rFonts w:ascii="Arial" w:hAnsi="Arial" w:cs="Arial" w:hint="eastAsia"/>
          <w:sz w:val="30"/>
          <w:szCs w:val="30"/>
          <w:shd w:val="clear" w:color="auto" w:fill="FFFFFF"/>
        </w:rPr>
        <w:t xml:space="preserve">      </w:t>
      </w:r>
      <w:r w:rsidRPr="00D774E0">
        <w:rPr>
          <w:rFonts w:ascii="Arial" w:hAnsi="Arial" w:cs="Arial"/>
          <w:sz w:val="30"/>
          <w:szCs w:val="30"/>
          <w:shd w:val="clear" w:color="auto" w:fill="FFFFFF"/>
        </w:rPr>
        <w:t>计算机图形学核心目标</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视觉交流</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可以分解为三个基本任务：表示、交互、绘制，即如何在计算机中</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交互</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地</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表示</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绘制</w:t>
      </w:r>
      <w:r w:rsidRPr="00D774E0">
        <w:rPr>
          <w:rFonts w:ascii="Arial" w:hAnsi="Arial" w:cs="Arial"/>
          <w:sz w:val="30"/>
          <w:szCs w:val="30"/>
          <w:shd w:val="clear" w:color="auto" w:fill="FFFFFF"/>
        </w:rPr>
        <w:t>”</w:t>
      </w:r>
      <w:r w:rsidRPr="00D774E0">
        <w:rPr>
          <w:rFonts w:ascii="Arial" w:hAnsi="Arial" w:cs="Arial"/>
          <w:sz w:val="30"/>
          <w:szCs w:val="30"/>
          <w:shd w:val="clear" w:color="auto" w:fill="FFFFFF"/>
        </w:rPr>
        <w:t>出丰富多彩的主、客观世界。</w:t>
      </w:r>
    </w:p>
    <w:sectPr w:rsidR="0068567C" w:rsidRPr="00D77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6A"/>
    <w:rsid w:val="0063196A"/>
    <w:rsid w:val="0068567C"/>
    <w:rsid w:val="00A63B1A"/>
    <w:rsid w:val="00D7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4A38D-1D6A-4A4B-8A55-825AA5A5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85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3" Type="http://schemas.openxmlformats.org/officeDocument/2006/relationships/webSettings" Target="webSettings.xml"/><Relationship Id="rId7" Type="http://schemas.openxmlformats.org/officeDocument/2006/relationships/hyperlink" Target="https://baike.baidu.com/item/%E5%8E%9F%E7%90%86/8501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0%85%E6%A0%BC" TargetMode="External"/><Relationship Id="rId11" Type="http://schemas.openxmlformats.org/officeDocument/2006/relationships/fontTable" Target="fontTable.xml"/><Relationship Id="rId5" Type="http://schemas.openxmlformats.org/officeDocument/2006/relationships/hyperlink" Target="https://baike.baidu.com/item/%E4%BA%8C%E7%BB%B4" TargetMode="External"/><Relationship Id="rId10" Type="http://schemas.openxmlformats.org/officeDocument/2006/relationships/hyperlink" Target="https://baike.baidu.com/item/3D%E7%94%B5%E5%BD%B1" TargetMode="External"/><Relationship Id="rId4" Type="http://schemas.openxmlformats.org/officeDocument/2006/relationships/hyperlink" Target="https://baike.baidu.com/item/CG/35298" TargetMode="External"/><Relationship Id="rId9" Type="http://schemas.openxmlformats.org/officeDocument/2006/relationships/hyperlink" Target="https://baike.baidu.com/item/%E6%89%8B%E6%9C%BA%E6%B8%B8%E6%88%8F/1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2018-01-29T05:42:00Z</dcterms:created>
  <dcterms:modified xsi:type="dcterms:W3CDTF">2018-01-29T05:44:00Z</dcterms:modified>
</cp:coreProperties>
</file>