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8A8EE" w14:textId="38A01DE0" w:rsidR="00A93449" w:rsidRDefault="0002214D">
      <w:pPr>
        <w:spacing w:after="80"/>
        <w:jc w:val="center"/>
      </w:pPr>
      <w:r>
        <w:rPr>
          <w:b/>
          <w:bCs/>
          <w:color w:val="1F3864"/>
          <w:sz w:val="36"/>
          <w:szCs w:val="36"/>
        </w:rPr>
        <w:t xml:space="preserve">Integrating Information Technology </w:t>
      </w:r>
      <w:r w:rsidR="00171239">
        <w:rPr>
          <w:b/>
          <w:bCs/>
          <w:color w:val="1F3864"/>
          <w:sz w:val="36"/>
          <w:szCs w:val="36"/>
        </w:rPr>
        <w:t xml:space="preserve">in </w:t>
      </w:r>
      <w:r>
        <w:rPr>
          <w:b/>
          <w:bCs/>
          <w:color w:val="1F3864"/>
          <w:sz w:val="36"/>
          <w:szCs w:val="36"/>
        </w:rPr>
        <w:t>Different Industries</w:t>
      </w:r>
    </w:p>
    <w:p w14:paraId="4EB587A7" w14:textId="77777777" w:rsidR="00A93449" w:rsidRDefault="0002214D">
      <w:pPr>
        <w:spacing w:after="400"/>
        <w:jc w:val="center"/>
      </w:pPr>
      <w:r>
        <w:rPr>
          <w:color w:val="595959"/>
          <w:sz w:val="22"/>
          <w:szCs w:val="22"/>
        </w:rPr>
        <w:t>IST 110 – Information, People &amp; Technology | Penn State World Campus</w:t>
      </w:r>
    </w:p>
    <w:p w14:paraId="6EAFE6AB" w14:textId="6D311F7C" w:rsidR="00D16BA0" w:rsidRDefault="0002214D">
      <w:pPr>
        <w:pStyle w:val="Heading1"/>
      </w:pPr>
      <w:r>
        <w:t>Company 1: Amazon</w:t>
      </w:r>
    </w:p>
    <w:p w14:paraId="451F2CA3" w14:textId="401107F6" w:rsidR="00D16BA0" w:rsidRPr="00D16BA0" w:rsidRDefault="00D16BA0" w:rsidP="006A4609">
      <w:pPr>
        <w:pStyle w:val="ListParagraph"/>
        <w:numPr>
          <w:ilvl w:val="0"/>
          <w:numId w:val="3"/>
        </w:numPr>
        <w:spacing w:after="100"/>
      </w:pPr>
      <w:r>
        <w:rPr>
          <w:b/>
          <w:bCs/>
        </w:rPr>
        <w:t xml:space="preserve">Industry: </w:t>
      </w:r>
      <w:r>
        <w:t>Retail / E-Commerce / Logistics</w:t>
      </w:r>
    </w:p>
    <w:p w14:paraId="62215821" w14:textId="1091D182" w:rsidR="006A4609" w:rsidRPr="006A4609" w:rsidRDefault="006A4609" w:rsidP="006A4609">
      <w:pPr>
        <w:pStyle w:val="ListParagraph"/>
        <w:numPr>
          <w:ilvl w:val="0"/>
          <w:numId w:val="3"/>
        </w:numPr>
        <w:spacing w:after="100"/>
      </w:pPr>
      <w:r w:rsidRPr="006A4609">
        <w:rPr>
          <w:b/>
          <w:bCs/>
        </w:rPr>
        <w:t xml:space="preserve">Technology Integration: </w:t>
      </w:r>
      <w:r w:rsidRPr="006A4609">
        <w:t>Amazon has developed one of the most technologically advanced operations in the world. The company incorporates robotics, artificial intelligence, machine learning, and cloud computing throughout its fulfillment centers and logistics networks. Amazon Robotics</w:t>
      </w:r>
      <w:r>
        <w:t xml:space="preserve"> </w:t>
      </w:r>
      <w:r w:rsidRPr="006A4609">
        <w:t xml:space="preserve">deploys hundreds of thousands of robots across </w:t>
      </w:r>
      <w:r>
        <w:t xml:space="preserve">their </w:t>
      </w:r>
      <w:r w:rsidRPr="006A4609">
        <w:t>warehouses to move inventory, pick orders, and transport packages.</w:t>
      </w:r>
    </w:p>
    <w:p w14:paraId="66C8EF3D" w14:textId="0CFFB67D" w:rsidR="006A4609" w:rsidRPr="006A4609" w:rsidRDefault="006A4609" w:rsidP="006A4609">
      <w:pPr>
        <w:pStyle w:val="ListParagraph"/>
        <w:numPr>
          <w:ilvl w:val="0"/>
          <w:numId w:val="3"/>
        </w:numPr>
        <w:spacing w:after="100"/>
      </w:pPr>
      <w:r w:rsidRPr="006A4609">
        <w:rPr>
          <w:b/>
          <w:bCs/>
        </w:rPr>
        <w:t>Progress in Operations:</w:t>
      </w:r>
      <w:r w:rsidRPr="006A4609">
        <w:t xml:space="preserve"> Amazon’s automated fulfillment centers process orders at a scale and speed that would be </w:t>
      </w:r>
      <w:r w:rsidR="00D16BA0">
        <w:t xml:space="preserve">virtually </w:t>
      </w:r>
      <w:r w:rsidRPr="006A4609">
        <w:t>impossible with manual labor alone. Robots work alongside employees to retrieve inventory</w:t>
      </w:r>
      <w:r w:rsidR="00D16BA0">
        <w:t xml:space="preserve"> and that </w:t>
      </w:r>
      <w:r w:rsidRPr="006A4609">
        <w:t>significantly reduc</w:t>
      </w:r>
      <w:r w:rsidR="00D16BA0">
        <w:t>es</w:t>
      </w:r>
      <w:r w:rsidRPr="006A4609">
        <w:t xml:space="preserve"> the time required to locate and prepare items for shipment. AI-powered algorithms improve inventory placement, demand forecasting, and routing in real time. As a result, popular products are stored closer to customers who are most likely to order them.</w:t>
      </w:r>
    </w:p>
    <w:p w14:paraId="148CEC4F" w14:textId="77777777" w:rsidR="006A4609" w:rsidRPr="006A4609" w:rsidRDefault="006A4609" w:rsidP="006A4609">
      <w:pPr>
        <w:pStyle w:val="ListParagraph"/>
        <w:numPr>
          <w:ilvl w:val="0"/>
          <w:numId w:val="3"/>
        </w:numPr>
        <w:spacing w:after="100"/>
      </w:pPr>
      <w:r w:rsidRPr="006A4609">
        <w:rPr>
          <w:b/>
          <w:bCs/>
        </w:rPr>
        <w:t>Profit Impact:</w:t>
      </w:r>
      <w:r w:rsidRPr="006A4609">
        <w:t xml:space="preserve"> Automation has enabled Amazon to dramatically reduce fulfillment costs while expanding its global operations. Automated facilities have cut costs by up to 25% compared to traditional fulfillment centers. By automating repetitive tasks, Amazon has increased its output without a proportional rise in operating expenses, which improves profit margins directly.</w:t>
      </w:r>
    </w:p>
    <w:p w14:paraId="5C93CD64" w14:textId="144A7F9A" w:rsidR="006A4609" w:rsidRPr="006A4609" w:rsidRDefault="006A4609" w:rsidP="006A4609">
      <w:pPr>
        <w:pStyle w:val="ListParagraph"/>
        <w:numPr>
          <w:ilvl w:val="0"/>
          <w:numId w:val="3"/>
        </w:numPr>
        <w:spacing w:after="100"/>
      </w:pPr>
      <w:r w:rsidRPr="006A4609">
        <w:rPr>
          <w:b/>
          <w:bCs/>
        </w:rPr>
        <w:t>Organizational Improvement:</w:t>
      </w:r>
      <w:r w:rsidRPr="006A4609">
        <w:t xml:space="preserve"> Technology has transformed Amazon’s </w:t>
      </w:r>
      <w:r w:rsidR="00D16BA0">
        <w:t xml:space="preserve">basic </w:t>
      </w:r>
      <w:r w:rsidRPr="006A4609">
        <w:t>workforce structure. Instead of eliminating jobs, automation has shifted many roles toward higher</w:t>
      </w:r>
      <w:r w:rsidR="00D16BA0">
        <w:t xml:space="preserve"> </w:t>
      </w:r>
      <w:r w:rsidRPr="006A4609">
        <w:t>skill</w:t>
      </w:r>
      <w:r w:rsidR="00D16BA0">
        <w:t>ed</w:t>
      </w:r>
      <w:r w:rsidRPr="006A4609">
        <w:t xml:space="preserve"> positions. Employees are now responsible for overseeing, repairing, and programming robotic systems. This shift has allowed the company to scale operations quickly while maintaining consistency across hundreds of locations worldwide.</w:t>
      </w:r>
    </w:p>
    <w:p w14:paraId="5ACE4E76" w14:textId="77777777" w:rsidR="006A4609" w:rsidRPr="006A4609" w:rsidRDefault="006A4609" w:rsidP="006A4609">
      <w:pPr>
        <w:pStyle w:val="ListParagraph"/>
        <w:numPr>
          <w:ilvl w:val="0"/>
          <w:numId w:val="3"/>
        </w:numPr>
        <w:spacing w:after="100"/>
      </w:pPr>
      <w:r w:rsidRPr="006A4609">
        <w:rPr>
          <w:b/>
          <w:bCs/>
        </w:rPr>
        <w:t>Overall Benefit:</w:t>
      </w:r>
      <w:r w:rsidRPr="006A4609">
        <w:t xml:space="preserve"> Technology has established Amazon as a leader in speed and efficiency within global retail and logistics. By integrating robotics, AI, and cloud infrastructure, Amazon can fulfill orders faster, at lower costs, and with fewer errors than nearly any competitor. This has set a standard that pushes the entire industry to modernize.</w:t>
      </w:r>
    </w:p>
    <w:p w14:paraId="4FE13141" w14:textId="77777777" w:rsidR="00A93449" w:rsidRPr="006A4609" w:rsidRDefault="00A93449">
      <w:pPr>
        <w:spacing w:after="100"/>
      </w:pPr>
    </w:p>
    <w:p w14:paraId="71CDFB39" w14:textId="77777777" w:rsidR="006A4609" w:rsidRDefault="006A4609">
      <w:pPr>
        <w:pStyle w:val="Heading1"/>
      </w:pPr>
    </w:p>
    <w:p w14:paraId="02E15722" w14:textId="77777777" w:rsidR="00171239" w:rsidRDefault="00171239">
      <w:pPr>
        <w:pStyle w:val="Heading1"/>
      </w:pPr>
    </w:p>
    <w:p w14:paraId="0D2B72B1" w14:textId="6792B973" w:rsidR="00A93449" w:rsidRDefault="0002214D">
      <w:pPr>
        <w:pStyle w:val="Heading1"/>
      </w:pPr>
      <w:r>
        <w:lastRenderedPageBreak/>
        <w:t>Company 2: Allegheny Health Network (AHN)</w:t>
      </w:r>
    </w:p>
    <w:p w14:paraId="07CFFF60" w14:textId="31CED379" w:rsidR="006A4609" w:rsidRDefault="0002214D" w:rsidP="00DB4229">
      <w:pPr>
        <w:pStyle w:val="ListParagraph"/>
        <w:numPr>
          <w:ilvl w:val="0"/>
          <w:numId w:val="2"/>
        </w:numPr>
        <w:spacing w:after="80"/>
      </w:pPr>
      <w:r>
        <w:rPr>
          <w:b/>
          <w:bCs/>
        </w:rPr>
        <w:t xml:space="preserve">Industry: </w:t>
      </w:r>
      <w:r>
        <w:t>Healthcare</w:t>
      </w:r>
    </w:p>
    <w:p w14:paraId="7471EEBC" w14:textId="1424C620" w:rsidR="00DB4229" w:rsidRPr="00DB4229" w:rsidRDefault="00DB4229" w:rsidP="00DB4229">
      <w:pPr>
        <w:numPr>
          <w:ilvl w:val="0"/>
          <w:numId w:val="2"/>
        </w:numPr>
        <w:spacing w:before="120" w:after="120"/>
        <w:rPr>
          <w:rFonts w:eastAsia="Times New Roman"/>
        </w:rPr>
      </w:pPr>
      <w:r>
        <w:rPr>
          <w:rFonts w:eastAsia="Times New Roman"/>
          <w:b/>
          <w:bCs/>
        </w:rPr>
        <w:t xml:space="preserve">Technology Integration: </w:t>
      </w:r>
      <w:r w:rsidRPr="00DB4229">
        <w:rPr>
          <w:rFonts w:eastAsia="Times New Roman"/>
        </w:rPr>
        <w:t xml:space="preserve">Allegheny Health Network, </w:t>
      </w:r>
      <w:r w:rsidR="00D16BA0">
        <w:rPr>
          <w:rFonts w:eastAsia="Times New Roman"/>
        </w:rPr>
        <w:t>a large</w:t>
      </w:r>
      <w:r w:rsidRPr="00DB4229">
        <w:rPr>
          <w:rFonts w:eastAsia="Times New Roman"/>
        </w:rPr>
        <w:t xml:space="preserve"> 14 hospital</w:t>
      </w:r>
      <w:r w:rsidR="00D16BA0">
        <w:rPr>
          <w:rFonts w:eastAsia="Times New Roman"/>
        </w:rPr>
        <w:t xml:space="preserve"> healthcare system</w:t>
      </w:r>
      <w:r w:rsidRPr="00DB4229">
        <w:rPr>
          <w:rFonts w:eastAsia="Times New Roman"/>
        </w:rPr>
        <w:t xml:space="preserve"> in Pittsburgh, Pennsylvania, has made major investments in healthcare technology.</w:t>
      </w:r>
      <w:r>
        <w:rPr>
          <w:rFonts w:eastAsia="Times New Roman"/>
        </w:rPr>
        <w:t xml:space="preserve"> </w:t>
      </w:r>
      <w:r w:rsidRPr="00DB4229">
        <w:rPr>
          <w:rFonts w:eastAsia="Times New Roman"/>
        </w:rPr>
        <w:t>AHN rolled out the Epic Electronic Medical Record system at all its locations, giving providers a single platform for patient records. More recently, AHN teamed up with local AI company Abridge to bring AI-powered clinical documentation tools into its practices.</w:t>
      </w:r>
      <w:r w:rsidR="00D16BA0">
        <w:rPr>
          <w:rFonts w:eastAsia="Times New Roman"/>
        </w:rPr>
        <w:t xml:space="preserve"> Their main competitor in the </w:t>
      </w:r>
      <w:r w:rsidR="00171239">
        <w:rPr>
          <w:rFonts w:eastAsia="Times New Roman"/>
        </w:rPr>
        <w:t>market</w:t>
      </w:r>
      <w:r w:rsidR="00D16BA0">
        <w:rPr>
          <w:rFonts w:eastAsia="Times New Roman"/>
        </w:rPr>
        <w:t xml:space="preserve">, UPMC, </w:t>
      </w:r>
      <w:r w:rsidR="00171239">
        <w:rPr>
          <w:rFonts w:eastAsia="Times New Roman"/>
        </w:rPr>
        <w:t>has also</w:t>
      </w:r>
      <w:r w:rsidR="00D16BA0">
        <w:rPr>
          <w:rFonts w:eastAsia="Times New Roman"/>
        </w:rPr>
        <w:t xml:space="preserve"> just integrated Epic star</w:t>
      </w:r>
      <w:r w:rsidR="00171239">
        <w:rPr>
          <w:rFonts w:eastAsia="Times New Roman"/>
        </w:rPr>
        <w:t>t</w:t>
      </w:r>
      <w:r w:rsidR="00D16BA0">
        <w:rPr>
          <w:rFonts w:eastAsia="Times New Roman"/>
        </w:rPr>
        <w:t>ing this year showing its superiority in the field.</w:t>
      </w:r>
      <w:r w:rsidR="00171239">
        <w:rPr>
          <w:rFonts w:eastAsia="Times New Roman"/>
        </w:rPr>
        <w:t xml:space="preserve"> </w:t>
      </w:r>
    </w:p>
    <w:p w14:paraId="51E0892C" w14:textId="20B60645" w:rsidR="00DB4229" w:rsidRPr="00DB4229" w:rsidRDefault="00DB4229" w:rsidP="00DB4229">
      <w:pPr>
        <w:numPr>
          <w:ilvl w:val="0"/>
          <w:numId w:val="2"/>
        </w:numPr>
        <w:spacing w:before="120" w:after="120"/>
        <w:rPr>
          <w:rFonts w:eastAsia="Times New Roman"/>
        </w:rPr>
      </w:pPr>
      <w:r>
        <w:rPr>
          <w:rFonts w:eastAsia="Times New Roman"/>
          <w:b/>
          <w:bCs/>
        </w:rPr>
        <w:t xml:space="preserve">Advancements in Operations: </w:t>
      </w:r>
      <w:r w:rsidRPr="00DB4229">
        <w:rPr>
          <w:rFonts w:eastAsia="Times New Roman"/>
        </w:rPr>
        <w:t>With the Abridge AI system, doctors can use a smartphone app to record patient conversations during visits. The AI then creates clinical notes in real time and adds them directly to the patient’s electronic health record. In 2021, AHN also started using smart supply chain automation by working with Genesis Automation Healthcare. This upgrade modernized supply management in all 14 hospitals, brought over 3,500 users on board, and standardized data across the network.</w:t>
      </w:r>
    </w:p>
    <w:p w14:paraId="2DFB45F6" w14:textId="48AD3AB4" w:rsidR="00DB4229" w:rsidRPr="00DB4229" w:rsidRDefault="00DB4229" w:rsidP="00DB4229">
      <w:pPr>
        <w:numPr>
          <w:ilvl w:val="0"/>
          <w:numId w:val="2"/>
        </w:numPr>
        <w:spacing w:before="120" w:after="120"/>
        <w:rPr>
          <w:rFonts w:eastAsia="Times New Roman"/>
        </w:rPr>
      </w:pPr>
      <w:r>
        <w:rPr>
          <w:rFonts w:eastAsia="Times New Roman"/>
          <w:b/>
          <w:bCs/>
        </w:rPr>
        <w:t xml:space="preserve">Profit Impact: </w:t>
      </w:r>
      <w:r w:rsidRPr="00DB4229">
        <w:rPr>
          <w:rFonts w:eastAsia="Times New Roman"/>
        </w:rPr>
        <w:t xml:space="preserve">By updating its supply chain technology, AHN got rid of more than $57 million in supply chain errors and saved over 200 clinician hours that </w:t>
      </w:r>
      <w:r w:rsidR="00171239">
        <w:rPr>
          <w:rFonts w:eastAsia="Times New Roman"/>
        </w:rPr>
        <w:t>previously</w:t>
      </w:r>
      <w:r w:rsidRPr="00DB4229">
        <w:rPr>
          <w:rFonts w:eastAsia="Times New Roman"/>
        </w:rPr>
        <w:t xml:space="preserve"> </w:t>
      </w:r>
      <w:r w:rsidR="00171239">
        <w:rPr>
          <w:rFonts w:eastAsia="Times New Roman"/>
        </w:rPr>
        <w:t>was a more manual system</w:t>
      </w:r>
      <w:r w:rsidRPr="00DB4229">
        <w:rPr>
          <w:rFonts w:eastAsia="Times New Roman"/>
        </w:rPr>
        <w:t>. The AI documentation tool also cuts down the time doctors spend on charting, so they can see more patients and finish notes the same day. This has made revenue processes more efficient.</w:t>
      </w:r>
    </w:p>
    <w:p w14:paraId="1BB7B434" w14:textId="1AF582DB" w:rsidR="00DB4229" w:rsidRPr="00DB4229" w:rsidRDefault="00DB4229" w:rsidP="00DB4229">
      <w:pPr>
        <w:numPr>
          <w:ilvl w:val="0"/>
          <w:numId w:val="2"/>
        </w:numPr>
        <w:spacing w:before="120" w:after="120"/>
        <w:rPr>
          <w:rFonts w:eastAsia="Times New Roman"/>
        </w:rPr>
      </w:pPr>
      <w:r>
        <w:rPr>
          <w:rFonts w:eastAsia="Times New Roman"/>
          <w:b/>
          <w:bCs/>
        </w:rPr>
        <w:t xml:space="preserve">Organizational Improvement: </w:t>
      </w:r>
      <w:r w:rsidRPr="00DB4229">
        <w:rPr>
          <w:rFonts w:eastAsia="Times New Roman"/>
        </w:rPr>
        <w:t>Switching to AI-assisted documentation has made a real difference for clinicians. With less paperwork, doctors say they feel less burned out. Patient satisfaction is up too</w:t>
      </w:r>
      <w:r w:rsidR="00D16BA0">
        <w:rPr>
          <w:rFonts w:eastAsia="Times New Roman"/>
        </w:rPr>
        <w:t xml:space="preserve"> as well.</w:t>
      </w:r>
      <w:r w:rsidRPr="00DB4229">
        <w:rPr>
          <w:rFonts w:eastAsia="Times New Roman"/>
        </w:rPr>
        <w:t xml:space="preserve"> </w:t>
      </w:r>
      <w:r w:rsidR="00D16BA0">
        <w:rPr>
          <w:rFonts w:eastAsia="Times New Roman"/>
        </w:rPr>
        <w:t>I</w:t>
      </w:r>
      <w:r w:rsidRPr="00DB4229">
        <w:rPr>
          <w:rFonts w:eastAsia="Times New Roman"/>
        </w:rPr>
        <w:t>n AHN’s pilot program</w:t>
      </w:r>
      <w:r w:rsidR="00D16BA0">
        <w:rPr>
          <w:rFonts w:eastAsia="Times New Roman"/>
        </w:rPr>
        <w:t xml:space="preserve"> for the system</w:t>
      </w:r>
      <w:r w:rsidRPr="00DB4229">
        <w:rPr>
          <w:rFonts w:eastAsia="Times New Roman"/>
        </w:rPr>
        <w:t>, 92% of patients said their provider seemed more attentive during visits because doctors could focus on talking with them instead of taking notes.</w:t>
      </w:r>
    </w:p>
    <w:p w14:paraId="49187AF0" w14:textId="1C1AED55" w:rsidR="00DB4229" w:rsidRPr="00DB4229" w:rsidRDefault="00DB4229" w:rsidP="00DB4229">
      <w:pPr>
        <w:numPr>
          <w:ilvl w:val="0"/>
          <w:numId w:val="2"/>
        </w:numPr>
        <w:spacing w:before="120" w:after="120"/>
        <w:rPr>
          <w:rFonts w:eastAsia="Times New Roman"/>
        </w:rPr>
      </w:pPr>
      <w:r>
        <w:rPr>
          <w:rFonts w:eastAsia="Times New Roman"/>
          <w:b/>
          <w:bCs/>
        </w:rPr>
        <w:t xml:space="preserve">Overall Benefit: </w:t>
      </w:r>
      <w:r>
        <w:rPr>
          <w:rFonts w:eastAsia="Times New Roman"/>
        </w:rPr>
        <w:t xml:space="preserve">Call it bias, but AHN is also my current employer. I have been with the supply chain division since 2019. So, I can personally speak to the errors they have solved. </w:t>
      </w:r>
      <w:r w:rsidRPr="00DB4229">
        <w:rPr>
          <w:rFonts w:eastAsia="Times New Roman"/>
        </w:rPr>
        <w:t>Overall, technology has helped AHN raise the quality of patient care while cutting down on paperwork and costs. With unified electronic records, AI-powered documentation, and automated supply chains, AHN has become a more efficient and patient-focused health system in Western Pennsylvania.</w:t>
      </w:r>
    </w:p>
    <w:p w14:paraId="0DDBC7CB" w14:textId="77777777" w:rsidR="00171239" w:rsidRDefault="00171239">
      <w:pPr>
        <w:pStyle w:val="Heading1"/>
      </w:pPr>
    </w:p>
    <w:p w14:paraId="7CA30093" w14:textId="77777777" w:rsidR="00171239" w:rsidRDefault="00171239">
      <w:pPr>
        <w:pStyle w:val="Heading1"/>
      </w:pPr>
    </w:p>
    <w:p w14:paraId="5BD18344" w14:textId="77777777" w:rsidR="00171239" w:rsidRDefault="00171239">
      <w:pPr>
        <w:pStyle w:val="Heading1"/>
      </w:pPr>
    </w:p>
    <w:p w14:paraId="1E9FDCAD" w14:textId="77777777" w:rsidR="00171239" w:rsidRDefault="00171239">
      <w:pPr>
        <w:pStyle w:val="Heading1"/>
      </w:pPr>
    </w:p>
    <w:p w14:paraId="605D5EF7" w14:textId="19D86B7A" w:rsidR="00A93449" w:rsidRDefault="0002214D">
      <w:pPr>
        <w:pStyle w:val="Heading1"/>
      </w:pPr>
      <w:r>
        <w:lastRenderedPageBreak/>
        <w:t>Company 3: Tesla</w:t>
      </w:r>
    </w:p>
    <w:p w14:paraId="791103A4" w14:textId="77777777" w:rsidR="00A93449" w:rsidRDefault="0002214D">
      <w:pPr>
        <w:pStyle w:val="ListParagraph"/>
        <w:numPr>
          <w:ilvl w:val="0"/>
          <w:numId w:val="2"/>
        </w:numPr>
        <w:spacing w:after="80"/>
      </w:pPr>
      <w:r>
        <w:rPr>
          <w:b/>
          <w:bCs/>
        </w:rPr>
        <w:t xml:space="preserve">Industry: </w:t>
      </w:r>
      <w:r>
        <w:t>Automotive / Manufacturing</w:t>
      </w:r>
    </w:p>
    <w:p w14:paraId="1CC5A996" w14:textId="6E8930EE" w:rsidR="00A93449" w:rsidRDefault="0002214D" w:rsidP="00CF4455">
      <w:pPr>
        <w:pStyle w:val="ListParagraph"/>
        <w:numPr>
          <w:ilvl w:val="0"/>
          <w:numId w:val="2"/>
        </w:numPr>
        <w:spacing w:after="80"/>
      </w:pPr>
      <w:r>
        <w:rPr>
          <w:b/>
          <w:bCs/>
        </w:rPr>
        <w:t xml:space="preserve">Technology Integration: </w:t>
      </w:r>
      <w:r w:rsidR="00CF4455" w:rsidRPr="00CF4455">
        <w:t xml:space="preserve">Tesla’s business model is built on strong technological integration, covering everything from manufacturing to the </w:t>
      </w:r>
      <w:r w:rsidR="00CF4455">
        <w:t xml:space="preserve">very </w:t>
      </w:r>
      <w:r w:rsidR="00CF4455" w:rsidRPr="00CF4455">
        <w:t xml:space="preserve">vehicles themselves. While most traditional automakers outsource key parts, Tesla manages about 80% of its supply chain through vertical integration. </w:t>
      </w:r>
      <w:r w:rsidR="00CF4455">
        <w:t>In other words, by</w:t>
      </w:r>
      <w:r w:rsidR="00CF4455" w:rsidRPr="00CF4455">
        <w:t xml:space="preserve"> developing its own software, battery technology, AI systems, and manufacturing processes, Tesla has more control and flexibility than its </w:t>
      </w:r>
      <w:r w:rsidR="00CF4455" w:rsidRPr="00CF4455">
        <w:t>competitors,</w:t>
      </w:r>
      <w:r w:rsidR="00CF4455">
        <w:t xml:space="preserve"> allowing them to pivot to industry changes with ease. </w:t>
      </w:r>
    </w:p>
    <w:p w14:paraId="66078E78" w14:textId="73AC87D6" w:rsidR="00A93449" w:rsidRDefault="0002214D">
      <w:pPr>
        <w:pStyle w:val="ListParagraph"/>
        <w:numPr>
          <w:ilvl w:val="0"/>
          <w:numId w:val="2"/>
        </w:numPr>
        <w:spacing w:after="80"/>
      </w:pPr>
      <w:r>
        <w:rPr>
          <w:b/>
          <w:bCs/>
        </w:rPr>
        <w:t>A</w:t>
      </w:r>
      <w:r>
        <w:rPr>
          <w:b/>
          <w:bCs/>
        </w:rPr>
        <w:t xml:space="preserve">dvancements in Operations: </w:t>
      </w:r>
      <w:r>
        <w:t>Tesla’s Gigafactories use advanced robotics and AI-driven production lines to manufacture vehicles and battery systems at scale. Its Autopilot and Full Self-Driving software systems are developed internally and delivered to vehicles via over-the-air (OTA) software updates, meaning Tesla can improve vehicle performance and fix issues remotely without requiring customers to visit a dealership. This is a capability that no traditional automaker had before Tesla pioneered it.</w:t>
      </w:r>
      <w:r w:rsidR="00CF4455">
        <w:t xml:space="preserve"> Now, nearly every automaker that wants to remain competitive is using similar technology. </w:t>
      </w:r>
    </w:p>
    <w:p w14:paraId="4AF18D86" w14:textId="29241164" w:rsidR="00A93449" w:rsidRDefault="0002214D">
      <w:pPr>
        <w:pStyle w:val="ListParagraph"/>
        <w:numPr>
          <w:ilvl w:val="0"/>
          <w:numId w:val="2"/>
        </w:numPr>
        <w:spacing w:after="80"/>
      </w:pPr>
      <w:r>
        <w:rPr>
          <w:b/>
          <w:bCs/>
        </w:rPr>
        <w:t xml:space="preserve">Profit Impact: </w:t>
      </w:r>
      <w:r>
        <w:t>Vertical integration and in-house software development have helped Tesla reduce costs significantly compared to automakers that rely on third-party suppliers. Developing its own chips and software allowed Tesla to navigate the 2020–2023 global semiconductor shortage better than competitors by quickly adapting its software to work with available components. OTA updates also eliminate costly physical recalls, reducing both operational and reputational expenses.</w:t>
      </w:r>
      <w:r w:rsidR="00CF4455">
        <w:t xml:space="preserve"> Taiwan Semiconductor Manufacturing Company (TSMC) controls 60 – 70% of the semiconductor market. With Tesla’s methods, they didn’t have to rely on them like every other automaker, smartphone maker, and most other pieces of technology. </w:t>
      </w:r>
    </w:p>
    <w:p w14:paraId="2FCF3827" w14:textId="2D28D257" w:rsidR="00A93449" w:rsidRDefault="0002214D">
      <w:pPr>
        <w:pStyle w:val="ListParagraph"/>
        <w:numPr>
          <w:ilvl w:val="0"/>
          <w:numId w:val="2"/>
        </w:numPr>
        <w:spacing w:after="80"/>
      </w:pPr>
      <w:r>
        <w:rPr>
          <w:b/>
          <w:bCs/>
        </w:rPr>
        <w:t xml:space="preserve">Organizational Improvement: </w:t>
      </w:r>
      <w:r>
        <w:t>Tesla’s technology-first culture has changed how the company is structured. Rather than traditional automotive engineering departments, Tesla operates more like a software and technology company. Its direct-to-consumer sales model</w:t>
      </w:r>
      <w:r w:rsidR="00CF4455">
        <w:t xml:space="preserve">, </w:t>
      </w:r>
      <w:r>
        <w:t>enabled by its online platform</w:t>
      </w:r>
      <w:r w:rsidR="00CF4455">
        <w:t xml:space="preserve">, </w:t>
      </w:r>
      <w:r>
        <w:t>eliminates the dealership layer entirely, streamlining the customer experience and giving Tesla full control over pricing, branding, and the buying process.</w:t>
      </w:r>
      <w:r w:rsidR="00CF4455">
        <w:t xml:space="preserve"> Buying a Tesla is basically like buying an iPhone anymore. Consumers buy online and go to brick-and-mortar locations for service and help. For example, Ford Motor Company has nearly 3,000 stores in the US. </w:t>
      </w:r>
      <w:r w:rsidR="00171239">
        <w:t xml:space="preserve">Tesla has about 300, just like Apple does for their products. </w:t>
      </w:r>
    </w:p>
    <w:p w14:paraId="3BAA0E47" w14:textId="537C6DF2" w:rsidR="00A93449" w:rsidRDefault="0002214D">
      <w:pPr>
        <w:pStyle w:val="ListParagraph"/>
        <w:numPr>
          <w:ilvl w:val="0"/>
          <w:numId w:val="2"/>
        </w:numPr>
        <w:spacing w:after="80"/>
      </w:pPr>
      <w:r>
        <w:rPr>
          <w:b/>
          <w:bCs/>
        </w:rPr>
        <w:t xml:space="preserve">Overall Benefit: </w:t>
      </w:r>
      <w:r>
        <w:t xml:space="preserve">Tesla’s integration of software, AI, and vertical manufacturing has made it one of the most technologically advanced automakers in the world. By treating the car as a software platform rather than just a physical product, Tesla has created a business model that continuously improves its product after </w:t>
      </w:r>
      <w:r w:rsidR="00171239">
        <w:t>being sold.</w:t>
      </w:r>
      <w:r>
        <w:t xml:space="preserve"> </w:t>
      </w:r>
      <w:r w:rsidR="00171239">
        <w:t xml:space="preserve">This is </w:t>
      </w:r>
      <w:r>
        <w:t>something no traditional automaker ha</w:t>
      </w:r>
      <w:r w:rsidR="00171239">
        <w:t>d</w:t>
      </w:r>
      <w:r>
        <w:t xml:space="preserve"> accomplished before.</w:t>
      </w:r>
    </w:p>
    <w:p w14:paraId="46E57636" w14:textId="46B2F9DA" w:rsidR="00A93449" w:rsidRDefault="00A93449" w:rsidP="00171239">
      <w:pPr>
        <w:spacing w:before="400"/>
      </w:pPr>
    </w:p>
    <w:sectPr w:rsidR="00A934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C0958"/>
    <w:multiLevelType w:val="hybridMultilevel"/>
    <w:tmpl w:val="7A045AD0"/>
    <w:lvl w:ilvl="0" w:tplc="5D88C0E4">
      <w:start w:val="1"/>
      <w:numFmt w:val="bullet"/>
      <w:lvlText w:val="●"/>
      <w:lvlJc w:val="left"/>
      <w:pPr>
        <w:ind w:left="720" w:hanging="360"/>
      </w:pPr>
    </w:lvl>
    <w:lvl w:ilvl="1" w:tplc="8D022B3E">
      <w:start w:val="1"/>
      <w:numFmt w:val="bullet"/>
      <w:lvlText w:val="○"/>
      <w:lvlJc w:val="left"/>
      <w:pPr>
        <w:ind w:left="1440" w:hanging="360"/>
      </w:pPr>
    </w:lvl>
    <w:lvl w:ilvl="2" w:tplc="545A6752">
      <w:start w:val="1"/>
      <w:numFmt w:val="bullet"/>
      <w:lvlText w:val="■"/>
      <w:lvlJc w:val="left"/>
      <w:pPr>
        <w:ind w:left="2160" w:hanging="360"/>
      </w:pPr>
    </w:lvl>
    <w:lvl w:ilvl="3" w:tplc="1376126A">
      <w:start w:val="1"/>
      <w:numFmt w:val="bullet"/>
      <w:lvlText w:val="●"/>
      <w:lvlJc w:val="left"/>
      <w:pPr>
        <w:ind w:left="2880" w:hanging="360"/>
      </w:pPr>
    </w:lvl>
    <w:lvl w:ilvl="4" w:tplc="C3EE3918">
      <w:start w:val="1"/>
      <w:numFmt w:val="bullet"/>
      <w:lvlText w:val="○"/>
      <w:lvlJc w:val="left"/>
      <w:pPr>
        <w:ind w:left="3600" w:hanging="360"/>
      </w:pPr>
    </w:lvl>
    <w:lvl w:ilvl="5" w:tplc="B03A4936">
      <w:start w:val="1"/>
      <w:numFmt w:val="bullet"/>
      <w:lvlText w:val="■"/>
      <w:lvlJc w:val="left"/>
      <w:pPr>
        <w:ind w:left="4320" w:hanging="360"/>
      </w:pPr>
    </w:lvl>
    <w:lvl w:ilvl="6" w:tplc="F8509AD4">
      <w:start w:val="1"/>
      <w:numFmt w:val="bullet"/>
      <w:lvlText w:val="●"/>
      <w:lvlJc w:val="left"/>
      <w:pPr>
        <w:ind w:left="5040" w:hanging="360"/>
      </w:pPr>
    </w:lvl>
    <w:lvl w:ilvl="7" w:tplc="401033F6">
      <w:start w:val="1"/>
      <w:numFmt w:val="bullet"/>
      <w:lvlText w:val="●"/>
      <w:lvlJc w:val="left"/>
      <w:pPr>
        <w:ind w:left="5760" w:hanging="360"/>
      </w:pPr>
    </w:lvl>
    <w:lvl w:ilvl="8" w:tplc="ACDE5ED4">
      <w:start w:val="1"/>
      <w:numFmt w:val="bullet"/>
      <w:lvlText w:val="●"/>
      <w:lvlJc w:val="left"/>
      <w:pPr>
        <w:ind w:left="6480" w:hanging="360"/>
      </w:pPr>
    </w:lvl>
  </w:abstractNum>
  <w:abstractNum w:abstractNumId="1" w15:restartNumberingAfterBreak="0">
    <w:nsid w:val="27812F9D"/>
    <w:multiLevelType w:val="hybridMultilevel"/>
    <w:tmpl w:val="B7DAAE16"/>
    <w:lvl w:ilvl="0" w:tplc="0AAE031A">
      <w:start w:val="1"/>
      <w:numFmt w:val="bullet"/>
      <w:lvlText w:val="•"/>
      <w:lvlJc w:val="left"/>
      <w:pPr>
        <w:ind w:left="720" w:hanging="360"/>
      </w:pPr>
    </w:lvl>
    <w:lvl w:ilvl="1" w:tplc="425E6130">
      <w:numFmt w:val="decimal"/>
      <w:lvlText w:val=""/>
      <w:lvlJc w:val="left"/>
    </w:lvl>
    <w:lvl w:ilvl="2" w:tplc="03C4E86C">
      <w:numFmt w:val="decimal"/>
      <w:lvlText w:val=""/>
      <w:lvlJc w:val="left"/>
    </w:lvl>
    <w:lvl w:ilvl="3" w:tplc="238E6CD6">
      <w:numFmt w:val="decimal"/>
      <w:lvlText w:val=""/>
      <w:lvlJc w:val="left"/>
    </w:lvl>
    <w:lvl w:ilvl="4" w:tplc="ECAABA9A">
      <w:numFmt w:val="decimal"/>
      <w:lvlText w:val=""/>
      <w:lvlJc w:val="left"/>
    </w:lvl>
    <w:lvl w:ilvl="5" w:tplc="3ECEB49C">
      <w:numFmt w:val="decimal"/>
      <w:lvlText w:val=""/>
      <w:lvlJc w:val="left"/>
    </w:lvl>
    <w:lvl w:ilvl="6" w:tplc="6C322ED8">
      <w:numFmt w:val="decimal"/>
      <w:lvlText w:val=""/>
      <w:lvlJc w:val="left"/>
    </w:lvl>
    <w:lvl w:ilvl="7" w:tplc="80A846C2">
      <w:numFmt w:val="decimal"/>
      <w:lvlText w:val=""/>
      <w:lvlJc w:val="left"/>
    </w:lvl>
    <w:lvl w:ilvl="8" w:tplc="E13C6E66">
      <w:numFmt w:val="decimal"/>
      <w:lvlText w:val=""/>
      <w:lvlJc w:val="left"/>
    </w:lvl>
  </w:abstractNum>
  <w:abstractNum w:abstractNumId="2" w15:restartNumberingAfterBreak="0">
    <w:nsid w:val="2D0D77BA"/>
    <w:multiLevelType w:val="multilevel"/>
    <w:tmpl w:val="CCFE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662F15"/>
    <w:multiLevelType w:val="hybridMultilevel"/>
    <w:tmpl w:val="F6C81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4758A1"/>
    <w:multiLevelType w:val="multilevel"/>
    <w:tmpl w:val="CE54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81283">
    <w:abstractNumId w:val="0"/>
    <w:lvlOverride w:ilvl="0">
      <w:startOverride w:val="1"/>
    </w:lvlOverride>
  </w:num>
  <w:num w:numId="2" w16cid:durableId="350377985">
    <w:abstractNumId w:val="1"/>
    <w:lvlOverride w:ilvl="0">
      <w:startOverride w:val="1"/>
    </w:lvlOverride>
  </w:num>
  <w:num w:numId="3" w16cid:durableId="857158494">
    <w:abstractNumId w:val="3"/>
  </w:num>
  <w:num w:numId="4" w16cid:durableId="1905068349">
    <w:abstractNumId w:val="4"/>
  </w:num>
  <w:num w:numId="5" w16cid:durableId="14509767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449"/>
    <w:rsid w:val="0002214D"/>
    <w:rsid w:val="001347CE"/>
    <w:rsid w:val="00171239"/>
    <w:rsid w:val="006A4609"/>
    <w:rsid w:val="00A93449"/>
    <w:rsid w:val="00CF4455"/>
    <w:rsid w:val="00D16BA0"/>
    <w:rsid w:val="00DB42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86B3E"/>
  <w15:docId w15:val="{B0D28A20-A0BF-4CDA-B79A-0A09FF904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32"/>
      <w:szCs w:val="32"/>
    </w:rPr>
  </w:style>
  <w:style w:type="paragraph" w:styleId="Heading2">
    <w:name w:val="heading 2"/>
    <w:uiPriority w:val="9"/>
    <w:semiHidden/>
    <w:unhideWhenUsed/>
    <w:qFormat/>
    <w:pPr>
      <w:spacing w:before="200" w:after="80"/>
      <w:outlineLvl w:val="1"/>
    </w:pPr>
    <w:rPr>
      <w:b/>
      <w:bCs/>
      <w:color w:val="2E549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Template>
  <TotalTime>5</TotalTime>
  <Pages>3</Pages>
  <Words>1134</Words>
  <Characters>6469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Raposa, Jacob Duncan</cp:lastModifiedBy>
  <cp:revision>3</cp:revision>
  <dcterms:created xsi:type="dcterms:W3CDTF">2026-04-22T17:08:00Z</dcterms:created>
  <dcterms:modified xsi:type="dcterms:W3CDTF">2026-04-22T17:08:00Z</dcterms:modified>
</cp:coreProperties>
</file>