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C6BA2" w:rsidRPr="00BD449D" w:rsidTr="004735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C6BA2" w:rsidRPr="00BD449D" w:rsidTr="0047357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C6BA2" w:rsidRPr="00BD449D" w:rsidRDefault="006C6BA2" w:rsidP="0047357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:rsidR="006C6BA2" w:rsidRPr="00BD449D" w:rsidRDefault="006C6BA2" w:rsidP="0047357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:rsidR="006C6BA2" w:rsidRPr="00BD449D" w:rsidRDefault="006C6BA2" w:rsidP="0047357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C6BA2" w:rsidRPr="00BD449D" w:rsidRDefault="006C6BA2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3E857413" wp14:editId="20C2E069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C6BA2" w:rsidRPr="00BD449D" w:rsidRDefault="006C6BA2" w:rsidP="0047357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6C6BA2" w:rsidRPr="00BD449D" w:rsidTr="0047357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6C6BA2" w:rsidRPr="00BD449D" w:rsidRDefault="006C6BA2" w:rsidP="0047357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:rsidR="006C6BA2" w:rsidRPr="00BD449D" w:rsidRDefault="006C6BA2" w:rsidP="0047357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:rsidR="006C6BA2" w:rsidRPr="00BD449D" w:rsidRDefault="006C6BA2" w:rsidP="0047357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6C6BA2" w:rsidRPr="00BD449D" w:rsidTr="0047357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C6BA2" w:rsidRPr="00BD449D" w:rsidRDefault="006C6BA2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:rsidR="006C6BA2" w:rsidRPr="00BD449D" w:rsidRDefault="006C6BA2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:rsidR="006C6BA2" w:rsidRPr="00BD449D" w:rsidRDefault="006C6BA2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:rsidR="006C6BA2" w:rsidRPr="00BD449D" w:rsidRDefault="006C6BA2" w:rsidP="0047357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F27D802" wp14:editId="6696C9F2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01AC97B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6C6BA2" w:rsidRPr="00BD449D" w:rsidRDefault="006C6BA2" w:rsidP="00473575">
            <w:pPr>
              <w:jc w:val="both"/>
              <w:rPr>
                <w:rFonts w:eastAsia="Calibri"/>
                <w:sz w:val="24"/>
              </w:rPr>
            </w:pPr>
          </w:p>
        </w:tc>
      </w:tr>
      <w:tr w:rsidR="006C6BA2" w:rsidRPr="00BD449D" w:rsidTr="0047357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C6BA2" w:rsidRPr="00BD449D" w:rsidRDefault="006C6BA2" w:rsidP="0047357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:rsidR="006C6BA2" w:rsidRPr="00BD449D" w:rsidRDefault="006C6BA2" w:rsidP="0047357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6C6BA2" w:rsidRPr="00BD449D" w:rsidTr="0047357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C6BA2" w:rsidRPr="00BD449D" w:rsidRDefault="006C6BA2" w:rsidP="0047357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BD449D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BD449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:rsidR="006C6BA2" w:rsidRPr="00BD449D" w:rsidRDefault="006C6BA2" w:rsidP="006C6BA2">
      <w:pPr>
        <w:shd w:val="clear" w:color="auto" w:fill="FFFFFF"/>
        <w:rPr>
          <w:rFonts w:eastAsia="Calibri"/>
          <w:b/>
          <w:sz w:val="24"/>
          <w:szCs w:val="24"/>
        </w:rPr>
      </w:pPr>
    </w:p>
    <w:p w:rsidR="006C6BA2" w:rsidRPr="00910634" w:rsidRDefault="006C6BA2" w:rsidP="006C6BA2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6C6BA2" w:rsidRPr="00910634" w:rsidRDefault="006C6BA2" w:rsidP="006C6BA2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6C6BA2" w:rsidRPr="00910634" w:rsidTr="00473575">
        <w:tc>
          <w:tcPr>
            <w:tcW w:w="9622" w:type="dxa"/>
            <w:gridSpan w:val="2"/>
            <w:shd w:val="clear" w:color="auto" w:fill="auto"/>
          </w:tcPr>
          <w:p w:rsidR="006C6BA2" w:rsidRPr="00EB3281" w:rsidRDefault="006C6BA2" w:rsidP="0047357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№1</w:t>
            </w:r>
          </w:p>
        </w:tc>
      </w:tr>
      <w:tr w:rsidR="006C6BA2" w:rsidRPr="00910634" w:rsidTr="00473575">
        <w:tc>
          <w:tcPr>
            <w:tcW w:w="9622" w:type="dxa"/>
            <w:gridSpan w:val="2"/>
            <w:shd w:val="clear" w:color="auto" w:fill="auto"/>
          </w:tcPr>
          <w:p w:rsidR="006C6BA2" w:rsidRPr="00EB3281" w:rsidRDefault="006C6BA2" w:rsidP="0047357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6C6BA2" w:rsidRPr="00910634" w:rsidTr="00473575">
        <w:tc>
          <w:tcPr>
            <w:tcW w:w="9622" w:type="dxa"/>
            <w:gridSpan w:val="2"/>
            <w:shd w:val="clear" w:color="auto" w:fill="auto"/>
          </w:tcPr>
          <w:p w:rsidR="006C6BA2" w:rsidRPr="00EB3281" w:rsidRDefault="006C6BA2" w:rsidP="0047357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«Системное</w:t>
            </w:r>
            <w:r w:rsidRPr="00EB3281">
              <w:rPr>
                <w:sz w:val="28"/>
                <w:szCs w:val="28"/>
              </w:rPr>
              <w:t xml:space="preserve"> программное обеспечение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:rsidR="006C6BA2" w:rsidRPr="00EB3281" w:rsidRDefault="006C6BA2" w:rsidP="0047357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 xml:space="preserve">по теме: «Простейшее приложение на базе </w:t>
            </w:r>
            <w:r w:rsidRPr="00EB3281">
              <w:rPr>
                <w:spacing w:val="-5"/>
                <w:sz w:val="28"/>
                <w:szCs w:val="28"/>
                <w:lang w:val="en-US"/>
              </w:rPr>
              <w:t>WIN</w:t>
            </w:r>
            <w:r w:rsidRPr="00EB3281">
              <w:rPr>
                <w:spacing w:val="-5"/>
                <w:sz w:val="28"/>
                <w:szCs w:val="28"/>
              </w:rPr>
              <w:t xml:space="preserve">32/64 </w:t>
            </w:r>
            <w:r w:rsidRPr="00EB3281">
              <w:rPr>
                <w:spacing w:val="-5"/>
                <w:sz w:val="28"/>
                <w:szCs w:val="28"/>
                <w:lang w:val="en-US"/>
              </w:rPr>
              <w:t>API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:rsidR="006C6BA2" w:rsidRPr="00EB3281" w:rsidRDefault="006C6BA2" w:rsidP="0047357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6C6BA2" w:rsidRPr="00910634" w:rsidTr="00473575">
        <w:tc>
          <w:tcPr>
            <w:tcW w:w="9622" w:type="dxa"/>
            <w:gridSpan w:val="2"/>
            <w:shd w:val="clear" w:color="auto" w:fill="auto"/>
          </w:tcPr>
          <w:p w:rsidR="006C6BA2" w:rsidRPr="00910634" w:rsidRDefault="006C6BA2" w:rsidP="0047357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6C6BA2" w:rsidRPr="00910634" w:rsidTr="00473575">
        <w:tc>
          <w:tcPr>
            <w:tcW w:w="6214" w:type="dxa"/>
            <w:shd w:val="clear" w:color="auto" w:fill="auto"/>
            <w:vAlign w:val="center"/>
          </w:tcPr>
          <w:p w:rsidR="006C6BA2" w:rsidRPr="00EB3281" w:rsidRDefault="006C6BA2" w:rsidP="00473575">
            <w:pPr>
              <w:widowControl w:val="0"/>
              <w:rPr>
                <w:sz w:val="24"/>
                <w:szCs w:val="24"/>
              </w:rPr>
            </w:pPr>
          </w:p>
          <w:p w:rsidR="006C6BA2" w:rsidRPr="00EB3281" w:rsidRDefault="006C6BA2" w:rsidP="00473575">
            <w:pPr>
              <w:widowControl w:val="0"/>
              <w:rPr>
                <w:sz w:val="24"/>
                <w:szCs w:val="24"/>
              </w:rPr>
            </w:pPr>
          </w:p>
          <w:p w:rsidR="006C6BA2" w:rsidRPr="00EB3281" w:rsidRDefault="006C6BA2" w:rsidP="0047357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:rsidR="006C6BA2" w:rsidRPr="00EB3281" w:rsidRDefault="006C6BA2" w:rsidP="00473575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:rsidR="006C6BA2" w:rsidRPr="00EB3281" w:rsidRDefault="006C6BA2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6C6BA2" w:rsidRPr="00EB3281" w:rsidRDefault="006C6BA2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6C6BA2" w:rsidRPr="00EB3281" w:rsidRDefault="006C6BA2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t>Шамян Г</w:t>
            </w:r>
            <w:r w:rsidRPr="00EB32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Г.</w:t>
            </w:r>
          </w:p>
        </w:tc>
      </w:tr>
      <w:tr w:rsidR="006C6BA2" w:rsidRPr="00910634" w:rsidTr="00473575">
        <w:tc>
          <w:tcPr>
            <w:tcW w:w="6214" w:type="dxa"/>
            <w:shd w:val="clear" w:color="auto" w:fill="auto"/>
            <w:vAlign w:val="center"/>
          </w:tcPr>
          <w:p w:rsidR="006C6BA2" w:rsidRPr="00EB3281" w:rsidRDefault="006C6BA2" w:rsidP="00473575">
            <w:pPr>
              <w:widowControl w:val="0"/>
              <w:rPr>
                <w:sz w:val="24"/>
                <w:szCs w:val="24"/>
              </w:rPr>
            </w:pPr>
          </w:p>
          <w:p w:rsidR="006C6BA2" w:rsidRPr="00EB3281" w:rsidRDefault="006C6BA2" w:rsidP="0047357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:rsidR="006C6BA2" w:rsidRPr="00EB3281" w:rsidRDefault="006C6BA2" w:rsidP="00473575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:rsidR="006C6BA2" w:rsidRDefault="006C6BA2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6C6BA2" w:rsidRPr="00EB3281" w:rsidRDefault="006C6BA2" w:rsidP="00473575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:rsidR="006C6BA2" w:rsidRPr="00910634" w:rsidRDefault="006C6BA2" w:rsidP="006C6BA2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6C6BA2" w:rsidRPr="00910634" w:rsidRDefault="006C6BA2" w:rsidP="006C6BA2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6C6BA2" w:rsidRPr="00910634" w:rsidRDefault="006C6BA2" w:rsidP="006C6BA2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6C6BA2" w:rsidRPr="00910634" w:rsidTr="00473575">
        <w:tc>
          <w:tcPr>
            <w:tcW w:w="3510" w:type="dxa"/>
            <w:shd w:val="clear" w:color="auto" w:fill="auto"/>
            <w:vAlign w:val="center"/>
          </w:tcPr>
          <w:p w:rsidR="006C6BA2" w:rsidRPr="00910634" w:rsidRDefault="006C6BA2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6C6BA2" w:rsidRPr="00910634" w:rsidRDefault="006C6BA2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6C6BA2" w:rsidRPr="00910634" w:rsidRDefault="006C6BA2" w:rsidP="00473575">
            <w:pPr>
              <w:widowControl w:val="0"/>
              <w:rPr>
                <w:i/>
                <w:sz w:val="24"/>
                <w:szCs w:val="24"/>
              </w:rPr>
            </w:pPr>
          </w:p>
          <w:p w:rsidR="006C6BA2" w:rsidRPr="00910634" w:rsidRDefault="006C6BA2" w:rsidP="0047357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6C6BA2" w:rsidRPr="00910634" w:rsidTr="00473575">
        <w:tc>
          <w:tcPr>
            <w:tcW w:w="3510" w:type="dxa"/>
            <w:shd w:val="clear" w:color="auto" w:fill="auto"/>
          </w:tcPr>
          <w:p w:rsidR="006C6BA2" w:rsidRPr="00910634" w:rsidRDefault="006C6BA2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C6BA2" w:rsidRPr="00910634" w:rsidRDefault="006C6BA2" w:rsidP="0047357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:rsidR="006C6BA2" w:rsidRPr="00910634" w:rsidRDefault="006C6BA2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C6BA2" w:rsidRPr="00910634" w:rsidTr="00473575">
        <w:tc>
          <w:tcPr>
            <w:tcW w:w="3510" w:type="dxa"/>
            <w:shd w:val="clear" w:color="auto" w:fill="auto"/>
            <w:vAlign w:val="center"/>
          </w:tcPr>
          <w:p w:rsidR="006C6BA2" w:rsidRPr="00910634" w:rsidRDefault="006C6BA2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6C6BA2" w:rsidRPr="00910634" w:rsidRDefault="006C6BA2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6C6BA2" w:rsidRPr="00910634" w:rsidRDefault="006C6BA2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6C6BA2" w:rsidRPr="00910634" w:rsidRDefault="006C6BA2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6C6BA2" w:rsidRPr="00910634" w:rsidRDefault="006C6BA2" w:rsidP="00473575">
            <w:pPr>
              <w:widowControl w:val="0"/>
              <w:rPr>
                <w:i/>
                <w:sz w:val="24"/>
                <w:szCs w:val="24"/>
              </w:rPr>
            </w:pPr>
          </w:p>
          <w:p w:rsidR="006C6BA2" w:rsidRPr="00910634" w:rsidRDefault="006C6BA2" w:rsidP="0047357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:rsidR="006C6BA2" w:rsidRPr="00910634" w:rsidRDefault="006C6BA2" w:rsidP="006C6BA2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:rsidR="006C6BA2" w:rsidRPr="00910634" w:rsidRDefault="006C6BA2" w:rsidP="006C6BA2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6C6BA2" w:rsidRPr="00910634" w:rsidRDefault="006C6BA2" w:rsidP="006C6BA2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6C6BA2" w:rsidRPr="00910634" w:rsidRDefault="006C6BA2" w:rsidP="006C6BA2">
      <w:pPr>
        <w:widowControl w:val="0"/>
        <w:shd w:val="clear" w:color="auto" w:fill="FFFFFF"/>
        <w:rPr>
          <w:sz w:val="24"/>
          <w:szCs w:val="24"/>
        </w:rPr>
      </w:pPr>
    </w:p>
    <w:p w:rsidR="006C6BA2" w:rsidRPr="00910634" w:rsidRDefault="006C6BA2" w:rsidP="006C6BA2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:rsidR="006C6BA2" w:rsidRDefault="006C6BA2" w:rsidP="006C6BA2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:rsidR="006C6BA2" w:rsidRPr="00D91CAA" w:rsidRDefault="006C6BA2" w:rsidP="006C6BA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:rsidR="006C6BA2" w:rsidRPr="00D91CAA" w:rsidRDefault="006C6BA2" w:rsidP="006C6BA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28"/>
          <w:szCs w:val="28"/>
        </w:rPr>
      </w:pPr>
      <w:r w:rsidRPr="00D91CAA">
        <w:rPr>
          <w:sz w:val="28"/>
          <w:szCs w:val="28"/>
        </w:rPr>
        <w:t xml:space="preserve"> </w:t>
      </w:r>
      <w:r>
        <w:rPr>
          <w:sz w:val="28"/>
          <w:szCs w:val="28"/>
        </w:rPr>
        <w:t>Целью практической работы является и</w:t>
      </w:r>
      <w:r w:rsidRPr="00D91CAA">
        <w:rPr>
          <w:sz w:val="28"/>
          <w:szCs w:val="28"/>
        </w:rPr>
        <w:t>зуч</w:t>
      </w:r>
      <w:r>
        <w:rPr>
          <w:sz w:val="28"/>
          <w:szCs w:val="28"/>
        </w:rPr>
        <w:t>ение</w:t>
      </w:r>
      <w:r w:rsidRPr="00D91CAA">
        <w:rPr>
          <w:sz w:val="28"/>
          <w:szCs w:val="28"/>
        </w:rPr>
        <w:t xml:space="preserve"> основ создания и управления окнами </w:t>
      </w:r>
      <w:proofErr w:type="spellStart"/>
      <w:r w:rsidRPr="00D91CAA">
        <w:rPr>
          <w:sz w:val="28"/>
          <w:szCs w:val="28"/>
        </w:rPr>
        <w:t>Windows</w:t>
      </w:r>
      <w:proofErr w:type="spellEnd"/>
      <w:r w:rsidRPr="00D91CAA">
        <w:rPr>
          <w:sz w:val="28"/>
          <w:szCs w:val="28"/>
        </w:rPr>
        <w:t>-приложений на базе WIN32/64 API.</w:t>
      </w:r>
    </w:p>
    <w:p w:rsidR="006C6BA2" w:rsidRPr="00D91CAA" w:rsidRDefault="006C6BA2" w:rsidP="006C6BA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:rsidR="006C6BA2" w:rsidRPr="00D91CAA" w:rsidRDefault="006C6BA2" w:rsidP="006C6BA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sz w:val="28"/>
          <w:szCs w:val="28"/>
        </w:rPr>
      </w:pPr>
      <w:r w:rsidRPr="00D91CAA">
        <w:rPr>
          <w:sz w:val="28"/>
          <w:szCs w:val="28"/>
        </w:rPr>
        <w:t xml:space="preserve"> </w:t>
      </w:r>
      <w:r w:rsidRPr="00D91CAA">
        <w:rPr>
          <w:sz w:val="28"/>
          <w:szCs w:val="28"/>
        </w:rPr>
        <w:tab/>
        <w:t>Разработать приложение, в котором регистрируются оконные классы, создаются окна классов в соответствии с вариантом задания</w:t>
      </w:r>
      <w:bookmarkStart w:id="2" w:name="_GoBack"/>
      <w:bookmarkEnd w:id="2"/>
      <w:r w:rsidRPr="00D91CAA">
        <w:rPr>
          <w:sz w:val="28"/>
          <w:szCs w:val="28"/>
        </w:rPr>
        <w:t xml:space="preserve">. </w:t>
      </w:r>
    </w:p>
    <w:p w:rsidR="006C6BA2" w:rsidRPr="00D91CAA" w:rsidRDefault="006C6BA2" w:rsidP="006C6BA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CE479E" wp14:editId="219E5829">
            <wp:extent cx="410527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A2" w:rsidRPr="00D91CAA" w:rsidRDefault="006C6BA2" w:rsidP="006C6BA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:rsidR="006C6BA2" w:rsidRPr="00D91CAA" w:rsidRDefault="006C6BA2" w:rsidP="006C6BA2">
      <w:pPr>
        <w:pStyle w:val="a3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  <w:lang w:val="en-US"/>
        </w:rPr>
        <w:t>C</w:t>
      </w:r>
      <w:proofErr w:type="spellStart"/>
      <w:r w:rsidRPr="00D91CAA">
        <w:rPr>
          <w:color w:val="000000"/>
          <w:sz w:val="28"/>
          <w:szCs w:val="28"/>
        </w:rPr>
        <w:t>оздать</w:t>
      </w:r>
      <w:proofErr w:type="spellEnd"/>
      <w:r w:rsidRPr="00D91CAA">
        <w:rPr>
          <w:color w:val="000000"/>
          <w:sz w:val="28"/>
          <w:szCs w:val="28"/>
        </w:rPr>
        <w:t xml:space="preserve"> классическое приложение </w:t>
      </w:r>
      <w:r w:rsidRPr="00D91CAA">
        <w:rPr>
          <w:color w:val="000000"/>
          <w:sz w:val="28"/>
          <w:szCs w:val="28"/>
          <w:lang w:val="en-US"/>
        </w:rPr>
        <w:t>Windows</w:t>
      </w:r>
      <w:r w:rsidRPr="00D91CAA">
        <w:rPr>
          <w:color w:val="000000"/>
          <w:sz w:val="28"/>
          <w:szCs w:val="28"/>
        </w:rPr>
        <w:t>.</w:t>
      </w:r>
    </w:p>
    <w:p w:rsidR="006C6BA2" w:rsidRPr="00D91CAA" w:rsidRDefault="006C6BA2" w:rsidP="006C6BA2">
      <w:pPr>
        <w:pStyle w:val="a3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</w:rPr>
        <w:t>Зарегистрировать дочерние окна</w:t>
      </w:r>
    </w:p>
    <w:p w:rsidR="006C6BA2" w:rsidRPr="00D91CAA" w:rsidRDefault="006C6BA2" w:rsidP="006C6BA2">
      <w:pPr>
        <w:pStyle w:val="a3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</w:rPr>
        <w:t>Создать функцию для контроля создаваемых окон.</w:t>
      </w:r>
    </w:p>
    <w:p w:rsidR="006C6BA2" w:rsidRPr="00D91CAA" w:rsidRDefault="006C6BA2" w:rsidP="006C6BA2">
      <w:pPr>
        <w:pStyle w:val="a3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</w:rPr>
        <w:t>Инициализировать положение окон</w:t>
      </w:r>
    </w:p>
    <w:p w:rsidR="006C6BA2" w:rsidRDefault="006C6BA2" w:rsidP="006C6BA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</w:rPr>
        <w:t>Итоговая программа представлена в листинге 1. Результат работы на рисунке 1.</w:t>
      </w:r>
    </w:p>
    <w:p w:rsidR="006C6BA2" w:rsidRDefault="006C6BA2" w:rsidP="006C6BA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bookmarkStart w:id="3" w:name="_yix3j3f7i4dv" w:colFirst="0" w:colLast="0"/>
      <w:bookmarkEnd w:id="3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Windows.h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tchar.h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stdlib.h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string.h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static TCHAR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szWindowClass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[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] = _T("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DesktopApp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");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static TCHAR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szTitle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[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] = _T("Windows Desktop Guided Tour Application");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HINSTANCE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hInst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LRESULT CALLBACK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WndProc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HWND, UINT, WPARAM, LPARAM);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int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CALLBACK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WinMain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_In_ HINSTANCE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In_opt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_ HINSTANCE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hPrevInstane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_In_ LPSTR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lpCmdLine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_In_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int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nCmdShow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ab/>
        <w:t>//window 1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WNDCLASSEX wcex1;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HBRUSH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yellowBrush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CreateSolidBrush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RGB(255, 255, 0));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ZeroMemory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&amp;wcex1,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(WNDCLASSEX));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wcex1.cbSize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(WNDCLASSEX);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wcex1.style = CS_HREDRAW | CS_VREDRAW;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wcex1.lpfnWndProc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WndProc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wcex1.cbClsExtra = 0;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wcex1.cbWndExtra = 0;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wcex1.hInstance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wcex1.hIcon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, IDI_APPLICATION);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wcex1.hCursor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LoadCursor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NULL, IDC_ARROW);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wcex1.hbrBackground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yellowBrush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wcex1.lpszMenuName = NULL;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wcex1.lpszClassName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L"window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class1";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wcex1.hIconSm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wcex1.hInstance, IDI_APPLICATION);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RegisterClassEx</w:t>
      </w:r>
      <w:proofErr w:type="spellEnd"/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(&amp;wcex1)) {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"Window class creation failed for window 1"),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"Window Class Failed"),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MB_ICONERROR);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1;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HWND hWnd1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CreateWindow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wcex1.lpszClassName,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L"Parent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Window",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WS_OVERLAPPEDWINDOW,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CW_USEDEFAULT, CW_USEDEFAULT,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900, 800,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(!hWnd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1)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"Call to CreateWindow1 failed!"),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"Window Creation Filed"),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MB_ICONERROR);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1;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ShowWindow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hWnd1,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nCmdShow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UpdateWindow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(hWnd1);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//window 2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WNDCLASSEX wcex2;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HBRUSH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pinkBrush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CreateSolidBrush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RGB(255, 0, 255));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ZeroMemory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&amp;wcex2,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(WNDCLASSEX));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wcex2.cbSize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(WNDCLASSEX);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wcex2.style = CS_HREDRAW | CS_VREDRAW;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wcex2.lpfnWndProc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WndProc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wcex2.cbClsExtra = 0;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ab/>
        <w:t>wcex2.cbWndExtra = 0;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wcex2.hInstance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wcex2.hIcon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, IDI_APPLICATION);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wcex2.hCursor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LoadCursor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NULL, IDC_ARROW);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wcex2.hbrBackground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pinkBrush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wcex2.lpszMenuName = NULL;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wcex2.lpszClassName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L"window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class 2";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wcex2.hIconSm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wcex2.hInstance, IDI_APPLICATION);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RegisterClassEx</w:t>
      </w:r>
      <w:proofErr w:type="spellEnd"/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(&amp;wcex2)) {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"Call to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RegisterClassEx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failed!"),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"Window Class Failed!"),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1;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HWND hWnd2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CreateWindow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wcex2.lpszClassName,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L"Child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window",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WS_OVERLAPPEDWINDOW,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485, 460,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400, 300,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(!hWnd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2)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"Call to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CreateWindow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2 failed!"),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"Window call filed"),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1;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ShowWindow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hWnd2,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nCmdShow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UpdateWindow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(hWnd2);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//window 3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WNDCLASSEX wcex3;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HBRUSH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orangeBrush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CreateSolidBrush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RGB(255, 153, 0));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ZeroMemory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&amp;wcex3,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(WNDCLASSEX));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wcex3.cbSize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(WNDCLASSEX);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wcex3.style = CS_HREDRAW | CS_VREDRAW;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wcex3.lpfnWndProc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WndProc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wcex3.cbClsExtra = 0;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wcex3.cbWndExtra = 0;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wcex3.hInstance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wcex3.hIcon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, IDI_APPLICATION);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wcex3.hCursor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LoadCursor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NULL, IDC_ARROW);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wcex3.hbrBackground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orangeBrush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wcex3.lpszMenuName = NULL;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wcex3.lpszClassName =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L"window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class 3";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wcex3.hIconSm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wcex3.hInstance, IDI_APPLICATION);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ab/>
        <w:t xml:space="preserve">if 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RegisterClassEx</w:t>
      </w:r>
      <w:proofErr w:type="spellEnd"/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(&amp;wcex3)) {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"Call to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RegisterClassEx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failed!"),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"Window Class Failed!"),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1;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HWND hWnd3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CreateWindow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wcex3.lpszClassName,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L"Child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window 2",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WS_OVERLAPPEDWINDOW,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100, 80,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200, 100,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(!hWnd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3)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"Call to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CreateWindow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3 failed!"),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"Window call filed"),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1;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ShowWindow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hWnd3,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nCmdShow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UpdateWindow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(hWnd3);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SetParent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hWnd2, hWnd1);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SetParent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hWnd3, hWnd2);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MSG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msg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while (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GetMessage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&amp;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msg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, NULL, 0, 0))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TranslateMessage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(&amp;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msg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DispatchMessage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(&amp;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msg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(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int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msg.wParam</w:t>
      </w:r>
      <w:proofErr w:type="spellEnd"/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};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LRESULT CALLBACK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WndProc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HWND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hWnd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UINT message, WPARAM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wParam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LPARAM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lParam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PAINTSTRUCT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ps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HDC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hdc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switch (message)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case WM_PAINT: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hdc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BeginPaint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hWnd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, &amp;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ps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TextOut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hdc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5, 5,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 NULL);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EndPaint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hWnd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, &amp;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ps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break;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case WM_DESTROY: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PostQuitMessage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0);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break;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default: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return </w:t>
      </w:r>
      <w:proofErr w:type="spellStart"/>
      <w:proofErr w:type="gram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DefWindowProc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hWnd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message,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wParam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lParam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2E4E0C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eastAsia="en-US"/>
        </w:rPr>
        <w:t>break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eastAsia="en-US"/>
        </w:rPr>
        <w:t>;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eastAsia="en-US"/>
        </w:rPr>
        <w:tab/>
        <w:t>}</w:t>
      </w: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</w:p>
    <w:p w:rsidR="006C6BA2" w:rsidRPr="002E4E0C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2E4E0C">
        <w:rPr>
          <w:rFonts w:ascii="Consolas" w:eastAsiaTheme="minorHAnsi" w:hAnsi="Consolas" w:cs="Consolas"/>
          <w:color w:val="000000" w:themeColor="text1"/>
          <w:lang w:eastAsia="en-US"/>
        </w:rPr>
        <w:tab/>
      </w:r>
      <w:proofErr w:type="spellStart"/>
      <w:r w:rsidRPr="002E4E0C">
        <w:rPr>
          <w:rFonts w:ascii="Consolas" w:eastAsiaTheme="minorHAnsi" w:hAnsi="Consolas" w:cs="Consolas"/>
          <w:color w:val="000000" w:themeColor="text1"/>
          <w:lang w:eastAsia="en-US"/>
        </w:rPr>
        <w:t>return</w:t>
      </w:r>
      <w:proofErr w:type="spellEnd"/>
      <w:r w:rsidRPr="002E4E0C">
        <w:rPr>
          <w:rFonts w:ascii="Consolas" w:eastAsiaTheme="minorHAnsi" w:hAnsi="Consolas" w:cs="Consolas"/>
          <w:color w:val="000000" w:themeColor="text1"/>
          <w:lang w:eastAsia="en-US"/>
        </w:rPr>
        <w:t xml:space="preserve"> 0;</w:t>
      </w:r>
    </w:p>
    <w:p w:rsidR="006C6BA2" w:rsidRPr="001201C7" w:rsidRDefault="006C6BA2" w:rsidP="006C6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1201C7">
        <w:rPr>
          <w:rFonts w:ascii="Consolas" w:eastAsiaTheme="minorHAnsi" w:hAnsi="Consolas" w:cs="Consolas"/>
          <w:color w:val="000000" w:themeColor="text1"/>
          <w:lang w:eastAsia="en-US"/>
        </w:rPr>
        <w:t>};</w:t>
      </w:r>
    </w:p>
    <w:p w:rsidR="006C6BA2" w:rsidRDefault="006C6BA2" w:rsidP="006C6BA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  <w:r>
        <w:rPr>
          <w:noProof/>
        </w:rPr>
        <w:lastRenderedPageBreak/>
        <w:drawing>
          <wp:inline distT="0" distB="0" distL="0" distR="0" wp14:anchorId="52A8D59D" wp14:editId="3217D522">
            <wp:extent cx="5942330" cy="531939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A2" w:rsidRPr="00F62575" w:rsidRDefault="006C6BA2" w:rsidP="006C6BA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CE549B">
        <w:rPr>
          <w:color w:val="000000"/>
          <w:sz w:val="28"/>
          <w:szCs w:val="28"/>
        </w:rPr>
        <w:t>Рисун</w:t>
      </w:r>
      <w:r>
        <w:rPr>
          <w:color w:val="000000"/>
          <w:sz w:val="28"/>
          <w:szCs w:val="28"/>
        </w:rPr>
        <w:t>ок 1. Оконное приложение</w:t>
      </w:r>
    </w:p>
    <w:p w:rsidR="006C6BA2" w:rsidRPr="00A5363C" w:rsidRDefault="006C6BA2" w:rsidP="006C6BA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:rsidR="006C6BA2" w:rsidRPr="00A5363C" w:rsidRDefault="006C6BA2" w:rsidP="006C6BA2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ccfk72knnfeb" w:colFirst="0" w:colLast="0"/>
      <w:bookmarkEnd w:id="4"/>
      <w:r>
        <w:rPr>
          <w:sz w:val="28"/>
          <w:szCs w:val="28"/>
        </w:rPr>
        <w:t>В ходе практической работы б</w:t>
      </w:r>
      <w:r w:rsidRPr="00A5363C">
        <w:rPr>
          <w:sz w:val="28"/>
          <w:szCs w:val="28"/>
        </w:rPr>
        <w:t xml:space="preserve">ыл проведён ряд операций по формированию классических форм интерфейса. Освоены навыки работы с документацией и использованием графических возможностей </w:t>
      </w:r>
      <w:r w:rsidRPr="00A5363C">
        <w:rPr>
          <w:sz w:val="28"/>
          <w:szCs w:val="28"/>
          <w:lang w:val="en-US"/>
        </w:rPr>
        <w:t>WINAPI</w:t>
      </w:r>
      <w:r w:rsidRPr="00A5363C">
        <w:rPr>
          <w:sz w:val="28"/>
          <w:szCs w:val="28"/>
        </w:rPr>
        <w:t>.</w:t>
      </w:r>
    </w:p>
    <w:p w:rsidR="006C6BA2" w:rsidRPr="00D73E92" w:rsidRDefault="006C6BA2" w:rsidP="006C6BA2">
      <w:pPr>
        <w:rPr>
          <w:sz w:val="28"/>
          <w:szCs w:val="28"/>
        </w:rPr>
      </w:pPr>
      <w:bookmarkStart w:id="5" w:name="_btdf667hmw5k" w:colFirst="0" w:colLast="0"/>
      <w:bookmarkEnd w:id="5"/>
      <w:r w:rsidRPr="00D73E92">
        <w:rPr>
          <w:sz w:val="28"/>
          <w:szCs w:val="28"/>
        </w:rPr>
        <w:br w:type="page"/>
      </w:r>
    </w:p>
    <w:p w:rsidR="006C6BA2" w:rsidRPr="00C73A9B" w:rsidRDefault="006C6BA2" w:rsidP="006C6BA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 w:colFirst="0" w:colLast="0"/>
      <w:bookmarkStart w:id="7" w:name="_bo92xhmievbs" w:colFirst="0" w:colLast="0"/>
      <w:bookmarkStart w:id="8" w:name="_5u37bz3su75b" w:colFirst="0" w:colLast="0"/>
      <w:bookmarkStart w:id="9" w:name="_yug8yqf67sui" w:colFirst="0" w:colLast="0"/>
      <w:bookmarkStart w:id="10" w:name="_ql60p5e4vvvi" w:colFirst="0" w:colLast="0"/>
      <w:bookmarkStart w:id="11" w:name="_psddq3bgkj4h" w:colFirst="0" w:colLast="0"/>
      <w:bookmarkStart w:id="12" w:name="_pz8x377ii4sg" w:colFirst="0" w:colLast="0"/>
      <w:bookmarkStart w:id="13" w:name="_58vvg76pmv7j" w:colFirst="0" w:colLast="0"/>
      <w:bookmarkStart w:id="14" w:name="_s1oyy3a16aza" w:colFirst="0" w:colLast="0"/>
      <w:bookmarkStart w:id="15" w:name="_kh8yagphfwot" w:colFirst="0" w:colLast="0"/>
      <w:bookmarkStart w:id="16" w:name="_vsqr6kjaz3tp" w:colFirst="0" w:colLast="0"/>
      <w:bookmarkStart w:id="17" w:name="_jelfe9xu7pwu" w:colFirst="0" w:colLast="0"/>
      <w:bookmarkStart w:id="18" w:name="_cnfdkwdolhez" w:colFirst="0" w:colLast="0"/>
      <w:bookmarkStart w:id="19" w:name="_xxi2kfz9wlu" w:colFirst="0" w:colLast="0"/>
      <w:bookmarkStart w:id="20" w:name="_qri3669mgq91" w:colFirst="0" w:colLast="0"/>
      <w:bookmarkStart w:id="21" w:name="_3qlog5ez9fb0" w:colFirst="0" w:colLast="0"/>
      <w:bookmarkStart w:id="22" w:name="_ifd5cbkzdbb9" w:colFirst="0" w:colLast="0"/>
      <w:bookmarkStart w:id="23" w:name="_9fih0rmeu8nb" w:colFirst="0" w:colLast="0"/>
      <w:bookmarkStart w:id="24" w:name="_em3euod1mh03" w:colFirst="0" w:colLast="0"/>
      <w:bookmarkStart w:id="25" w:name="_q95gk1egnoby" w:colFirst="0" w:colLast="0"/>
      <w:bookmarkStart w:id="26" w:name="_ranxtel70p9n" w:colFirst="0" w:colLast="0"/>
      <w:bookmarkStart w:id="27" w:name="_638mz55gjj2w" w:colFirst="0" w:colLast="0"/>
      <w:bookmarkStart w:id="28" w:name="_l5m9gdn5rea6" w:colFirst="0" w:colLast="0"/>
      <w:bookmarkStart w:id="29" w:name="_smdeo3lu96fw" w:colFirst="0" w:colLast="0"/>
      <w:bookmarkStart w:id="30" w:name="_2s8eyo1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6C6BA2" w:rsidRPr="002A7895" w:rsidRDefault="006C6BA2" w:rsidP="006C6BA2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:rsidR="006C6BA2" w:rsidRPr="003B074D" w:rsidRDefault="006C6BA2" w:rsidP="006C6BA2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proofErr w:type="spellStart"/>
      <w:r w:rsidRPr="00F13A7F">
        <w:rPr>
          <w:color w:val="111111"/>
          <w:sz w:val="28"/>
          <w:szCs w:val="28"/>
        </w:rPr>
        <w:t>Windows</w:t>
      </w:r>
      <w:proofErr w:type="spellEnd"/>
      <w:r w:rsidRPr="00F13A7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0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:rsidR="006C6BA2" w:rsidRPr="00D52A76" w:rsidRDefault="006C6BA2" w:rsidP="006C6BA2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:rsidR="006C6BA2" w:rsidRDefault="006C6BA2" w:rsidP="006C6BA2"/>
    <w:p w:rsidR="00461110" w:rsidRDefault="00CD16F0"/>
    <w:sectPr w:rsidR="00461110" w:rsidSect="007F5469">
      <w:headerReference w:type="even" r:id="rId11"/>
      <w:headerReference w:type="default" r:id="rId12"/>
      <w:footerReference w:type="default" r:id="rId13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6F0" w:rsidRDefault="00CD16F0">
      <w:r>
        <w:separator/>
      </w:r>
    </w:p>
  </w:endnote>
  <w:endnote w:type="continuationSeparator" w:id="0">
    <w:p w:rsidR="00CD16F0" w:rsidRDefault="00CD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B01F8B" w:rsidRPr="007F5469" w:rsidRDefault="006C6BA2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="007F2ACB">
          <w:rPr>
            <w:noProof/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6F0" w:rsidRDefault="00CD16F0">
      <w:r>
        <w:separator/>
      </w:r>
    </w:p>
  </w:footnote>
  <w:footnote w:type="continuationSeparator" w:id="0">
    <w:p w:rsidR="00CD16F0" w:rsidRDefault="00CD1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8B" w:rsidRDefault="006C6BA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01F8B" w:rsidRDefault="00CD16F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8B" w:rsidRDefault="00CD16F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B01F8B" w:rsidRDefault="00CD16F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56"/>
    <w:rsid w:val="001201C7"/>
    <w:rsid w:val="006C6BA2"/>
    <w:rsid w:val="007F2ACB"/>
    <w:rsid w:val="00B711C8"/>
    <w:rsid w:val="00CD16F0"/>
    <w:rsid w:val="00D02C69"/>
    <w:rsid w:val="00D151CA"/>
    <w:rsid w:val="00F1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29C3"/>
  <w15:chartTrackingRefBased/>
  <w15:docId w15:val="{8869ED0B-7A6C-4078-AB37-63EA3524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C6B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B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6BA2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6C6BA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C6BA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windows/client-management/administrative-tools-in-windows-10%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955</Words>
  <Characters>5445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Шамян</dc:creator>
  <cp:keywords/>
  <dc:description/>
  <cp:lastModifiedBy>Георгий Шамян</cp:lastModifiedBy>
  <cp:revision>5</cp:revision>
  <dcterms:created xsi:type="dcterms:W3CDTF">2021-05-07T10:55:00Z</dcterms:created>
  <dcterms:modified xsi:type="dcterms:W3CDTF">2021-05-07T11:12:00Z</dcterms:modified>
</cp:coreProperties>
</file>