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A5A7" w14:textId="77777777" w:rsidR="00453CBF" w:rsidRDefault="00000000">
      <w:pPr>
        <w:pStyle w:val="Heading1"/>
      </w:pPr>
      <w:r>
        <w:t>NikoLearn Strategy Constitution v1.8</w:t>
      </w:r>
    </w:p>
    <w:p w14:paraId="7EFF9EDA" w14:textId="77777777" w:rsidR="00453CBF" w:rsidRDefault="00000000">
      <w:r>
        <w:t>Document Style Standard</w:t>
      </w:r>
      <w:r>
        <w:br/>
      </w:r>
    </w:p>
    <w:p w14:paraId="2F7E1153" w14:textId="77777777" w:rsidR="00453CBF" w:rsidRDefault="00000000">
      <w:pPr>
        <w:pStyle w:val="ListBullet"/>
      </w:pPr>
      <w:r>
        <w:t>One idea per short paragraph.</w:t>
      </w:r>
    </w:p>
    <w:p w14:paraId="126B6802" w14:textId="77777777" w:rsidR="00453CBF" w:rsidRDefault="00000000">
      <w:pPr>
        <w:pStyle w:val="ListBullet"/>
      </w:pPr>
      <w:r>
        <w:t>Heading → one explanatory sentence → bullet list.</w:t>
      </w:r>
    </w:p>
    <w:p w14:paraId="3D81D9D0" w14:textId="77777777" w:rsidR="00453CBF" w:rsidRDefault="00000000">
      <w:pPr>
        <w:pStyle w:val="ListBullet"/>
      </w:pPr>
      <w:r>
        <w:t>Paragraphs no longer than three sentences.</w:t>
      </w:r>
    </w:p>
    <w:p w14:paraId="398DC62C" w14:textId="77777777" w:rsidR="00453CBF" w:rsidRDefault="00000000">
      <w:pPr>
        <w:pStyle w:val="ListBullet"/>
      </w:pPr>
      <w:r>
        <w:t>Use bullet lists for 3+ items.</w:t>
      </w:r>
    </w:p>
    <w:p w14:paraId="0EF85603" w14:textId="77777777" w:rsidR="00453CBF" w:rsidRDefault="00000000">
      <w:pPr>
        <w:pStyle w:val="ListBullet"/>
      </w:pPr>
      <w:r>
        <w:t>Maximum five bullets per section.</w:t>
      </w:r>
    </w:p>
    <w:p w14:paraId="68086444" w14:textId="77777777" w:rsidR="00453CBF" w:rsidRDefault="00000000">
      <w:pPr>
        <w:pStyle w:val="ListBullet"/>
      </w:pPr>
      <w:r>
        <w:t>Use whitespace only where it improves readability.</w:t>
      </w:r>
    </w:p>
    <w:p w14:paraId="24FB60DE" w14:textId="77777777" w:rsidR="00453CBF" w:rsidRDefault="00000000">
      <w:pPr>
        <w:pStyle w:val="ListBullet"/>
      </w:pPr>
      <w:r>
        <w:t>Use FACT/HYPOTHESIS/TO VALIDATE labels only when they materially affect a decision.</w:t>
      </w:r>
    </w:p>
    <w:p w14:paraId="5ABFE828" w14:textId="77777777" w:rsidR="00453CBF" w:rsidRDefault="00000000">
      <w:pPr>
        <w:pStyle w:val="Heading2"/>
      </w:pPr>
      <w:r>
        <w:t>Mission</w:t>
      </w:r>
    </w:p>
    <w:p w14:paraId="0F3A39A0" w14:textId="77777777" w:rsidR="00453CBF" w:rsidRDefault="00000000">
      <w:r>
        <w:t>Helping children become curious, confident and creative thinkers.</w:t>
      </w:r>
    </w:p>
    <w:p w14:paraId="47C1629A" w14:textId="77777777" w:rsidR="00453CBF" w:rsidRDefault="00000000">
      <w:pPr>
        <w:pStyle w:val="ListBullet"/>
      </w:pPr>
      <w:r>
        <w:t>Education is the vehicle.</w:t>
      </w:r>
    </w:p>
    <w:p w14:paraId="60F07F9E" w14:textId="77777777" w:rsidR="00453CBF" w:rsidRDefault="00000000">
      <w:pPr>
        <w:pStyle w:val="ListBullet"/>
      </w:pPr>
      <w:r>
        <w:t>Child development is the destination.</w:t>
      </w:r>
    </w:p>
    <w:p w14:paraId="055CA9CB" w14:textId="77777777" w:rsidR="00453CBF" w:rsidRDefault="00000000">
      <w:pPr>
        <w:pStyle w:val="Heading2"/>
      </w:pPr>
      <w:r>
        <w:t>Vision</w:t>
      </w:r>
    </w:p>
    <w:p w14:paraId="4EEA789B" w14:textId="77777777" w:rsidR="00453CBF" w:rsidRDefault="00000000">
      <w:r>
        <w:t>Become the most trusted AI-assisted child development platform.</w:t>
      </w:r>
    </w:p>
    <w:p w14:paraId="1421C46D" w14:textId="77777777" w:rsidR="00453CBF" w:rsidRDefault="00000000">
      <w:pPr>
        <w:pStyle w:val="ListBullet"/>
      </w:pPr>
      <w:r>
        <w:t>Build long-term trust with families.</w:t>
      </w:r>
    </w:p>
    <w:p w14:paraId="6E795593" w14:textId="77777777" w:rsidR="00453CBF" w:rsidRDefault="00000000">
      <w:pPr>
        <w:pStyle w:val="ListBullet"/>
      </w:pPr>
      <w:r>
        <w:t>Grow from Georgia to international markets.</w:t>
      </w:r>
    </w:p>
    <w:p w14:paraId="3FD4C949" w14:textId="77777777" w:rsidR="00453CBF" w:rsidRDefault="00000000">
      <w:pPr>
        <w:pStyle w:val="Heading2"/>
      </w:pPr>
      <w:r>
        <w:t>Educational Philosophy</w:t>
      </w:r>
    </w:p>
    <w:p w14:paraId="613ACA1D" w14:textId="77777777" w:rsidR="00453CBF" w:rsidRDefault="00000000">
      <w:r>
        <w:t>The product is guided by enduring learning principles.</w:t>
      </w:r>
    </w:p>
    <w:p w14:paraId="27689726" w14:textId="77777777" w:rsidR="00453CBF" w:rsidRDefault="00000000">
      <w:pPr>
        <w:pStyle w:val="ListBullet"/>
      </w:pPr>
      <w:r>
        <w:t>Montessori</w:t>
      </w:r>
    </w:p>
    <w:p w14:paraId="727B53C2" w14:textId="77777777" w:rsidR="00453CBF" w:rsidRDefault="00000000">
      <w:pPr>
        <w:pStyle w:val="ListBullet"/>
      </w:pPr>
      <w:r>
        <w:t>Shalva Amonašvili</w:t>
      </w:r>
    </w:p>
    <w:p w14:paraId="00493A35" w14:textId="77777777" w:rsidR="00453CBF" w:rsidRDefault="00000000">
      <w:pPr>
        <w:pStyle w:val="ListBullet"/>
      </w:pPr>
      <w:r>
        <w:t>Growth Mindset</w:t>
      </w:r>
    </w:p>
    <w:p w14:paraId="144AB921" w14:textId="77777777" w:rsidR="00453CBF" w:rsidRDefault="00000000">
      <w:pPr>
        <w:pStyle w:val="ListBullet"/>
      </w:pPr>
      <w:r>
        <w:t>Cognitive Development</w:t>
      </w:r>
    </w:p>
    <w:p w14:paraId="11ACF179" w14:textId="77777777" w:rsidR="00453CBF" w:rsidRDefault="00000000">
      <w:pPr>
        <w:pStyle w:val="Heading2"/>
      </w:pPr>
      <w:r>
        <w:t>Product Principles</w:t>
      </w:r>
    </w:p>
    <w:p w14:paraId="32B85F91" w14:textId="77777777" w:rsidR="00453CBF" w:rsidRDefault="00000000">
      <w:r>
        <w:t>Every important decision should reinforce these principles.</w:t>
      </w:r>
    </w:p>
    <w:p w14:paraId="66371AF1" w14:textId="77777777" w:rsidR="00453CBF" w:rsidRDefault="00000000">
      <w:pPr>
        <w:pStyle w:val="ListBullet"/>
      </w:pPr>
      <w:r>
        <w:t>Curiosity before memorization.</w:t>
      </w:r>
    </w:p>
    <w:p w14:paraId="6B1176BA" w14:textId="77777777" w:rsidR="00453CBF" w:rsidRDefault="00000000">
      <w:pPr>
        <w:pStyle w:val="ListBullet"/>
      </w:pPr>
      <w:r>
        <w:t>Thinking before speed.</w:t>
      </w:r>
    </w:p>
    <w:p w14:paraId="18049BFC" w14:textId="77777777" w:rsidR="00453CBF" w:rsidRDefault="00000000">
      <w:pPr>
        <w:pStyle w:val="ListBullet"/>
      </w:pPr>
      <w:r>
        <w:t>Confidence before perfection.</w:t>
      </w:r>
    </w:p>
    <w:p w14:paraId="03E0C0EE" w14:textId="77777777" w:rsidR="00453CBF" w:rsidRDefault="00000000">
      <w:pPr>
        <w:pStyle w:val="ListBullet"/>
      </w:pPr>
      <w:r>
        <w:t>Creativity before repetition.</w:t>
      </w:r>
    </w:p>
    <w:p w14:paraId="60562EA5" w14:textId="77777777" w:rsidR="00453CBF" w:rsidRDefault="00000000">
      <w:pPr>
        <w:pStyle w:val="ListBullet"/>
      </w:pPr>
      <w:r>
        <w:t>Parents remain in control.</w:t>
      </w:r>
    </w:p>
    <w:p w14:paraId="65485505" w14:textId="77777777" w:rsidR="00453CBF" w:rsidRDefault="00000000">
      <w:pPr>
        <w:pStyle w:val="Heading2"/>
      </w:pPr>
      <w:r>
        <w:lastRenderedPageBreak/>
        <w:t>Positioning</w:t>
      </w:r>
    </w:p>
    <w:p w14:paraId="22F27BEE" w14:textId="77777777" w:rsidR="00453CBF" w:rsidRDefault="00000000">
      <w:r>
        <w:t>NikoLearn is a child development platform powered by learning.</w:t>
      </w:r>
    </w:p>
    <w:p w14:paraId="4B892E81" w14:textId="77777777" w:rsidR="00453CBF" w:rsidRDefault="00000000">
      <w:pPr>
        <w:pStyle w:val="ListBullet"/>
      </w:pPr>
      <w:r>
        <w:t>Not a school replacement.</w:t>
      </w:r>
    </w:p>
    <w:p w14:paraId="68C9EAEB" w14:textId="77777777" w:rsidR="00453CBF" w:rsidRDefault="00000000">
      <w:pPr>
        <w:pStyle w:val="ListBullet"/>
      </w:pPr>
      <w:r>
        <w:t>Not an exam-preparation product.</w:t>
      </w:r>
    </w:p>
    <w:p w14:paraId="25463455" w14:textId="77777777" w:rsidR="00453CBF" w:rsidRDefault="00000000">
      <w:pPr>
        <w:pStyle w:val="ListBullet"/>
      </w:pPr>
      <w:r>
        <w:t>Not an entertainment app.</w:t>
      </w:r>
    </w:p>
    <w:p w14:paraId="11525721" w14:textId="77777777" w:rsidR="00453CBF" w:rsidRDefault="00000000">
      <w:pPr>
        <w:pStyle w:val="Heading2"/>
      </w:pPr>
      <w:r>
        <w:t>AI Strategy</w:t>
      </w:r>
    </w:p>
    <w:p w14:paraId="1EE553F3" w14:textId="77777777" w:rsidR="00453CBF" w:rsidRDefault="00000000">
      <w:r>
        <w:t>AI strengthens learning without becoming the product.</w:t>
      </w:r>
    </w:p>
    <w:p w14:paraId="5ED24547" w14:textId="77777777" w:rsidR="00453CBF" w:rsidRDefault="00000000">
      <w:pPr>
        <w:pStyle w:val="ListBullet"/>
      </w:pPr>
      <w:r>
        <w:t>Tutoring</w:t>
      </w:r>
    </w:p>
    <w:p w14:paraId="43B890E1" w14:textId="77777777" w:rsidR="00453CBF" w:rsidRDefault="00000000">
      <w:pPr>
        <w:pStyle w:val="ListBullet"/>
      </w:pPr>
      <w:r>
        <w:t>Personalization</w:t>
      </w:r>
    </w:p>
    <w:p w14:paraId="1A9AEAA5" w14:textId="77777777" w:rsidR="00453CBF" w:rsidRDefault="00000000">
      <w:pPr>
        <w:pStyle w:val="ListBullet"/>
      </w:pPr>
      <w:r>
        <w:t>Content generation</w:t>
      </w:r>
    </w:p>
    <w:p w14:paraId="44288CCA" w14:textId="77777777" w:rsidR="00453CBF" w:rsidRDefault="00000000">
      <w:pPr>
        <w:pStyle w:val="ListBullet"/>
      </w:pPr>
      <w:r>
        <w:t>Feedback</w:t>
      </w:r>
    </w:p>
    <w:p w14:paraId="62ADFAD8" w14:textId="77777777" w:rsidR="00453CBF" w:rsidRDefault="00000000">
      <w:pPr>
        <w:pStyle w:val="ListBullet"/>
      </w:pPr>
      <w:r>
        <w:t>Future copilots</w:t>
      </w:r>
    </w:p>
    <w:p w14:paraId="477D2C06" w14:textId="77777777" w:rsidR="00453CBF" w:rsidRDefault="00000000">
      <w:pPr>
        <w:pStyle w:val="Heading2"/>
      </w:pPr>
      <w:r>
        <w:t>Business Model</w:t>
      </w:r>
    </w:p>
    <w:p w14:paraId="280ED02D" w14:textId="77777777" w:rsidR="00453CBF" w:rsidRDefault="00000000">
      <w:r>
        <w:t>Commercial assumptions require validation.</w:t>
      </w:r>
    </w:p>
    <w:p w14:paraId="5B551AB3" w14:textId="77777777" w:rsidR="00453CBF" w:rsidRDefault="00000000">
      <w:pPr>
        <w:pStyle w:val="ListBullet"/>
      </w:pPr>
      <w:r>
        <w:t>Pricing remains a hypothesis until validated.</w:t>
      </w:r>
    </w:p>
    <w:p w14:paraId="6AEE2263" w14:textId="77777777" w:rsidR="00453CBF" w:rsidRDefault="00000000">
      <w:pPr>
        <w:pStyle w:val="ListBullet"/>
      </w:pPr>
      <w:r>
        <w:t>Diaspora strategy follows product validation.</w:t>
      </w:r>
    </w:p>
    <w:p w14:paraId="4CAA163E" w14:textId="77777777" w:rsidR="00453CBF" w:rsidRDefault="00000000">
      <w:pPr>
        <w:pStyle w:val="Heading2"/>
      </w:pPr>
      <w:r>
        <w:t>Founder Principle</w:t>
      </w:r>
    </w:p>
    <w:p w14:paraId="3424201E" w14:textId="77777777" w:rsidR="00453CBF" w:rsidRDefault="00000000">
      <w:r>
        <w:t>Nikoloz is the inspiration, not market validation.</w:t>
      </w:r>
    </w:p>
    <w:p w14:paraId="68F0DF56" w14:textId="77777777" w:rsidR="00453CBF" w:rsidRDefault="00000000">
      <w:pPr>
        <w:pStyle w:val="ListBullet"/>
      </w:pPr>
      <w:r>
        <w:t>Build for Nikoloz.</w:t>
      </w:r>
    </w:p>
    <w:p w14:paraId="7BB4C82C" w14:textId="77777777" w:rsidR="00453CBF" w:rsidRDefault="00000000">
      <w:pPr>
        <w:pStyle w:val="ListBullet"/>
      </w:pPr>
      <w:r>
        <w:t>Validate with many independent families.</w:t>
      </w:r>
    </w:p>
    <w:p w14:paraId="61702955" w14:textId="77777777" w:rsidR="00453CBF" w:rsidRDefault="00000000">
      <w:pPr>
        <w:pStyle w:val="Heading2"/>
      </w:pPr>
      <w:r>
        <w:t>Current Validation Priorities</w:t>
      </w:r>
    </w:p>
    <w:p w14:paraId="26EE8AB5" w14:textId="77777777" w:rsidR="00453CBF" w:rsidRDefault="00000000">
      <w:r>
        <w:t>Focus on the highest-leverage unknowns.</w:t>
      </w:r>
    </w:p>
    <w:p w14:paraId="284BF9A7" w14:textId="77777777" w:rsidR="00453CBF" w:rsidRDefault="00000000">
      <w:pPr>
        <w:pStyle w:val="ListBullet"/>
      </w:pPr>
      <w:r>
        <w:t>Parent willingness to pay.</w:t>
      </w:r>
    </w:p>
    <w:p w14:paraId="05B5427B" w14:textId="77777777" w:rsidR="00453CBF" w:rsidRDefault="00000000">
      <w:pPr>
        <w:pStyle w:val="ListBullet"/>
      </w:pPr>
      <w:r>
        <w:t>Child retention.</w:t>
      </w:r>
    </w:p>
    <w:p w14:paraId="15C40EC0" w14:textId="77777777" w:rsidR="00453CBF" w:rsidRDefault="00000000">
      <w:pPr>
        <w:pStyle w:val="ListBullet"/>
      </w:pPr>
      <w:r>
        <w:t>Curious Days predictive value.</w:t>
      </w:r>
    </w:p>
    <w:p w14:paraId="1D7699B8" w14:textId="77777777" w:rsidR="00453CBF" w:rsidRDefault="00000000">
      <w:pPr>
        <w:pStyle w:val="ListBullet"/>
      </w:pPr>
      <w:r>
        <w:t>Tutor effectiveness.</w:t>
      </w:r>
    </w:p>
    <w:p w14:paraId="69F3E3A2" w14:textId="77777777" w:rsidR="00453CBF" w:rsidRDefault="00000000">
      <w:pPr>
        <w:pStyle w:val="Heading2"/>
      </w:pPr>
      <w:r>
        <w:t>Decision Filter</w:t>
      </w:r>
    </w:p>
    <w:p w14:paraId="4C70BC1B" w14:textId="77777777" w:rsidR="00453CBF" w:rsidRDefault="00000000">
      <w:r>
        <w:t>Every major decision should pass these questions.</w:t>
      </w:r>
    </w:p>
    <w:p w14:paraId="1BED341F" w14:textId="77777777" w:rsidR="00453CBF" w:rsidRDefault="00000000">
      <w:pPr>
        <w:pStyle w:val="ListBullet"/>
      </w:pPr>
      <w:r>
        <w:t>Does it increase curiosity?</w:t>
      </w:r>
    </w:p>
    <w:p w14:paraId="75F55AB5" w14:textId="77777777" w:rsidR="00453CBF" w:rsidRDefault="00000000">
      <w:pPr>
        <w:pStyle w:val="ListBullet"/>
      </w:pPr>
      <w:r>
        <w:t>Does it increase confidence?</w:t>
      </w:r>
    </w:p>
    <w:p w14:paraId="60A5BC9A" w14:textId="77777777" w:rsidR="00453CBF" w:rsidRDefault="00000000">
      <w:pPr>
        <w:pStyle w:val="ListBullet"/>
      </w:pPr>
      <w:r>
        <w:t>Does it improve creative thinking?</w:t>
      </w:r>
    </w:p>
    <w:p w14:paraId="51413AAF" w14:textId="77777777" w:rsidR="00453CBF" w:rsidRDefault="00000000">
      <w:pPr>
        <w:pStyle w:val="ListBullet"/>
      </w:pPr>
      <w:r>
        <w:t>Does it strengthen parent trust?</w:t>
      </w:r>
    </w:p>
    <w:p w14:paraId="4E752424" w14:textId="77777777" w:rsidR="00453CBF" w:rsidRDefault="00000000">
      <w:pPr>
        <w:pStyle w:val="ListBullet"/>
      </w:pPr>
      <w:r>
        <w:t>Does it simplify the product?</w:t>
      </w:r>
    </w:p>
    <w:p w14:paraId="7EF84760" w14:textId="77777777" w:rsidR="00453CBF" w:rsidRDefault="00000000">
      <w:pPr>
        <w:pStyle w:val="Heading2"/>
      </w:pPr>
      <w:r>
        <w:lastRenderedPageBreak/>
        <w:t>Anti-Goals</w:t>
      </w:r>
    </w:p>
    <w:p w14:paraId="15D726F6" w14:textId="77777777" w:rsidR="00453CBF" w:rsidRDefault="00000000">
      <w:r>
        <w:t>NikoLearn will not optimize for:</w:t>
      </w:r>
    </w:p>
    <w:p w14:paraId="79FE7338" w14:textId="77777777" w:rsidR="00453CBF" w:rsidRDefault="00000000">
      <w:pPr>
        <w:pStyle w:val="ListBullet"/>
      </w:pPr>
      <w:r>
        <w:t>Addictive engagement.</w:t>
      </w:r>
    </w:p>
    <w:p w14:paraId="319732F7" w14:textId="77777777" w:rsidR="00453CBF" w:rsidRDefault="00000000">
      <w:pPr>
        <w:pStyle w:val="ListBullet"/>
      </w:pPr>
      <w:r>
        <w:t>Endless screen time.</w:t>
      </w:r>
    </w:p>
    <w:p w14:paraId="108AFEE2" w14:textId="77777777" w:rsidR="00453CBF" w:rsidRDefault="00000000">
      <w:pPr>
        <w:pStyle w:val="ListBullet"/>
      </w:pPr>
      <w:r>
        <w:t>Manipulative gamification.</w:t>
      </w:r>
    </w:p>
    <w:p w14:paraId="3F60CCB7" w14:textId="77777777" w:rsidR="00453CBF" w:rsidRDefault="00000000">
      <w:pPr>
        <w:pStyle w:val="ListBullet"/>
      </w:pPr>
      <w:r>
        <w:t>Advertising.</w:t>
      </w:r>
    </w:p>
    <w:p w14:paraId="7F9A4D30" w14:textId="77777777" w:rsidR="00453CBF" w:rsidRDefault="00000000">
      <w:pPr>
        <w:pStyle w:val="ListBullet"/>
      </w:pPr>
      <w:r>
        <w:t>Replacing parents or teachers.</w:t>
      </w:r>
    </w:p>
    <w:p w14:paraId="5D9019EE" w14:textId="77777777" w:rsidR="00453CBF" w:rsidRDefault="00000000">
      <w:pPr>
        <w:pStyle w:val="Heading2"/>
      </w:pPr>
      <w:r>
        <w:t>Pre-Mortem</w:t>
      </w:r>
    </w:p>
    <w:p w14:paraId="7C3FA416" w14:textId="77777777" w:rsidR="00453CBF" w:rsidRDefault="00000000">
      <w:r>
        <w:t>Continuously monitor the main failure risks.</w:t>
      </w:r>
    </w:p>
    <w:p w14:paraId="3086DE06" w14:textId="77777777" w:rsidR="00453CBF" w:rsidRDefault="00000000">
      <w:pPr>
        <w:pStyle w:val="ListBullet"/>
      </w:pPr>
      <w:r>
        <w:t>Parents like it but do not pay.</w:t>
      </w:r>
    </w:p>
    <w:p w14:paraId="410053BD" w14:textId="77777777" w:rsidR="00453CBF" w:rsidRDefault="00000000">
      <w:pPr>
        <w:pStyle w:val="ListBullet"/>
      </w:pPr>
      <w:r>
        <w:t>Children stop returning.</w:t>
      </w:r>
    </w:p>
    <w:p w14:paraId="44993F0B" w14:textId="77777777" w:rsidR="00453CBF" w:rsidRDefault="00000000">
      <w:pPr>
        <w:pStyle w:val="ListBullet"/>
      </w:pPr>
      <w:r>
        <w:t>Curiosity does not become a habit.</w:t>
      </w:r>
    </w:p>
    <w:p w14:paraId="46146A7A" w14:textId="77777777" w:rsidR="00453CBF" w:rsidRDefault="00000000">
      <w:pPr>
        <w:pStyle w:val="ListBullet"/>
      </w:pPr>
      <w:r>
        <w:t>Positioning is too broad.</w:t>
      </w:r>
    </w:p>
    <w:p w14:paraId="1845B03A" w14:textId="77777777" w:rsidR="00453CBF" w:rsidRDefault="00000000">
      <w:pPr>
        <w:pStyle w:val="ListBullet"/>
      </w:pPr>
      <w:r>
        <w:t>AI overshadows child development.</w:t>
      </w:r>
    </w:p>
    <w:sectPr w:rsidR="00453C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876218">
    <w:abstractNumId w:val="8"/>
  </w:num>
  <w:num w:numId="2" w16cid:durableId="1228419668">
    <w:abstractNumId w:val="6"/>
  </w:num>
  <w:num w:numId="3" w16cid:durableId="903494333">
    <w:abstractNumId w:val="5"/>
  </w:num>
  <w:num w:numId="4" w16cid:durableId="1945114961">
    <w:abstractNumId w:val="4"/>
  </w:num>
  <w:num w:numId="5" w16cid:durableId="84307336">
    <w:abstractNumId w:val="7"/>
  </w:num>
  <w:num w:numId="6" w16cid:durableId="1588730002">
    <w:abstractNumId w:val="3"/>
  </w:num>
  <w:num w:numId="7" w16cid:durableId="424958278">
    <w:abstractNumId w:val="2"/>
  </w:num>
  <w:num w:numId="8" w16cid:durableId="95442016">
    <w:abstractNumId w:val="1"/>
  </w:num>
  <w:num w:numId="9" w16cid:durableId="31394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93E"/>
    <w:rsid w:val="0015074B"/>
    <w:rsid w:val="0029639D"/>
    <w:rsid w:val="00326F90"/>
    <w:rsid w:val="00453CBF"/>
    <w:rsid w:val="00501C1C"/>
    <w:rsid w:val="007707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345A8"/>
  <w14:defaultImageDpi w14:val="300"/>
  <w15:docId w15:val="{DE18E415-7C9F-43EA-9888-00CFB290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Gela Shonia</cp:lastModifiedBy>
  <cp:revision>2</cp:revision>
  <dcterms:created xsi:type="dcterms:W3CDTF">2026-07-01T08:02:00Z</dcterms:created>
  <dcterms:modified xsi:type="dcterms:W3CDTF">2026-07-01T08:02:00Z</dcterms:modified>
  <cp:category/>
</cp:coreProperties>
</file>