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E91B" w14:textId="77777777" w:rsidR="00911124" w:rsidRDefault="00000000">
      <w:pPr>
        <w:pStyle w:val="Heading1"/>
      </w:pPr>
      <w:r>
        <w:t>NikoLearn Constitution v1.9</w:t>
      </w:r>
    </w:p>
    <w:p w14:paraId="695889BF" w14:textId="77777777" w:rsidR="00911124" w:rsidRDefault="00000000">
      <w:r>
        <w:t>A timeless decision framework for NikoLearn. It defines identity, philosophy and decision principles. Market strategy, GTM, competition and growth plans belong in separate living strategy documents.</w:t>
      </w:r>
    </w:p>
    <w:p w14:paraId="04A95588" w14:textId="77777777" w:rsidR="00911124" w:rsidRDefault="00000000">
      <w:pPr>
        <w:pStyle w:val="Heading2"/>
      </w:pPr>
      <w:r>
        <w:t>Part I — Identity</w:t>
      </w:r>
    </w:p>
    <w:p w14:paraId="6F430085" w14:textId="77777777" w:rsidR="00911124" w:rsidRDefault="00000000">
      <w:r>
        <w:t>These define the long-term identity.</w:t>
      </w:r>
    </w:p>
    <w:p w14:paraId="7877DE68" w14:textId="77777777" w:rsidR="00911124" w:rsidRDefault="00000000">
      <w:pPr>
        <w:pStyle w:val="ListBullet"/>
      </w:pPr>
      <w:r>
        <w:t>Mission: Helping children become curious, confident and creative thinkers.</w:t>
      </w:r>
    </w:p>
    <w:p w14:paraId="299C31CC" w14:textId="77777777" w:rsidR="00911124" w:rsidRDefault="00000000">
      <w:pPr>
        <w:pStyle w:val="ListBullet"/>
      </w:pPr>
      <w:r>
        <w:t>Vision: Become the most trusted AI-assisted child development platform.</w:t>
      </w:r>
    </w:p>
    <w:p w14:paraId="682F15E1" w14:textId="77777777" w:rsidR="00911124" w:rsidRDefault="00000000">
      <w:pPr>
        <w:pStyle w:val="ListBullet"/>
      </w:pPr>
      <w:r>
        <w:t>Positioning: Education is the vehicle. Child development is the destination.</w:t>
      </w:r>
    </w:p>
    <w:p w14:paraId="71675079" w14:textId="77777777" w:rsidR="00911124" w:rsidRDefault="00000000">
      <w:pPr>
        <w:pStyle w:val="ListBullet"/>
      </w:pPr>
      <w:r>
        <w:t>Product Evolution: Educational App → Educational Platform → Child Development Platform.</w:t>
      </w:r>
    </w:p>
    <w:p w14:paraId="238715D7" w14:textId="77777777" w:rsidR="00911124" w:rsidRDefault="00000000">
      <w:pPr>
        <w:pStyle w:val="Heading2"/>
      </w:pPr>
      <w:r>
        <w:t>Part II — Philosophy</w:t>
      </w:r>
    </w:p>
    <w:p w14:paraId="105D9188" w14:textId="77777777" w:rsidR="00911124" w:rsidRDefault="00000000">
      <w:r>
        <w:t>Timeless principles.</w:t>
      </w:r>
    </w:p>
    <w:p w14:paraId="70A4B943" w14:textId="77777777" w:rsidR="00911124" w:rsidRDefault="00000000">
      <w:pPr>
        <w:pStyle w:val="ListBullet"/>
      </w:pPr>
      <w:r>
        <w:t>Educational Philosophy: Montessori, Shalva Amonašvili, Growth Mindset, Cognitive Development.</w:t>
      </w:r>
    </w:p>
    <w:p w14:paraId="7A643BA5" w14:textId="77777777" w:rsidR="00911124" w:rsidRDefault="00000000">
      <w:pPr>
        <w:pStyle w:val="ListBullet"/>
      </w:pPr>
      <w:r>
        <w:t>AI Philosophy: AI improves learning but never becomes the experience.</w:t>
      </w:r>
    </w:p>
    <w:p w14:paraId="72510FF7" w14:textId="77777777" w:rsidR="00911124" w:rsidRDefault="00000000">
      <w:pPr>
        <w:pStyle w:val="ListBullet"/>
      </w:pPr>
      <w:r>
        <w:t>Technology enables the product. Children's development is the product.</w:t>
      </w:r>
    </w:p>
    <w:p w14:paraId="2ADE6DA5" w14:textId="77777777" w:rsidR="00911124" w:rsidRDefault="00000000">
      <w:pPr>
        <w:pStyle w:val="ListBullet"/>
      </w:pPr>
      <w:r>
        <w:t>AI guides thinking and never replaces parents, teachers or meaningful human relationships.</w:t>
      </w:r>
    </w:p>
    <w:p w14:paraId="3221109C" w14:textId="77777777" w:rsidR="00911124" w:rsidRDefault="00000000">
      <w:pPr>
        <w:pStyle w:val="Heading2"/>
      </w:pPr>
      <w:r>
        <w:t>Part III — Product Principles</w:t>
      </w:r>
    </w:p>
    <w:p w14:paraId="3986F6F5" w14:textId="77777777" w:rsidR="00911124" w:rsidRDefault="00000000">
      <w:r>
        <w:t>Every product decision should reinforce these.</w:t>
      </w:r>
    </w:p>
    <w:p w14:paraId="09BCD705" w14:textId="77777777" w:rsidR="00911124" w:rsidRDefault="00000000">
      <w:pPr>
        <w:pStyle w:val="ListBullet"/>
      </w:pPr>
      <w:r>
        <w:t>Curiosity before memorization.</w:t>
      </w:r>
    </w:p>
    <w:p w14:paraId="2C918F45" w14:textId="77777777" w:rsidR="00911124" w:rsidRDefault="00000000">
      <w:pPr>
        <w:pStyle w:val="ListBullet"/>
      </w:pPr>
      <w:r>
        <w:t>Thinking before speed.</w:t>
      </w:r>
    </w:p>
    <w:p w14:paraId="6732033C" w14:textId="77777777" w:rsidR="00911124" w:rsidRDefault="00000000">
      <w:pPr>
        <w:pStyle w:val="ListBullet"/>
      </w:pPr>
      <w:r>
        <w:t>Confidence before perfection.</w:t>
      </w:r>
    </w:p>
    <w:p w14:paraId="04B30558" w14:textId="77777777" w:rsidR="00911124" w:rsidRDefault="00000000">
      <w:pPr>
        <w:pStyle w:val="ListBullet"/>
      </w:pPr>
      <w:r>
        <w:t>Creativity before repetition.</w:t>
      </w:r>
    </w:p>
    <w:p w14:paraId="62E0ADB3" w14:textId="77777777" w:rsidR="00911124" w:rsidRDefault="00000000">
      <w:pPr>
        <w:pStyle w:val="ListBullet"/>
      </w:pPr>
      <w:r>
        <w:t>Parents remain in control.</w:t>
      </w:r>
    </w:p>
    <w:p w14:paraId="607496B9" w14:textId="77777777" w:rsidR="00911124" w:rsidRDefault="00000000">
      <w:pPr>
        <w:pStyle w:val="Heading2"/>
      </w:pPr>
      <w:r>
        <w:t>Part IV — Decision Framework</w:t>
      </w:r>
    </w:p>
    <w:p w14:paraId="73C72A38" w14:textId="77777777" w:rsidR="00911124" w:rsidRDefault="00000000">
      <w:r>
        <w:t>Use before every important decision.</w:t>
      </w:r>
    </w:p>
    <w:p w14:paraId="3AAB9F94" w14:textId="77777777" w:rsidR="00911124" w:rsidRDefault="00000000">
      <w:pPr>
        <w:pStyle w:val="ListBullet"/>
      </w:pPr>
      <w:r>
        <w:t>Decision Filter: curiosity, confidence, creative thinking, parent trust, simplicity.</w:t>
      </w:r>
    </w:p>
    <w:p w14:paraId="6515C6B5" w14:textId="77777777" w:rsidR="00911124" w:rsidRDefault="00000000">
      <w:pPr>
        <w:pStyle w:val="ListBullet"/>
      </w:pPr>
      <w:r>
        <w:t>Outcome Thinking: Families invest in outcomes, not features.</w:t>
      </w:r>
    </w:p>
    <w:p w14:paraId="0F74F4B5" w14:textId="77777777" w:rsidR="00911124" w:rsidRDefault="00000000">
      <w:pPr>
        <w:pStyle w:val="ListBullet"/>
      </w:pPr>
      <w:r>
        <w:t>Ultimate outcome: 'My child asks to learn.'</w:t>
      </w:r>
    </w:p>
    <w:p w14:paraId="14DC8D43" w14:textId="77777777" w:rsidR="00911124" w:rsidRDefault="00000000">
      <w:pPr>
        <w:pStyle w:val="ListBullet"/>
      </w:pPr>
      <w:r>
        <w:t>Anti-Goals: addictive engagement, endless screen time, manipulative gamification, advertising, replacing parents.</w:t>
      </w:r>
    </w:p>
    <w:p w14:paraId="6C23FE15" w14:textId="77777777" w:rsidR="00911124" w:rsidRDefault="00000000">
      <w:pPr>
        <w:pStyle w:val="ListBullet"/>
      </w:pPr>
      <w:r>
        <w:t>Validation Priorities: willingness to pay, retention, Curious Days usefulness, tutor effectiveness.</w:t>
      </w:r>
    </w:p>
    <w:p w14:paraId="3BD7550E" w14:textId="77777777" w:rsidR="00911124" w:rsidRDefault="00000000">
      <w:pPr>
        <w:pStyle w:val="ListBullet"/>
      </w:pPr>
      <w:r>
        <w:lastRenderedPageBreak/>
        <w:t>Review strategic risks continuously (Pre-Mortem).</w:t>
      </w:r>
    </w:p>
    <w:p w14:paraId="4EE6C371" w14:textId="77777777" w:rsidR="00911124" w:rsidRDefault="00000000">
      <w:pPr>
        <w:pStyle w:val="Heading2"/>
      </w:pPr>
      <w:r>
        <w:t>Part V — Product Commitments</w:t>
      </w:r>
    </w:p>
    <w:p w14:paraId="05E4993A" w14:textId="77777777" w:rsidR="00911124" w:rsidRDefault="00000000">
      <w:r>
        <w:t>Core commitments.</w:t>
      </w:r>
    </w:p>
    <w:p w14:paraId="2DD6EB03" w14:textId="77777777" w:rsidR="00911124" w:rsidRDefault="00000000">
      <w:pPr>
        <w:pStyle w:val="ListBullet"/>
      </w:pPr>
      <w:r>
        <w:t>Child Development Journey instead of subject delivery.</w:t>
      </w:r>
    </w:p>
    <w:p w14:paraId="29029A9F" w14:textId="77777777" w:rsidR="00911124" w:rsidRDefault="00000000">
      <w:pPr>
        <w:pStyle w:val="ListBullet"/>
      </w:pPr>
      <w:r>
        <w:t>Parent Trust through privacy, safety, transparency, parent control and responsible AI.</w:t>
      </w:r>
    </w:p>
    <w:p w14:paraId="63F29901" w14:textId="77777777" w:rsidR="00911124" w:rsidRDefault="00000000">
      <w:pPr>
        <w:pStyle w:val="ListBullet"/>
      </w:pPr>
      <w:r>
        <w:t>Founder Principle: Build for Nikoloz. Validate with many independent families.</w:t>
      </w:r>
    </w:p>
    <w:p w14:paraId="6CE4B3FF" w14:textId="77777777" w:rsidR="00911124" w:rsidRDefault="00000000">
      <w:pPr>
        <w:pStyle w:val="Heading2"/>
      </w:pPr>
      <w:r>
        <w:t>Part VI — Learning Organization</w:t>
      </w:r>
    </w:p>
    <w:p w14:paraId="1CDA2869" w14:textId="77777777" w:rsidR="00911124" w:rsidRDefault="00000000">
      <w:r>
        <w:t>How NikoLearn learns.</w:t>
      </w:r>
    </w:p>
    <w:p w14:paraId="784D17D6" w14:textId="77777777" w:rsidR="00911124" w:rsidRDefault="00000000">
      <w:pPr>
        <w:pStyle w:val="ListBullet"/>
      </w:pPr>
      <w:r>
        <w:t>Think from first principles, not feature copying.</w:t>
      </w:r>
    </w:p>
    <w:p w14:paraId="409868D3" w14:textId="77777777" w:rsidR="00911124" w:rsidRDefault="00000000">
      <w:pPr>
        <w:pStyle w:val="ListBullet"/>
      </w:pPr>
      <w:r>
        <w:t>Ask: What problem did they solve so well that the feature became inevitable?</w:t>
      </w:r>
    </w:p>
    <w:p w14:paraId="31FA38B3" w14:textId="77777777" w:rsidR="00911124" w:rsidRDefault="00000000">
      <w:pPr>
        <w:pStyle w:val="ListBullet"/>
      </w:pPr>
      <w:r>
        <w:t>Reference Companies teach principles, not products.</w:t>
      </w:r>
    </w:p>
    <w:p w14:paraId="675E00E5" w14:textId="77777777" w:rsidR="00911124" w:rsidRDefault="00000000">
      <w:pPr>
        <w:pStyle w:val="ListBullet"/>
      </w:pPr>
      <w:r>
        <w:t>Initial references: MagicSchool, Duolingo, Khan Academy, LEGO Education, Montessori, Pixar, Nintendo.</w:t>
      </w:r>
    </w:p>
    <w:p w14:paraId="1C55312D" w14:textId="77777777" w:rsidR="00911124" w:rsidRDefault="00000000">
      <w:pPr>
        <w:pStyle w:val="Heading2"/>
      </w:pPr>
      <w:r>
        <w:t>Closing Principle</w:t>
      </w:r>
    </w:p>
    <w:p w14:paraId="0B4C58FA" w14:textId="77777777" w:rsidR="00911124" w:rsidRDefault="00000000">
      <w:r>
        <w:t>Long-term guidance.</w:t>
      </w:r>
    </w:p>
    <w:p w14:paraId="0AFE2931" w14:textId="77777777" w:rsidR="00911124" w:rsidRDefault="00000000">
      <w:pPr>
        <w:pStyle w:val="ListBullet"/>
      </w:pPr>
      <w:r>
        <w:t>Mission, philosophy and principles rarely change.</w:t>
      </w:r>
    </w:p>
    <w:p w14:paraId="537F0362" w14:textId="77777777" w:rsidR="00911124" w:rsidRDefault="00000000">
      <w:pPr>
        <w:pStyle w:val="ListBullet"/>
      </w:pPr>
      <w:r>
        <w:t>Pricing, GTM, competition and AI strategy evolve in separate strategy documents.</w:t>
      </w:r>
    </w:p>
    <w:sectPr w:rsidR="009111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321965">
    <w:abstractNumId w:val="8"/>
  </w:num>
  <w:num w:numId="2" w16cid:durableId="301808936">
    <w:abstractNumId w:val="6"/>
  </w:num>
  <w:num w:numId="3" w16cid:durableId="2125683893">
    <w:abstractNumId w:val="5"/>
  </w:num>
  <w:num w:numId="4" w16cid:durableId="102113416">
    <w:abstractNumId w:val="4"/>
  </w:num>
  <w:num w:numId="5" w16cid:durableId="740560287">
    <w:abstractNumId w:val="7"/>
  </w:num>
  <w:num w:numId="6" w16cid:durableId="703218502">
    <w:abstractNumId w:val="3"/>
  </w:num>
  <w:num w:numId="7" w16cid:durableId="1515027571">
    <w:abstractNumId w:val="2"/>
  </w:num>
  <w:num w:numId="8" w16cid:durableId="22218745">
    <w:abstractNumId w:val="1"/>
  </w:num>
  <w:num w:numId="9" w16cid:durableId="157562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7BF"/>
    <w:rsid w:val="00326F90"/>
    <w:rsid w:val="0054178E"/>
    <w:rsid w:val="00574ECC"/>
    <w:rsid w:val="009111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990C2"/>
  <w14:defaultImageDpi w14:val="300"/>
  <w15:docId w15:val="{7F40745B-609F-4AB2-A611-835D4A3A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Gela Shonia</cp:lastModifiedBy>
  <cp:revision>2</cp:revision>
  <dcterms:created xsi:type="dcterms:W3CDTF">2026-07-06T08:31:00Z</dcterms:created>
  <dcterms:modified xsi:type="dcterms:W3CDTF">2026-07-06T08:31:00Z</dcterms:modified>
  <cp:category/>
</cp:coreProperties>
</file>