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E34" w:rsidRPr="006D2BF3" w:rsidRDefault="007F6E34" w:rsidP="006D2BF3">
      <w:pPr>
        <w:jc w:val="left"/>
        <w:rPr>
          <w:sz w:val="28"/>
          <w:szCs w:val="28"/>
        </w:rPr>
      </w:pPr>
      <w:r w:rsidRPr="006D2BF3"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10733" cy="1659467"/>
            <wp:effectExtent l="19050" t="0" r="8467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733" cy="165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5720" w:rsidRPr="006D2BF3">
        <w:rPr>
          <w:sz w:val="28"/>
          <w:szCs w:val="28"/>
        </w:rPr>
        <w:t xml:space="preserve">UFSC - </w:t>
      </w:r>
      <w:r w:rsidR="00B25A53" w:rsidRPr="006D2BF3">
        <w:rPr>
          <w:sz w:val="28"/>
          <w:szCs w:val="28"/>
        </w:rPr>
        <w:t>UNIVERSIDADE FERDERA DE SANTA CATARINA</w:t>
      </w:r>
    </w:p>
    <w:p w:rsidR="007F6E34" w:rsidRPr="006D2BF3" w:rsidRDefault="007E5720" w:rsidP="007F6E34">
      <w:pPr>
        <w:jc w:val="center"/>
        <w:rPr>
          <w:sz w:val="28"/>
          <w:szCs w:val="28"/>
        </w:rPr>
      </w:pPr>
      <w:r w:rsidRPr="006D2BF3">
        <w:rPr>
          <w:sz w:val="28"/>
          <w:szCs w:val="28"/>
        </w:rPr>
        <w:t xml:space="preserve">CTC - </w:t>
      </w:r>
      <w:r w:rsidR="00B25A53" w:rsidRPr="006D2BF3">
        <w:rPr>
          <w:sz w:val="28"/>
          <w:szCs w:val="28"/>
        </w:rPr>
        <w:t>CENTRO TÉCNOLÓGICO</w:t>
      </w:r>
    </w:p>
    <w:p w:rsidR="00B25A53" w:rsidRPr="006D2BF3" w:rsidRDefault="007E5720" w:rsidP="007F6E34">
      <w:pPr>
        <w:jc w:val="center"/>
        <w:rPr>
          <w:sz w:val="28"/>
          <w:szCs w:val="28"/>
        </w:rPr>
      </w:pPr>
      <w:r w:rsidRPr="006D2BF3">
        <w:rPr>
          <w:sz w:val="28"/>
          <w:szCs w:val="28"/>
        </w:rPr>
        <w:t xml:space="preserve">EEL - </w:t>
      </w:r>
      <w:r w:rsidR="00B25A53" w:rsidRPr="006D2BF3">
        <w:rPr>
          <w:sz w:val="28"/>
          <w:szCs w:val="28"/>
        </w:rPr>
        <w:t>DEPARTAMENTO E ENGENHARIA ELÉTRICA</w:t>
      </w:r>
    </w:p>
    <w:p w:rsidR="007E5720" w:rsidRPr="006D2BF3" w:rsidRDefault="007E5720" w:rsidP="007E5720">
      <w:pPr>
        <w:jc w:val="center"/>
        <w:rPr>
          <w:sz w:val="28"/>
          <w:szCs w:val="28"/>
        </w:rPr>
      </w:pPr>
      <w:r w:rsidRPr="006D2BF3">
        <w:rPr>
          <w:sz w:val="28"/>
          <w:szCs w:val="28"/>
        </w:rPr>
        <w:t>EEL7522 – Processamento Digital de Sinais</w:t>
      </w:r>
    </w:p>
    <w:p w:rsidR="007F6E34" w:rsidRDefault="007F6E34" w:rsidP="007F6E34">
      <w:pPr>
        <w:jc w:val="center"/>
        <w:rPr>
          <w:sz w:val="32"/>
          <w:szCs w:val="32"/>
        </w:rPr>
      </w:pPr>
    </w:p>
    <w:p w:rsidR="00B25A53" w:rsidRDefault="00B25A53" w:rsidP="007F6E34">
      <w:pPr>
        <w:jc w:val="center"/>
        <w:rPr>
          <w:sz w:val="32"/>
          <w:szCs w:val="32"/>
        </w:rPr>
      </w:pPr>
    </w:p>
    <w:p w:rsidR="00B25A53" w:rsidRDefault="00B25A53" w:rsidP="007F6E34">
      <w:pPr>
        <w:jc w:val="center"/>
        <w:rPr>
          <w:sz w:val="32"/>
          <w:szCs w:val="32"/>
        </w:rPr>
      </w:pPr>
    </w:p>
    <w:p w:rsidR="00D60593" w:rsidRDefault="00D60593" w:rsidP="007F6E34">
      <w:pPr>
        <w:jc w:val="center"/>
        <w:rPr>
          <w:sz w:val="32"/>
          <w:szCs w:val="32"/>
        </w:rPr>
      </w:pPr>
    </w:p>
    <w:p w:rsidR="00D60593" w:rsidRDefault="00D60593" w:rsidP="007F6E34">
      <w:pPr>
        <w:jc w:val="center"/>
        <w:rPr>
          <w:sz w:val="32"/>
          <w:szCs w:val="32"/>
        </w:rPr>
      </w:pPr>
    </w:p>
    <w:p w:rsidR="00D60593" w:rsidRDefault="00D60593" w:rsidP="007F6E34">
      <w:pPr>
        <w:jc w:val="center"/>
        <w:rPr>
          <w:sz w:val="32"/>
          <w:szCs w:val="32"/>
        </w:rPr>
      </w:pPr>
    </w:p>
    <w:p w:rsidR="00D60593" w:rsidRDefault="00D60593" w:rsidP="007F6E34">
      <w:pPr>
        <w:jc w:val="center"/>
        <w:rPr>
          <w:sz w:val="32"/>
          <w:szCs w:val="32"/>
        </w:rPr>
      </w:pPr>
    </w:p>
    <w:p w:rsidR="00B25A53" w:rsidRDefault="00B25A53" w:rsidP="007F6E34">
      <w:pPr>
        <w:jc w:val="center"/>
        <w:rPr>
          <w:sz w:val="32"/>
          <w:szCs w:val="32"/>
        </w:rPr>
      </w:pPr>
    </w:p>
    <w:p w:rsidR="00B25A53" w:rsidRDefault="00B25A53" w:rsidP="007F6E34">
      <w:pPr>
        <w:jc w:val="center"/>
        <w:rPr>
          <w:sz w:val="32"/>
          <w:szCs w:val="32"/>
        </w:rPr>
      </w:pPr>
    </w:p>
    <w:p w:rsidR="00D60593" w:rsidRDefault="00D60593" w:rsidP="007F6E34">
      <w:pPr>
        <w:jc w:val="center"/>
        <w:rPr>
          <w:sz w:val="32"/>
          <w:szCs w:val="32"/>
        </w:rPr>
      </w:pPr>
    </w:p>
    <w:p w:rsidR="00D60593" w:rsidRPr="00B25A53" w:rsidRDefault="00D60593" w:rsidP="007F6E34">
      <w:pPr>
        <w:jc w:val="center"/>
        <w:rPr>
          <w:sz w:val="32"/>
          <w:szCs w:val="32"/>
        </w:rPr>
      </w:pPr>
    </w:p>
    <w:p w:rsidR="007F6E34" w:rsidRDefault="007F6E34" w:rsidP="007F6E34">
      <w:pPr>
        <w:jc w:val="center"/>
      </w:pPr>
    </w:p>
    <w:p w:rsidR="007F6E34" w:rsidRPr="00B25A53" w:rsidRDefault="00654AEB" w:rsidP="007F6E3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TRABALHO </w:t>
      </w:r>
      <w:r w:rsidR="006D2BF3">
        <w:rPr>
          <w:sz w:val="36"/>
          <w:szCs w:val="36"/>
        </w:rPr>
        <w:t xml:space="preserve">2 - </w:t>
      </w:r>
      <w:r w:rsidR="000C4977">
        <w:rPr>
          <w:sz w:val="36"/>
          <w:szCs w:val="36"/>
        </w:rPr>
        <w:t>TRANSFORMADA</w:t>
      </w:r>
      <w:r>
        <w:rPr>
          <w:sz w:val="36"/>
          <w:szCs w:val="36"/>
        </w:rPr>
        <w:t xml:space="preserve"> DE FOURIER</w:t>
      </w:r>
    </w:p>
    <w:p w:rsidR="00AE72C3" w:rsidRPr="00AE72C3" w:rsidRDefault="00AE72C3" w:rsidP="007F6E34">
      <w:pPr>
        <w:jc w:val="center"/>
        <w:rPr>
          <w:rFonts w:ascii="CIDFont+F2" w:hAnsi="CIDFont+F2" w:cs="CIDFont+F2"/>
          <w:sz w:val="32"/>
          <w:szCs w:val="32"/>
        </w:rPr>
      </w:pPr>
      <w:r>
        <w:rPr>
          <w:rFonts w:ascii="CIDFont+F2" w:hAnsi="CIDFont+F2" w:cs="CIDFont+F2"/>
          <w:sz w:val="32"/>
          <w:szCs w:val="32"/>
        </w:rPr>
        <w:t xml:space="preserve">Prof.: </w:t>
      </w:r>
      <w:r w:rsidRPr="00AE72C3">
        <w:rPr>
          <w:rFonts w:ascii="CIDFont+F2" w:hAnsi="CIDFont+F2" w:cs="CIDFont+F2"/>
          <w:sz w:val="32"/>
          <w:szCs w:val="32"/>
        </w:rPr>
        <w:t>Carlos Aur</w:t>
      </w:r>
      <w:r w:rsidRPr="00AE72C3">
        <w:rPr>
          <w:rFonts w:ascii="CIDFont+F2" w:hAnsi="CIDFont+F2" w:cs="CIDFont+F2" w:hint="eastAsia"/>
          <w:sz w:val="32"/>
          <w:szCs w:val="32"/>
        </w:rPr>
        <w:t>é</w:t>
      </w:r>
      <w:r w:rsidRPr="00AE72C3">
        <w:rPr>
          <w:rFonts w:ascii="CIDFont+F2" w:hAnsi="CIDFont+F2" w:cs="CIDFont+F2"/>
          <w:sz w:val="32"/>
          <w:szCs w:val="32"/>
        </w:rPr>
        <w:t>lio Faria da Rocha</w:t>
      </w:r>
    </w:p>
    <w:p w:rsidR="00B25A53" w:rsidRDefault="00B25A53" w:rsidP="007F6E34">
      <w:pPr>
        <w:jc w:val="center"/>
      </w:pPr>
    </w:p>
    <w:p w:rsidR="00B25A53" w:rsidRDefault="00B25A53" w:rsidP="007F6E34">
      <w:pPr>
        <w:jc w:val="center"/>
      </w:pPr>
    </w:p>
    <w:p w:rsidR="00B25A53" w:rsidRDefault="00B25A53" w:rsidP="007F6E34">
      <w:pPr>
        <w:jc w:val="center"/>
      </w:pPr>
    </w:p>
    <w:p w:rsidR="00B25A53" w:rsidRDefault="00B25A53" w:rsidP="007F6E34">
      <w:pPr>
        <w:jc w:val="center"/>
      </w:pPr>
    </w:p>
    <w:p w:rsidR="00D60593" w:rsidRDefault="00D60593" w:rsidP="007F6E34">
      <w:pPr>
        <w:jc w:val="center"/>
      </w:pPr>
    </w:p>
    <w:p w:rsidR="00D60593" w:rsidRDefault="00D60593" w:rsidP="007F6E34">
      <w:pPr>
        <w:jc w:val="center"/>
      </w:pPr>
    </w:p>
    <w:p w:rsidR="00D60593" w:rsidRDefault="00D60593" w:rsidP="007F6E34">
      <w:pPr>
        <w:jc w:val="center"/>
      </w:pPr>
    </w:p>
    <w:p w:rsidR="00D60593" w:rsidRDefault="00D60593" w:rsidP="007F6E34">
      <w:pPr>
        <w:jc w:val="center"/>
      </w:pPr>
    </w:p>
    <w:p w:rsidR="00D60593" w:rsidRDefault="00D60593" w:rsidP="007F6E34">
      <w:pPr>
        <w:jc w:val="center"/>
      </w:pPr>
    </w:p>
    <w:p w:rsidR="00D60593" w:rsidRDefault="00D60593" w:rsidP="007F6E34">
      <w:pPr>
        <w:jc w:val="center"/>
      </w:pPr>
    </w:p>
    <w:p w:rsidR="00D60593" w:rsidRDefault="00D60593" w:rsidP="007F6E34">
      <w:pPr>
        <w:jc w:val="center"/>
      </w:pPr>
    </w:p>
    <w:p w:rsidR="007F6E34" w:rsidRDefault="007F6E34" w:rsidP="007F6E34">
      <w:pPr>
        <w:jc w:val="center"/>
      </w:pPr>
    </w:p>
    <w:p w:rsidR="007F6E34" w:rsidRDefault="007F6E34" w:rsidP="007F6E34">
      <w:pPr>
        <w:jc w:val="center"/>
      </w:pPr>
    </w:p>
    <w:p w:rsidR="007F6E34" w:rsidRPr="008B2990" w:rsidRDefault="007F6E34" w:rsidP="007F6E34">
      <w:pPr>
        <w:jc w:val="center"/>
        <w:rPr>
          <w:sz w:val="28"/>
          <w:szCs w:val="28"/>
        </w:rPr>
      </w:pPr>
      <w:r w:rsidRPr="008B2990">
        <w:rPr>
          <w:sz w:val="28"/>
          <w:szCs w:val="28"/>
        </w:rPr>
        <w:br/>
      </w:r>
      <w:r w:rsidR="00B25A53" w:rsidRPr="008B2990">
        <w:rPr>
          <w:sz w:val="28"/>
          <w:szCs w:val="28"/>
        </w:rPr>
        <w:t xml:space="preserve">Acadêmicos: </w:t>
      </w:r>
    </w:p>
    <w:p w:rsidR="007F6E34" w:rsidRDefault="006B6878" w:rsidP="007F6E34">
      <w:pPr>
        <w:jc w:val="center"/>
      </w:pPr>
      <w:r>
        <w:t>Dilnei Nuernberg da Silva</w:t>
      </w:r>
    </w:p>
    <w:p w:rsidR="006B6878" w:rsidRPr="007F6E34" w:rsidRDefault="006B6878" w:rsidP="007F6E34">
      <w:pPr>
        <w:jc w:val="center"/>
      </w:pPr>
      <w:r>
        <w:t>Mat: 16200526</w:t>
      </w:r>
    </w:p>
    <w:p w:rsidR="00B35CED" w:rsidRDefault="00B35CED">
      <w:r>
        <w:br w:type="page"/>
      </w:r>
    </w:p>
    <w:p w:rsidR="007F6E34" w:rsidRPr="00B25A53" w:rsidRDefault="007F6E34" w:rsidP="007F6E34">
      <w:pPr>
        <w:jc w:val="center"/>
        <w:rPr>
          <w:szCs w:val="24"/>
        </w:rPr>
      </w:pPr>
    </w:p>
    <w:p w:rsidR="007F6E34" w:rsidRPr="00B25A53" w:rsidRDefault="007F6E34" w:rsidP="007F6E34">
      <w:pPr>
        <w:rPr>
          <w:szCs w:val="24"/>
        </w:rPr>
      </w:pPr>
      <w:r w:rsidRPr="00B25A53">
        <w:rPr>
          <w:szCs w:val="24"/>
        </w:rPr>
        <w:t>Sumário</w:t>
      </w:r>
    </w:p>
    <w:p w:rsidR="006D2BF3" w:rsidRDefault="00677BF8">
      <w:pPr>
        <w:pStyle w:val="Sumrio1"/>
        <w:tabs>
          <w:tab w:val="left" w:pos="880"/>
          <w:tab w:val="right" w:leader="dot" w:pos="9797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0511B3">
        <w:instrText xml:space="preserve"> TOC \o "1-3" \h \z \u </w:instrText>
      </w:r>
      <w:r>
        <w:fldChar w:fldCharType="separate"/>
      </w:r>
      <w:hyperlink w:anchor="_Toc53407356" w:history="1">
        <w:r w:rsidR="006D2BF3" w:rsidRPr="00AF645B">
          <w:rPr>
            <w:rStyle w:val="Hyperlink"/>
            <w:noProof/>
          </w:rPr>
          <w:t>1.</w:t>
        </w:r>
        <w:r w:rsidR="006D2BF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6D2BF3" w:rsidRPr="00AF645B">
          <w:rPr>
            <w:rStyle w:val="Hyperlink"/>
            <w:noProof/>
          </w:rPr>
          <w:t>Sinal de Referencia Padrão Matlab</w:t>
        </w:r>
        <w:r w:rsidR="006D2B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BF3">
          <w:rPr>
            <w:noProof/>
            <w:webHidden/>
          </w:rPr>
          <w:instrText xml:space="preserve"> PAGEREF _Toc53407356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211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2BF3" w:rsidRDefault="00677BF8">
      <w:pPr>
        <w:pStyle w:val="Sumrio2"/>
        <w:tabs>
          <w:tab w:val="left" w:pos="1100"/>
          <w:tab w:val="right" w:leader="dot" w:pos="979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407357" w:history="1">
        <w:r w:rsidR="006D2BF3" w:rsidRPr="00AF645B">
          <w:rPr>
            <w:rStyle w:val="Hyperlink"/>
            <w:noProof/>
          </w:rPr>
          <w:t>A.</w:t>
        </w:r>
        <w:r w:rsidR="006D2BF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6D2BF3" w:rsidRPr="00AF645B">
          <w:rPr>
            <w:rStyle w:val="Hyperlink"/>
            <w:noProof/>
          </w:rPr>
          <w:t>Gráfico do Sinal Original</w:t>
        </w:r>
        <w:r w:rsidR="006D2B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BF3">
          <w:rPr>
            <w:noProof/>
            <w:webHidden/>
          </w:rPr>
          <w:instrText xml:space="preserve"> PAGEREF _Toc53407357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211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2BF3" w:rsidRDefault="00677BF8">
      <w:pPr>
        <w:pStyle w:val="Sumrio2"/>
        <w:tabs>
          <w:tab w:val="left" w:pos="1100"/>
          <w:tab w:val="right" w:leader="dot" w:pos="979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407358" w:history="1">
        <w:r w:rsidR="006D2BF3" w:rsidRPr="00AF645B">
          <w:rPr>
            <w:rStyle w:val="Hyperlink"/>
            <w:noProof/>
          </w:rPr>
          <w:t>B.</w:t>
        </w:r>
        <w:r w:rsidR="006D2BF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6D2BF3" w:rsidRPr="00AF645B">
          <w:rPr>
            <w:rStyle w:val="Hyperlink"/>
            <w:noProof/>
          </w:rPr>
          <w:t>Sinal com Ruído</w:t>
        </w:r>
        <w:r w:rsidR="006D2B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BF3">
          <w:rPr>
            <w:noProof/>
            <w:webHidden/>
          </w:rPr>
          <w:instrText xml:space="preserve"> PAGEREF _Toc53407358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211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2BF3" w:rsidRDefault="00677BF8">
      <w:pPr>
        <w:pStyle w:val="Sumrio1"/>
        <w:tabs>
          <w:tab w:val="left" w:pos="880"/>
          <w:tab w:val="right" w:leader="dot" w:pos="979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407359" w:history="1">
        <w:r w:rsidR="006D2BF3" w:rsidRPr="00AF645B">
          <w:rPr>
            <w:rStyle w:val="Hyperlink"/>
            <w:noProof/>
          </w:rPr>
          <w:t>2.</w:t>
        </w:r>
        <w:r w:rsidR="006D2BF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6D2BF3" w:rsidRPr="00AF645B">
          <w:rPr>
            <w:rStyle w:val="Hyperlink"/>
            <w:noProof/>
          </w:rPr>
          <w:t>Analise do Espectro do Sinal</w:t>
        </w:r>
        <w:r w:rsidR="006D2B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BF3">
          <w:rPr>
            <w:noProof/>
            <w:webHidden/>
          </w:rPr>
          <w:instrText xml:space="preserve"> PAGEREF _Toc53407359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21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2BF3" w:rsidRDefault="00677BF8">
      <w:pPr>
        <w:pStyle w:val="Sumrio2"/>
        <w:tabs>
          <w:tab w:val="left" w:pos="1100"/>
          <w:tab w:val="right" w:leader="dot" w:pos="979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407360" w:history="1">
        <w:r w:rsidR="006D2BF3" w:rsidRPr="00AF645B">
          <w:rPr>
            <w:rStyle w:val="Hyperlink"/>
            <w:noProof/>
          </w:rPr>
          <w:t>A.</w:t>
        </w:r>
        <w:r w:rsidR="006D2BF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6D2BF3" w:rsidRPr="00AF645B">
          <w:rPr>
            <w:rStyle w:val="Hyperlink"/>
            <w:noProof/>
          </w:rPr>
          <w:t>Espectro do Sinal Original no Domínio da Frequência</w:t>
        </w:r>
        <w:r w:rsidR="006D2B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BF3">
          <w:rPr>
            <w:noProof/>
            <w:webHidden/>
          </w:rPr>
          <w:instrText xml:space="preserve"> PAGEREF _Toc53407360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21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2BF3" w:rsidRDefault="00677BF8">
      <w:pPr>
        <w:pStyle w:val="Sumrio2"/>
        <w:tabs>
          <w:tab w:val="left" w:pos="1100"/>
          <w:tab w:val="right" w:leader="dot" w:pos="979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407361" w:history="1">
        <w:r w:rsidR="006D2BF3" w:rsidRPr="00AF645B">
          <w:rPr>
            <w:rStyle w:val="Hyperlink"/>
            <w:noProof/>
          </w:rPr>
          <w:t>B.</w:t>
        </w:r>
        <w:r w:rsidR="006D2BF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6D2BF3" w:rsidRPr="00AF645B">
          <w:rPr>
            <w:rStyle w:val="Hyperlink"/>
            <w:noProof/>
          </w:rPr>
          <w:t>Espectro do Sinal com Ruído no Domínio da Frequência</w:t>
        </w:r>
        <w:r w:rsidR="006D2B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BF3">
          <w:rPr>
            <w:noProof/>
            <w:webHidden/>
          </w:rPr>
          <w:instrText xml:space="preserve"> PAGEREF _Toc53407361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21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2BF3" w:rsidRDefault="00677BF8">
      <w:pPr>
        <w:pStyle w:val="Sumrio1"/>
        <w:tabs>
          <w:tab w:val="left" w:pos="880"/>
          <w:tab w:val="right" w:leader="dot" w:pos="979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407362" w:history="1">
        <w:r w:rsidR="006D2BF3" w:rsidRPr="00AF645B">
          <w:rPr>
            <w:rStyle w:val="Hyperlink"/>
            <w:noProof/>
          </w:rPr>
          <w:t>3.</w:t>
        </w:r>
        <w:r w:rsidR="006D2BF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6D2BF3" w:rsidRPr="00AF645B">
          <w:rPr>
            <w:rStyle w:val="Hyperlink"/>
            <w:noProof/>
          </w:rPr>
          <w:t>Filtros</w:t>
        </w:r>
        <w:r w:rsidR="006D2B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BF3">
          <w:rPr>
            <w:noProof/>
            <w:webHidden/>
          </w:rPr>
          <w:instrText xml:space="preserve"> PAGEREF _Toc53407362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211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2BF3" w:rsidRDefault="00677BF8">
      <w:pPr>
        <w:pStyle w:val="Sumrio2"/>
        <w:tabs>
          <w:tab w:val="left" w:pos="1100"/>
          <w:tab w:val="right" w:leader="dot" w:pos="979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407363" w:history="1">
        <w:r w:rsidR="006D2BF3" w:rsidRPr="00AF645B">
          <w:rPr>
            <w:rStyle w:val="Hyperlink"/>
            <w:noProof/>
          </w:rPr>
          <w:t>A.</w:t>
        </w:r>
        <w:r w:rsidR="006D2BF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6D2BF3" w:rsidRPr="00AF645B">
          <w:rPr>
            <w:rStyle w:val="Hyperlink"/>
            <w:noProof/>
          </w:rPr>
          <w:t>Analise de Filtro Passa Baixas</w:t>
        </w:r>
        <w:r w:rsidR="006D2B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BF3">
          <w:rPr>
            <w:noProof/>
            <w:webHidden/>
          </w:rPr>
          <w:instrText xml:space="preserve"> PAGEREF _Toc53407363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211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2BF3" w:rsidRDefault="00677BF8">
      <w:pPr>
        <w:pStyle w:val="Sumrio2"/>
        <w:tabs>
          <w:tab w:val="left" w:pos="1100"/>
          <w:tab w:val="right" w:leader="dot" w:pos="979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407364" w:history="1">
        <w:r w:rsidR="006D2BF3" w:rsidRPr="00AF645B">
          <w:rPr>
            <w:rStyle w:val="Hyperlink"/>
            <w:noProof/>
          </w:rPr>
          <w:t>B.</w:t>
        </w:r>
        <w:r w:rsidR="006D2BF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6D2BF3" w:rsidRPr="00AF645B">
          <w:rPr>
            <w:rStyle w:val="Hyperlink"/>
            <w:noProof/>
          </w:rPr>
          <w:t>Simulação da resposta do filtro n constante</w:t>
        </w:r>
        <w:r w:rsidR="006D2B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BF3">
          <w:rPr>
            <w:noProof/>
            <w:webHidden/>
          </w:rPr>
          <w:instrText xml:space="preserve"> PAGEREF _Toc53407364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211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2BF3" w:rsidRDefault="00677BF8">
      <w:pPr>
        <w:pStyle w:val="Sumrio2"/>
        <w:tabs>
          <w:tab w:val="left" w:pos="1100"/>
          <w:tab w:val="right" w:leader="dot" w:pos="979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407365" w:history="1">
        <w:r w:rsidR="006D2BF3" w:rsidRPr="00AF645B">
          <w:rPr>
            <w:rStyle w:val="Hyperlink"/>
            <w:noProof/>
          </w:rPr>
          <w:t>C.</w:t>
        </w:r>
        <w:r w:rsidR="006D2BF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6D2BF3" w:rsidRPr="00AF645B">
          <w:rPr>
            <w:rStyle w:val="Hyperlink"/>
            <w:noProof/>
          </w:rPr>
          <w:t>Simulação da resposta do filtro f</w:t>
        </w:r>
        <w:r w:rsidR="006D2BF3" w:rsidRPr="00AF645B">
          <w:rPr>
            <w:rStyle w:val="Hyperlink"/>
            <w:noProof/>
            <w:vertAlign w:val="subscript"/>
          </w:rPr>
          <w:t>b</w:t>
        </w:r>
        <w:r w:rsidR="006D2BF3" w:rsidRPr="00AF645B">
          <w:rPr>
            <w:rStyle w:val="Hyperlink"/>
            <w:noProof/>
          </w:rPr>
          <w:t xml:space="preserve"> constante</w:t>
        </w:r>
        <w:r w:rsidR="006D2B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BF3">
          <w:rPr>
            <w:noProof/>
            <w:webHidden/>
          </w:rPr>
          <w:instrText xml:space="preserve"> PAGEREF _Toc53407365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211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11B3" w:rsidRDefault="00677BF8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28"/>
        </w:rPr>
      </w:pPr>
      <w:r>
        <w:fldChar w:fldCharType="end"/>
      </w:r>
      <w:r w:rsidR="000511B3">
        <w:br w:type="page"/>
      </w:r>
    </w:p>
    <w:p w:rsidR="00AE72C3" w:rsidRPr="00991547" w:rsidRDefault="00294810" w:rsidP="00991547">
      <w:pPr>
        <w:pStyle w:val="Ttulo1"/>
      </w:pPr>
      <w:r>
        <w:lastRenderedPageBreak/>
        <w:t>Sistem</w:t>
      </w:r>
      <w:r w:rsidR="00FA14FB">
        <w:t xml:space="preserve">as </w:t>
      </w:r>
      <w:r>
        <w:t>Discretos</w:t>
      </w:r>
    </w:p>
    <w:p w:rsidR="000C4977" w:rsidRDefault="000C4977" w:rsidP="000C4977"/>
    <w:p w:rsidR="00991547" w:rsidRDefault="001D6EAE" w:rsidP="005D41B5">
      <w:r>
        <w:t>Dados</w:t>
      </w:r>
      <w:r w:rsidR="00FA14FB">
        <w:t xml:space="preserve"> o sinal causal</w:t>
      </w:r>
      <w:r w:rsidR="00FA14FB">
        <w:rPr>
          <w:noProof/>
          <w:lang w:eastAsia="pt-BR"/>
        </w:rPr>
        <w:drawing>
          <wp:inline distT="0" distB="0" distL="0" distR="0">
            <wp:extent cx="1207258" cy="200025"/>
            <wp:effectExtent l="1905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328" cy="20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14FB">
        <w:t xml:space="preserve"> </w:t>
      </w:r>
      <w:r>
        <w:t xml:space="preserve">e </w:t>
      </w:r>
      <w:r w:rsidR="00FA14FB">
        <w:t>o anti-causal</w:t>
      </w:r>
      <w:r>
        <w:rPr>
          <w:noProof/>
          <w:lang w:eastAsia="pt-BR"/>
        </w:rPr>
        <w:drawing>
          <wp:inline distT="0" distB="0" distL="0" distR="0">
            <wp:extent cx="1389538" cy="195263"/>
            <wp:effectExtent l="19050" t="0" r="1112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538" cy="19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14FB">
        <w:t>.</w:t>
      </w:r>
    </w:p>
    <w:p w:rsidR="00FA14FB" w:rsidRDefault="00FA14FB" w:rsidP="005D41B5">
      <w:r>
        <w:t>Obter a função de transferência H(z) e a ROC do sistema</w:t>
      </w:r>
      <w:r w:rsidR="005A5EEF">
        <w:t>, para o sistemas conectados em cascata.</w:t>
      </w:r>
      <w:r w:rsidR="005D41B5">
        <w:t xml:space="preserve"> </w:t>
      </w:r>
    </w:p>
    <w:p w:rsidR="005D41B5" w:rsidRDefault="005D41B5" w:rsidP="005D41B5">
      <w:r>
        <w:t>Pela tabela, em anexo, item 5, temos:</w:t>
      </w:r>
    </w:p>
    <w:p w:rsidR="00881515" w:rsidRDefault="00881515" w:rsidP="005D41B5"/>
    <w:p w:rsidR="00190E19" w:rsidRDefault="00677BF8" w:rsidP="005D41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groupCh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1-0.5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z-0.5</m:t>
                  </m:r>
                </m:den>
              </m:f>
            </m:e>
          </m:box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881515" w:rsidRPr="00190E19" w:rsidRDefault="00881515" w:rsidP="005D41B5">
      <w:pPr>
        <w:rPr>
          <w:rFonts w:eastAsiaTheme="minorEastAsia"/>
        </w:rPr>
      </w:pPr>
    </w:p>
    <w:p w:rsidR="005A5EEF" w:rsidRDefault="000A59C3" w:rsidP="005D41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ROC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</m:oMath>
      </m:oMathPara>
    </w:p>
    <w:p w:rsidR="005D41B5" w:rsidRDefault="005D41B5" w:rsidP="005D41B5">
      <w:pPr>
        <w:rPr>
          <w:rFonts w:eastAsiaTheme="minorEastAsia"/>
        </w:rPr>
      </w:pPr>
      <w:r>
        <w:rPr>
          <w:rFonts w:eastAsiaTheme="minorEastAsia"/>
        </w:rPr>
        <w:t xml:space="preserve">Pela tabela item 6, temos: </w:t>
      </w:r>
    </w:p>
    <w:p w:rsidR="00881515" w:rsidRDefault="00881515" w:rsidP="005D41B5"/>
    <w:p w:rsidR="00190E19" w:rsidRPr="00190E19" w:rsidRDefault="00677BF8" w:rsidP="005D41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-n-1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-n-1</m:t>
                  </m:r>
                </m:e>
              </m:d>
            </m:e>
          </m:d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groupChr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-z</m:t>
                  </m:r>
                </m:num>
                <m:den>
                  <m:r>
                    <w:rPr>
                      <w:rFonts w:ascii="Cambria Math" w:hAnsi="Cambria Math"/>
                    </w:rPr>
                    <m:t>z-3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5D41B5" w:rsidRDefault="000A59C3" w:rsidP="005D41B5">
      <m:oMathPara>
        <m:oMath>
          <m:r>
            <w:rPr>
              <w:rFonts w:ascii="Cambria Math" w:hAnsi="Cambria Math"/>
            </w:rPr>
            <m:t xml:space="preserve"> ROC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:rsidR="00720258" w:rsidRDefault="00720258" w:rsidP="005D41B5"/>
    <w:p w:rsidR="00BD3CA9" w:rsidRDefault="00BD3CA9" w:rsidP="00BD3CA9">
      <w:pPr>
        <w:pStyle w:val="Ttulo2"/>
        <w:ind w:firstLine="0"/>
      </w:pPr>
      <w:r>
        <w:t>Função de transferência</w:t>
      </w:r>
    </w:p>
    <w:p w:rsidR="00BD3CA9" w:rsidRPr="00BD3CA9" w:rsidRDefault="00BD3CA9" w:rsidP="00BD3CA9"/>
    <w:p w:rsidR="005D41B5" w:rsidRDefault="00720258" w:rsidP="005D41B5">
      <w:r>
        <w:t>Associando as funções em cascata, obtemos a seguinte função de transferência H(z):</w:t>
      </w:r>
    </w:p>
    <w:p w:rsidR="00720258" w:rsidRDefault="00720258" w:rsidP="005D41B5"/>
    <w:p w:rsidR="00720258" w:rsidRDefault="00720258" w:rsidP="007202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z-0.5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-z</m:t>
                  </m:r>
                </m:num>
                <m:den>
                  <m:r>
                    <w:rPr>
                      <w:rFonts w:ascii="Cambria Math" w:hAnsi="Cambria Math"/>
                    </w:rPr>
                    <m:t>z-3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</m:t>
                  </m:r>
                </m:e>
              </m:d>
              <m:r>
                <w:rPr>
                  <w:rFonts w:ascii="Cambria Math" w:hAnsi="Cambria Math"/>
                </w:rPr>
                <m:t>(z-3)</m:t>
              </m:r>
            </m:den>
          </m:f>
        </m:oMath>
      </m:oMathPara>
    </w:p>
    <w:p w:rsidR="00881515" w:rsidRDefault="00881515" w:rsidP="00720258">
      <w:pPr>
        <w:rPr>
          <w:rFonts w:eastAsiaTheme="minorEastAsia"/>
        </w:rPr>
      </w:pPr>
    </w:p>
    <w:p w:rsidR="00EF58A7" w:rsidRPr="00190E19" w:rsidRDefault="00EF58A7" w:rsidP="00720258">
      <w:pPr>
        <w:rPr>
          <w:rFonts w:eastAsiaTheme="minorEastAsia"/>
        </w:rPr>
      </w:pPr>
      <w:r>
        <w:rPr>
          <w:rFonts w:eastAsiaTheme="minorEastAsia"/>
        </w:rPr>
        <w:t>E a região de transferência é identificada na figura abaixo, sendo 0.5 &lt; z &lt; 3. Para qualquer valor fora da região de convergência, o sistema diverge.</w:t>
      </w:r>
    </w:p>
    <w:p w:rsidR="005A5EEF" w:rsidRDefault="005A5EEF" w:rsidP="000C4977"/>
    <w:p w:rsidR="00EF58A7" w:rsidRDefault="00EF58A7" w:rsidP="00EF58A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1543050" cy="1373548"/>
            <wp:effectExtent l="19050" t="0" r="0" b="0"/>
            <wp:docPr id="5" name="Imagem 4" descr="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5375" cy="137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EF" w:rsidRDefault="00EF58A7" w:rsidP="00EF58A7">
      <w:pPr>
        <w:pStyle w:val="Legenda"/>
        <w:jc w:val="center"/>
      </w:pPr>
      <w:r>
        <w:t xml:space="preserve">Figura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Figura \* ARABIC \s 1 ">
        <w:r>
          <w:rPr>
            <w:noProof/>
          </w:rPr>
          <w:t>1</w:t>
        </w:r>
      </w:fldSimple>
    </w:p>
    <w:p w:rsidR="00EF58A7" w:rsidRDefault="00EF58A7" w:rsidP="00EF58A7">
      <w:pPr>
        <w:pStyle w:val="Ttulo2"/>
        <w:ind w:left="284" w:firstLine="0"/>
      </w:pPr>
      <w:r>
        <w:t>Resposta ao impulso</w:t>
      </w:r>
    </w:p>
    <w:p w:rsidR="00EF58A7" w:rsidRPr="00EF58A7" w:rsidRDefault="00EF58A7" w:rsidP="00EF58A7"/>
    <w:p w:rsidR="000C0953" w:rsidRDefault="000C0953" w:rsidP="000C0953">
      <w:r>
        <w:t>A resposta ao impulso h(n) pode se obtida utilizado função parciais e transformadas recursivas na tabela em anexo, conforme abaixo:</w:t>
      </w:r>
      <w:r w:rsidRPr="000C0953">
        <w:t xml:space="preserve"> </w:t>
      </w:r>
    </w:p>
    <w:p w:rsidR="00881515" w:rsidRDefault="00881515" w:rsidP="000C0953"/>
    <w:p w:rsidR="0022678D" w:rsidRDefault="000C0953" w:rsidP="002267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</m:t>
                  </m:r>
                </m:e>
              </m:d>
              <m:r>
                <w:rPr>
                  <w:rFonts w:ascii="Cambria Math" w:hAnsi="Cambria Math"/>
                </w:rPr>
                <m:t>(z-3)</m:t>
              </m:r>
            </m:den>
          </m:f>
          <m:r>
            <w:rPr>
              <w:rFonts w:ascii="Cambria Math" w:hAnsi="Cambria Math"/>
            </w:rPr>
            <m:t xml:space="preserve">≜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-z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</m:t>
                  </m:r>
                </m:e>
              </m:d>
              <m:r>
                <w:rPr>
                  <w:rFonts w:ascii="Cambria Math" w:hAnsi="Cambria Math"/>
                </w:rPr>
                <m:t>(z-3)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z-3</m:t>
                  </m:r>
                </m:e>
              </m:d>
            </m:den>
          </m:f>
        </m:oMath>
      </m:oMathPara>
    </w:p>
    <w:p w:rsidR="000C0953" w:rsidRDefault="000C0953" w:rsidP="000C0953"/>
    <w:p w:rsidR="00003896" w:rsidRDefault="00003896" w:rsidP="000C0953">
      <w:pPr>
        <w:rPr>
          <w:rFonts w:eastAsiaTheme="minorEastAsia"/>
        </w:rPr>
      </w:pPr>
      <w:r>
        <w:rPr>
          <w:rFonts w:eastAsiaTheme="minorEastAsia"/>
        </w:rPr>
        <w:t xml:space="preserve">Utilizando método de Heaveside, </w:t>
      </w:r>
      <w:r w:rsidR="00294810">
        <w:rPr>
          <w:rFonts w:eastAsiaTheme="minorEastAsia"/>
        </w:rPr>
        <w:t xml:space="preserve">e considerando o sistema LIT, </w:t>
      </w:r>
      <w:r>
        <w:rPr>
          <w:rFonts w:eastAsiaTheme="minorEastAsia"/>
        </w:rPr>
        <w:t>temos A=</w:t>
      </w:r>
      <w:r w:rsidR="00454A2A">
        <w:rPr>
          <w:rFonts w:eastAsiaTheme="minorEastAsia"/>
        </w:rPr>
        <w:t xml:space="preserve"> </w:t>
      </w:r>
      <w:r>
        <w:rPr>
          <w:rFonts w:eastAsiaTheme="minorEastAsia"/>
        </w:rPr>
        <w:t>0.2 e B</w:t>
      </w:r>
      <w:r w:rsidR="00454A2A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454A2A">
        <w:rPr>
          <w:rFonts w:eastAsiaTheme="minorEastAsia"/>
        </w:rPr>
        <w:t xml:space="preserve"> </w:t>
      </w:r>
      <w:r w:rsidR="0022678D">
        <w:rPr>
          <w:rFonts w:eastAsiaTheme="minorEastAsia"/>
        </w:rPr>
        <w:t>-</w:t>
      </w:r>
      <w:r>
        <w:rPr>
          <w:rFonts w:eastAsiaTheme="minorEastAsia"/>
        </w:rPr>
        <w:t>1.2, assim:</w:t>
      </w:r>
    </w:p>
    <w:p w:rsidR="00881515" w:rsidRDefault="00881515" w:rsidP="000C0953"/>
    <w:p w:rsidR="00454A2A" w:rsidRDefault="00454A2A" w:rsidP="00454A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0.2z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z-0.5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-1.2z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z-3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0.2z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1.2z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z-3</m:t>
                  </m:r>
                </m:e>
              </m:d>
            </m:den>
          </m:f>
        </m:oMath>
      </m:oMathPara>
    </w:p>
    <w:p w:rsidR="00BA63D3" w:rsidRDefault="00BA63D3" w:rsidP="000C4977"/>
    <w:p w:rsidR="00BA63D3" w:rsidRDefault="00BA63D3" w:rsidP="000C4977"/>
    <w:p w:rsidR="005A5EEF" w:rsidRDefault="00294810" w:rsidP="000C4977">
      <w:r>
        <w:t xml:space="preserve">Utilizado o item </w:t>
      </w:r>
      <w:r w:rsidR="00BA63D3">
        <w:t>5 da tabela e a propriedade da multiplicação por um escalar, a</w:t>
      </w:r>
      <w:r w:rsidR="00867F88">
        <w:t>.</w:t>
      </w:r>
      <w:r w:rsidR="00BA63D3">
        <w:t>h(n)=a.H(z), obtemos:</w:t>
      </w:r>
    </w:p>
    <w:p w:rsidR="00BA63D3" w:rsidRDefault="00BA63D3" w:rsidP="00BA63D3">
      <w:pPr>
        <w:pStyle w:val="SemEspaamen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0.2x1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1-0.5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1.2x1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box>
            <m:boxPr>
              <m:opEmu m:val="on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0.2.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)u(n</m:t>
              </m:r>
            </m:e>
          </m:d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m:t>.2.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)u(n</m:t>
              </m:r>
            </m:e>
          </m:d>
        </m:oMath>
      </m:oMathPara>
    </w:p>
    <w:p w:rsidR="00AB3951" w:rsidRDefault="00AB3951" w:rsidP="00BA63D3">
      <w:pPr>
        <w:pStyle w:val="SemEspaamento"/>
        <w:rPr>
          <w:rFonts w:eastAsiaTheme="minorEastAsia"/>
        </w:rPr>
      </w:pPr>
    </w:p>
    <w:p w:rsidR="004737C8" w:rsidRDefault="004737C8" w:rsidP="00BA63D3">
      <w:pPr>
        <w:pStyle w:val="SemEspaamento"/>
        <w:rPr>
          <w:rFonts w:eastAsiaTheme="minorEastAsia"/>
        </w:rPr>
      </w:pPr>
    </w:p>
    <w:p w:rsidR="004737C8" w:rsidRDefault="00AB3951" w:rsidP="00AB3951">
      <w:pPr>
        <w:pStyle w:val="Ttulo2"/>
      </w:pPr>
      <w:r>
        <w:t>Sistema Inverso</w:t>
      </w:r>
    </w:p>
    <w:p w:rsidR="00AB3951" w:rsidRDefault="00AB3951" w:rsidP="00BA63D3">
      <w:pPr>
        <w:pStyle w:val="SemEspaamento"/>
      </w:pPr>
    </w:p>
    <w:p w:rsidR="00AB3951" w:rsidRDefault="00AB3951" w:rsidP="00BA63D3">
      <w:pPr>
        <w:pStyle w:val="SemEspaamento"/>
      </w:pPr>
      <w:r>
        <w:t>Considerando a função dada por G(z)=1/H(z) temos:</w:t>
      </w:r>
    </w:p>
    <w:p w:rsidR="00AB3951" w:rsidRDefault="00AB3951" w:rsidP="00BA63D3">
      <w:pPr>
        <w:pStyle w:val="SemEspaamento"/>
      </w:pPr>
    </w:p>
    <w:p w:rsidR="00AB3951" w:rsidRDefault="00AB3951" w:rsidP="00AB39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z-0.5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z-3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-3.5z+1.5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=-1.5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+3.5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:rsidR="00E1064C" w:rsidRDefault="00E1064C" w:rsidP="00E106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=-1.5δ(n-2)+3.5δ(n-1)-δ(n)</m:t>
          </m:r>
        </m:oMath>
      </m:oMathPara>
    </w:p>
    <w:p w:rsidR="00881515" w:rsidRDefault="00881515" w:rsidP="00E1064C">
      <w:pPr>
        <w:rPr>
          <w:rFonts w:eastAsiaTheme="minorEastAsia"/>
        </w:rPr>
      </w:pPr>
    </w:p>
    <w:p w:rsidR="005A5EEF" w:rsidRDefault="00DD5F69" w:rsidP="000C4977">
      <w:r>
        <w:t>A ROC é para todo Z exceto em Z=0.</w:t>
      </w:r>
    </w:p>
    <w:p w:rsidR="00DD5F69" w:rsidRDefault="00DD5F69" w:rsidP="000C4977"/>
    <w:p w:rsidR="00DD5F69" w:rsidRDefault="00DD5F69" w:rsidP="000C4977"/>
    <w:p w:rsidR="00BE379F" w:rsidRPr="0029231A" w:rsidRDefault="002C2A8D" w:rsidP="007C6737">
      <w:pPr>
        <w:pStyle w:val="Ttulo1"/>
        <w:ind w:left="284" w:firstLine="0"/>
      </w:pPr>
      <w:bookmarkStart w:id="0" w:name="_Toc53407359"/>
      <w:r w:rsidRPr="0029231A">
        <w:t>Analise do Espectro do Sinal</w:t>
      </w:r>
      <w:bookmarkEnd w:id="0"/>
    </w:p>
    <w:p w:rsidR="003004AA" w:rsidRDefault="003004AA" w:rsidP="003004AA"/>
    <w:p w:rsidR="0024677A" w:rsidRDefault="001D1F7A" w:rsidP="003004AA">
      <w:r>
        <w:t>Em um sistema de transmissão, um sinal binário é transmitido por um canal com distorção</w:t>
      </w:r>
      <w:r w:rsidR="007C6737">
        <w:t>. O canal é modelado por uma função LDIT com função de transferência</w:t>
      </w:r>
    </w:p>
    <w:p w:rsidR="001D1F7A" w:rsidRDefault="0024677A" w:rsidP="0024677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738630" cy="38332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38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7A" w:rsidRDefault="00FC65A4" w:rsidP="0024677A">
      <w:r>
        <w:t>Determinar a resposta ao impulso do sinal e a resposta da função inversa de H(z).</w:t>
      </w:r>
    </w:p>
    <w:p w:rsidR="005C7012" w:rsidRDefault="00FC65A4" w:rsidP="0024677A">
      <w:r>
        <w:t>Temos:</w:t>
      </w:r>
    </w:p>
    <w:p w:rsidR="005C7012" w:rsidRDefault="005C2B3F" w:rsidP="002467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-2.5z+1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-1z+0.7</m:t>
              </m:r>
            </m:den>
          </m:f>
        </m:oMath>
      </m:oMathPara>
    </w:p>
    <w:p w:rsidR="00881515" w:rsidRDefault="00881515" w:rsidP="0024677A">
      <w:pPr>
        <w:rPr>
          <w:rFonts w:eastAsiaTheme="minorEastAsia"/>
        </w:rPr>
      </w:pPr>
    </w:p>
    <w:p w:rsidR="005C2B3F" w:rsidRDefault="005C2B3F" w:rsidP="0024677A">
      <w:pPr>
        <w:rPr>
          <w:rFonts w:eastAsiaTheme="minorEastAsia"/>
        </w:rPr>
      </w:pPr>
      <w:r>
        <w:rPr>
          <w:rFonts w:eastAsiaTheme="minorEastAsia"/>
        </w:rPr>
        <w:t>Usando a função residue do Matlab obtemos:</w:t>
      </w:r>
    </w:p>
    <w:p w:rsidR="00A55066" w:rsidRDefault="00A55066" w:rsidP="0024677A"/>
    <w:p w:rsidR="00A55066" w:rsidRDefault="00A55066" w:rsidP="00A55066">
      <w:pPr>
        <w:rPr>
          <w:rFonts w:eastAsiaTheme="minorEastAsia"/>
        </w:rPr>
      </w:pPr>
      <w:r>
        <w:tab/>
      </w:r>
      <m:r>
        <w:rPr>
          <w:rFonts w:ascii="Cambria Math" w:eastAsiaTheme="minorEastAsia" w:hAnsi="Cambria Math"/>
        </w:rPr>
        <w:br/>
      </m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-2.5z+1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+0.7</m:t>
              </m:r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1.4286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-0.2143+0.9</m:t>
              </m:r>
              <m:r>
                <w:rPr>
                  <w:rFonts w:ascii="Cambria Math" w:hAnsi="Cambria Math"/>
                </w:rPr>
                <m:t>583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r>
                <w:rPr>
                  <w:rFonts w:ascii="Cambria Math" w:hAnsi="Cambria Math"/>
                </w:rPr>
                <m:t>0.5+0.6708i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-0.2143-0.9583i</m:t>
              </m:r>
            </m:num>
            <m:den>
              <m:r>
                <w:rPr>
                  <w:rFonts w:ascii="Cambria Math" w:hAnsi="Cambria Math"/>
                </w:rPr>
                <m:t>z-0.5-0.6708i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C37D13" w:rsidRDefault="00C37D13" w:rsidP="00A55066">
      <w:pPr>
        <w:rPr>
          <w:rFonts w:eastAsiaTheme="minorEastAsia"/>
        </w:rPr>
      </w:pPr>
    </w:p>
    <w:p w:rsidR="005C2B3F" w:rsidRDefault="00D35B2C" w:rsidP="00A55066">
      <w:pPr>
        <w:tabs>
          <w:tab w:val="left" w:pos="260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1.4286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0.2143+0.9583iz</m:t>
              </m:r>
            </m:num>
            <m:den>
              <m:r>
                <w:rPr>
                  <w:rFonts w:ascii="Cambria Math" w:hAnsi="Cambria Math"/>
                </w:rPr>
                <m:t>z-0.5+0.6708i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0.2143-0.9583i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z-0.5-0.6708i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EF6541" w:rsidRDefault="00EF6541" w:rsidP="00A55066">
      <w:pPr>
        <w:tabs>
          <w:tab w:val="left" w:pos="2600"/>
        </w:tabs>
        <w:rPr>
          <w:rFonts w:eastAsiaTheme="minorEastAsia"/>
        </w:rPr>
      </w:pPr>
    </w:p>
    <w:p w:rsidR="00EF6541" w:rsidRDefault="00D35B2C" w:rsidP="00A55066">
      <w:pPr>
        <w:tabs>
          <w:tab w:val="left" w:pos="260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1.4286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0.982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1.3508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z-0.8366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0.9303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0.982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-1.3508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z-0.8366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e-</m:t>
                  </m:r>
                </m:e>
                <m:sup>
                  <m:r>
                    <w:rPr>
                      <w:rFonts w:ascii="Cambria Math" w:hAnsi="Cambria Math"/>
                    </w:rPr>
                    <m:t>0.9303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C37D13" w:rsidRDefault="00C37D13" w:rsidP="00A55066">
      <w:pPr>
        <w:tabs>
          <w:tab w:val="left" w:pos="2600"/>
        </w:tabs>
        <w:rPr>
          <w:rFonts w:eastAsiaTheme="minorEastAsia"/>
        </w:rPr>
      </w:pPr>
    </w:p>
    <w:p w:rsidR="00881515" w:rsidRPr="007838A8" w:rsidRDefault="00D35B2C" w:rsidP="00881515">
      <w:pPr>
        <w:tabs>
          <w:tab w:val="left" w:pos="260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1.4286</m:t>
          </m:r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1.964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1.3508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z-0.8366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0.9303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1.964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-1.3508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z-0.8366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e-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0.9303</m:t>
                      </m:r>
                    </m:sup>
                  </m:sSup>
                </m:den>
              </m:f>
            </m:e>
          </m:d>
        </m:oMath>
      </m:oMathPara>
    </w:p>
    <w:p w:rsidR="002A549D" w:rsidRDefault="002A549D" w:rsidP="00881515">
      <w:pPr>
        <w:tabs>
          <w:tab w:val="left" w:pos="2600"/>
        </w:tabs>
        <w:rPr>
          <w:rFonts w:eastAsiaTheme="minorEastAsia"/>
        </w:rPr>
      </w:pPr>
    </w:p>
    <w:p w:rsidR="00881515" w:rsidRDefault="002A549D" w:rsidP="00A55066">
      <w:pPr>
        <w:tabs>
          <w:tab w:val="left" w:pos="2600"/>
        </w:tabs>
        <w:rPr>
          <w:rFonts w:eastAsiaTheme="minorEastAsia"/>
        </w:rPr>
      </w:pPr>
      <w:r>
        <w:rPr>
          <w:rFonts w:eastAsiaTheme="minorEastAsia"/>
        </w:rPr>
        <w:t xml:space="preserve">Utilizando o par </w:t>
      </w:r>
      <w:r w:rsidR="00CB7F47">
        <w:rPr>
          <w:rFonts w:eastAsiaTheme="minorEastAsia"/>
        </w:rPr>
        <w:t xml:space="preserve">1 e </w:t>
      </w:r>
      <w:r>
        <w:rPr>
          <w:rFonts w:eastAsiaTheme="minorEastAsia"/>
        </w:rPr>
        <w:t>12b, pagina 44</w:t>
      </w:r>
      <w:r w:rsidR="000D0C87">
        <w:rPr>
          <w:rFonts w:eastAsiaTheme="minorEastAsia"/>
        </w:rPr>
        <w:t>5 e 446</w:t>
      </w:r>
      <w:r>
        <w:rPr>
          <w:rFonts w:eastAsiaTheme="minorEastAsia"/>
        </w:rPr>
        <w:t xml:space="preserve"> do </w:t>
      </w:r>
      <w:r w:rsidR="000F72E7">
        <w:rPr>
          <w:rFonts w:eastAsiaTheme="minorEastAsia"/>
        </w:rPr>
        <w:t xml:space="preserve">2ed. </w:t>
      </w:r>
      <w:r>
        <w:rPr>
          <w:rFonts w:eastAsiaTheme="minorEastAsia"/>
        </w:rPr>
        <w:t xml:space="preserve">livro </w:t>
      </w:r>
      <w:r w:rsidR="007838A8">
        <w:rPr>
          <w:rFonts w:eastAsiaTheme="minorEastAsia"/>
        </w:rPr>
        <w:t>B.P. Lathi, temos:</w:t>
      </w:r>
    </w:p>
    <w:p w:rsidR="000F72E7" w:rsidRDefault="000F72E7" w:rsidP="00A55066">
      <w:pPr>
        <w:tabs>
          <w:tab w:val="left" w:pos="2600"/>
        </w:tabs>
        <w:rPr>
          <w:rFonts w:eastAsiaTheme="minorEastAsia"/>
        </w:rPr>
      </w:pPr>
    </w:p>
    <w:p w:rsidR="007838A8" w:rsidRDefault="00A51883" w:rsidP="00A55066">
      <w:pPr>
        <w:tabs>
          <w:tab w:val="left" w:pos="260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groupChr>
            </m:e>
          </m:box>
          <m:r>
            <w:rPr>
              <w:rFonts w:ascii="Cambria Math" w:hAnsi="Cambria Math"/>
            </w:rPr>
            <m:t>1.4286.δ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-1.964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0.8366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0.9303n-1.3508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=h(n)</m:t>
          </m:r>
        </m:oMath>
      </m:oMathPara>
    </w:p>
    <w:p w:rsidR="00A51883" w:rsidRDefault="00A51883" w:rsidP="00A55066">
      <w:pPr>
        <w:tabs>
          <w:tab w:val="left" w:pos="2600"/>
        </w:tabs>
        <w:rPr>
          <w:rFonts w:eastAsiaTheme="minorEastAsia"/>
        </w:rPr>
      </w:pPr>
    </w:p>
    <w:p w:rsidR="00A51883" w:rsidRDefault="00F8680D" w:rsidP="00A55066">
      <w:pPr>
        <w:tabs>
          <w:tab w:val="left" w:pos="260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-2.5z+1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-1z+0.7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-1z+0.7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-2.5z+1</m:t>
              </m:r>
            </m:den>
          </m:f>
          <m:r>
            <w:rPr>
              <w:rFonts w:ascii="Cambria Math" w:hAnsi="Cambria Math"/>
            </w:rPr>
            <m:t>≜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G(z)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-1z+0.7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-2.5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+z</m:t>
              </m:r>
            </m:den>
          </m:f>
        </m:oMath>
      </m:oMathPara>
    </w:p>
    <w:p w:rsidR="00876004" w:rsidRDefault="00876004" w:rsidP="00A55066">
      <w:pPr>
        <w:tabs>
          <w:tab w:val="left" w:pos="2600"/>
        </w:tabs>
        <w:rPr>
          <w:rFonts w:eastAsiaTheme="minorEastAsia"/>
        </w:rPr>
      </w:pPr>
    </w:p>
    <w:p w:rsidR="00876004" w:rsidRDefault="00CB7F47" w:rsidP="00876004">
      <w:pPr>
        <w:tabs>
          <w:tab w:val="left" w:pos="2600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G(z)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r>
                <w:rPr>
                  <w:rFonts w:ascii="Cambria Math" w:hAnsi="Cambria Math"/>
                </w:rPr>
                <m:t>0.5</m:t>
              </m:r>
            </m:den>
          </m:f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=0.9-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0.6z</m:t>
              </m:r>
            </m:num>
            <m:den>
              <m:r>
                <w:rPr>
                  <w:rFonts w:ascii="Cambria Math" w:hAnsi="Cambria Math"/>
                </w:rPr>
                <m:t>z-2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0.7z</m:t>
              </m:r>
            </m:num>
            <m:den>
              <m:r>
                <w:rPr>
                  <w:rFonts w:ascii="Cambria Math" w:hAnsi="Cambria Math"/>
                </w:rPr>
                <m:t>z-0.5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F8680D" w:rsidRDefault="00F8680D" w:rsidP="00A55066">
      <w:pPr>
        <w:tabs>
          <w:tab w:val="left" w:pos="2600"/>
        </w:tabs>
        <w:rPr>
          <w:rFonts w:eastAsiaTheme="minorEastAsia"/>
        </w:rPr>
      </w:pPr>
    </w:p>
    <w:p w:rsidR="00CB7F47" w:rsidRDefault="00CB7F47" w:rsidP="00CB7F47">
      <w:pPr>
        <w:tabs>
          <w:tab w:val="left" w:pos="2600"/>
        </w:tabs>
        <w:rPr>
          <w:rFonts w:eastAsiaTheme="minorEastAsia"/>
        </w:rPr>
      </w:pPr>
      <w:r>
        <w:rPr>
          <w:rFonts w:eastAsiaTheme="minorEastAsia"/>
        </w:rPr>
        <w:t xml:space="preserve">Utilizando o par 1 e </w:t>
      </w:r>
      <w:r w:rsidR="000D0C87">
        <w:rPr>
          <w:rFonts w:eastAsiaTheme="minorEastAsia"/>
        </w:rPr>
        <w:t>6</w:t>
      </w:r>
      <w:r>
        <w:rPr>
          <w:rFonts w:eastAsiaTheme="minorEastAsia"/>
        </w:rPr>
        <w:t>b, pagina 44</w:t>
      </w:r>
      <w:r w:rsidR="000D0C87">
        <w:rPr>
          <w:rFonts w:eastAsiaTheme="minorEastAsia"/>
        </w:rPr>
        <w:t>5</w:t>
      </w:r>
      <w:r>
        <w:rPr>
          <w:rFonts w:eastAsiaTheme="minorEastAsia"/>
        </w:rPr>
        <w:t xml:space="preserve"> do 2ed. livro B.P. Lathi, temos:</w:t>
      </w:r>
    </w:p>
    <w:p w:rsidR="000D0C87" w:rsidRDefault="000D0C87" w:rsidP="00CB7F47">
      <w:pPr>
        <w:tabs>
          <w:tab w:val="left" w:pos="2600"/>
        </w:tabs>
        <w:rPr>
          <w:rFonts w:eastAsiaTheme="minorEastAsia"/>
        </w:rPr>
      </w:pPr>
    </w:p>
    <w:p w:rsidR="000D0C87" w:rsidRDefault="000D0C87" w:rsidP="000D0C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=0.9δ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-0.6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+0.7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=g(n)</m:t>
          </m:r>
        </m:oMath>
      </m:oMathPara>
    </w:p>
    <w:p w:rsidR="00CB7F47" w:rsidRDefault="00CB7F47" w:rsidP="00A55066">
      <w:pPr>
        <w:tabs>
          <w:tab w:val="left" w:pos="2600"/>
        </w:tabs>
        <w:rPr>
          <w:rFonts w:eastAsiaTheme="minorEastAsia"/>
        </w:rPr>
      </w:pPr>
    </w:p>
    <w:sectPr w:rsidR="00CB7F47" w:rsidSect="007A0F5E">
      <w:pgSz w:w="12240" w:h="15840"/>
      <w:pgMar w:top="1440" w:right="144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DDC" w:rsidRDefault="00E23DDC" w:rsidP="00630B4E">
      <w:r>
        <w:separator/>
      </w:r>
    </w:p>
  </w:endnote>
  <w:endnote w:type="continuationSeparator" w:id="1">
    <w:p w:rsidR="00E23DDC" w:rsidRDefault="00E23DDC" w:rsidP="00630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DDC" w:rsidRDefault="00E23DDC" w:rsidP="00630B4E">
      <w:r>
        <w:separator/>
      </w:r>
    </w:p>
  </w:footnote>
  <w:footnote w:type="continuationSeparator" w:id="1">
    <w:p w:rsidR="00E23DDC" w:rsidRDefault="00E23DDC" w:rsidP="00630B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5601"/>
    <w:multiLevelType w:val="hybridMultilevel"/>
    <w:tmpl w:val="7CD0C370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A877100"/>
    <w:multiLevelType w:val="hybridMultilevel"/>
    <w:tmpl w:val="8D662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819FF"/>
    <w:multiLevelType w:val="hybridMultilevel"/>
    <w:tmpl w:val="B48CE51C"/>
    <w:lvl w:ilvl="0" w:tplc="EEEEBC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C18B7"/>
    <w:multiLevelType w:val="hybridMultilevel"/>
    <w:tmpl w:val="D12048D0"/>
    <w:lvl w:ilvl="0" w:tplc="265A8EA4">
      <w:start w:val="1"/>
      <w:numFmt w:val="decimal"/>
      <w:lvlText w:val="%1."/>
      <w:lvlJc w:val="center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20CF6FC3"/>
    <w:multiLevelType w:val="hybridMultilevel"/>
    <w:tmpl w:val="A16A04E0"/>
    <w:lvl w:ilvl="0" w:tplc="FC92F7AC">
      <w:start w:val="1"/>
      <w:numFmt w:val="decimal"/>
      <w:pStyle w:val="Ttulo1"/>
      <w:lvlText w:val="%1."/>
      <w:lvlJc w:val="center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4510236"/>
    <w:multiLevelType w:val="hybridMultilevel"/>
    <w:tmpl w:val="BE9E4CA0"/>
    <w:lvl w:ilvl="0" w:tplc="265A8EA4">
      <w:start w:val="1"/>
      <w:numFmt w:val="decimal"/>
      <w:lvlText w:val="%1."/>
      <w:lvlJc w:val="center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2722787E"/>
    <w:multiLevelType w:val="hybridMultilevel"/>
    <w:tmpl w:val="335A4F80"/>
    <w:lvl w:ilvl="0" w:tplc="E4BA56E4">
      <w:start w:val="1"/>
      <w:numFmt w:val="lowerLetter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2BA21453"/>
    <w:multiLevelType w:val="hybridMultilevel"/>
    <w:tmpl w:val="4E928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733208"/>
    <w:multiLevelType w:val="hybridMultilevel"/>
    <w:tmpl w:val="5100CE08"/>
    <w:lvl w:ilvl="0" w:tplc="265A8E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1F2D45"/>
    <w:multiLevelType w:val="hybridMultilevel"/>
    <w:tmpl w:val="E3386560"/>
    <w:lvl w:ilvl="0" w:tplc="265A8E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F165AB"/>
    <w:multiLevelType w:val="hybridMultilevel"/>
    <w:tmpl w:val="4E1CF5E4"/>
    <w:lvl w:ilvl="0" w:tplc="265A8E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3C2CCF"/>
    <w:multiLevelType w:val="hybridMultilevel"/>
    <w:tmpl w:val="066E119E"/>
    <w:lvl w:ilvl="0" w:tplc="265A8E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9"/>
  </w:num>
  <w:num w:numId="6">
    <w:abstractNumId w:val="11"/>
  </w:num>
  <w:num w:numId="7">
    <w:abstractNumId w:val="8"/>
  </w:num>
  <w:num w:numId="8">
    <w:abstractNumId w:val="3"/>
  </w:num>
  <w:num w:numId="9">
    <w:abstractNumId w:val="5"/>
  </w:num>
  <w:num w:numId="10">
    <w:abstractNumId w:val="6"/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10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4"/>
  </w:num>
  <w:num w:numId="17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6E34"/>
    <w:rsid w:val="00001612"/>
    <w:rsid w:val="00001A99"/>
    <w:rsid w:val="000037B7"/>
    <w:rsid w:val="000037C3"/>
    <w:rsid w:val="00003896"/>
    <w:rsid w:val="00024F5F"/>
    <w:rsid w:val="00033825"/>
    <w:rsid w:val="000511B3"/>
    <w:rsid w:val="000566BE"/>
    <w:rsid w:val="000A48BD"/>
    <w:rsid w:val="000A59C3"/>
    <w:rsid w:val="000A66FD"/>
    <w:rsid w:val="000A676E"/>
    <w:rsid w:val="000B695D"/>
    <w:rsid w:val="000C0953"/>
    <w:rsid w:val="000C4977"/>
    <w:rsid w:val="000D0A10"/>
    <w:rsid w:val="000D0C87"/>
    <w:rsid w:val="000D19D5"/>
    <w:rsid w:val="000E3B80"/>
    <w:rsid w:val="000F2026"/>
    <w:rsid w:val="000F52F1"/>
    <w:rsid w:val="000F6B15"/>
    <w:rsid w:val="000F72E7"/>
    <w:rsid w:val="00101692"/>
    <w:rsid w:val="00110E93"/>
    <w:rsid w:val="00116E81"/>
    <w:rsid w:val="00125CED"/>
    <w:rsid w:val="001326F8"/>
    <w:rsid w:val="001330E0"/>
    <w:rsid w:val="00141C74"/>
    <w:rsid w:val="00153AD8"/>
    <w:rsid w:val="00167C6F"/>
    <w:rsid w:val="00173E7E"/>
    <w:rsid w:val="00190E19"/>
    <w:rsid w:val="0019778A"/>
    <w:rsid w:val="001A00AE"/>
    <w:rsid w:val="001A274B"/>
    <w:rsid w:val="001A7D35"/>
    <w:rsid w:val="001B0B37"/>
    <w:rsid w:val="001B4373"/>
    <w:rsid w:val="001D1F7A"/>
    <w:rsid w:val="001D378A"/>
    <w:rsid w:val="001D6B13"/>
    <w:rsid w:val="001D6EAE"/>
    <w:rsid w:val="001F1F15"/>
    <w:rsid w:val="00210A93"/>
    <w:rsid w:val="00213141"/>
    <w:rsid w:val="00220F37"/>
    <w:rsid w:val="00223001"/>
    <w:rsid w:val="0022678D"/>
    <w:rsid w:val="002368AF"/>
    <w:rsid w:val="0024677A"/>
    <w:rsid w:val="00260BD4"/>
    <w:rsid w:val="00261125"/>
    <w:rsid w:val="0029231A"/>
    <w:rsid w:val="00292DFC"/>
    <w:rsid w:val="00294810"/>
    <w:rsid w:val="002949FD"/>
    <w:rsid w:val="00295A5F"/>
    <w:rsid w:val="002A549D"/>
    <w:rsid w:val="002B3552"/>
    <w:rsid w:val="002C0498"/>
    <w:rsid w:val="002C2A8D"/>
    <w:rsid w:val="002D5BF6"/>
    <w:rsid w:val="002E1145"/>
    <w:rsid w:val="002E42EF"/>
    <w:rsid w:val="003004AA"/>
    <w:rsid w:val="00312B94"/>
    <w:rsid w:val="00320965"/>
    <w:rsid w:val="00354992"/>
    <w:rsid w:val="00360858"/>
    <w:rsid w:val="00362566"/>
    <w:rsid w:val="00366070"/>
    <w:rsid w:val="00372559"/>
    <w:rsid w:val="003A2646"/>
    <w:rsid w:val="003B0CAC"/>
    <w:rsid w:val="003C3D3F"/>
    <w:rsid w:val="003C4CE9"/>
    <w:rsid w:val="003E2ED3"/>
    <w:rsid w:val="003E5684"/>
    <w:rsid w:val="00402D49"/>
    <w:rsid w:val="004067AA"/>
    <w:rsid w:val="004256BF"/>
    <w:rsid w:val="00434D3B"/>
    <w:rsid w:val="00454A2A"/>
    <w:rsid w:val="00464804"/>
    <w:rsid w:val="004737C8"/>
    <w:rsid w:val="00491205"/>
    <w:rsid w:val="004A29E7"/>
    <w:rsid w:val="004B3112"/>
    <w:rsid w:val="004C6E9B"/>
    <w:rsid w:val="004D33E7"/>
    <w:rsid w:val="004E365C"/>
    <w:rsid w:val="004E3D62"/>
    <w:rsid w:val="004E40CF"/>
    <w:rsid w:val="004F0BB8"/>
    <w:rsid w:val="004F7159"/>
    <w:rsid w:val="00516E75"/>
    <w:rsid w:val="005252E9"/>
    <w:rsid w:val="005258AB"/>
    <w:rsid w:val="00542190"/>
    <w:rsid w:val="005570F5"/>
    <w:rsid w:val="00563E2E"/>
    <w:rsid w:val="0058448D"/>
    <w:rsid w:val="005A5EEF"/>
    <w:rsid w:val="005A7745"/>
    <w:rsid w:val="005B130A"/>
    <w:rsid w:val="005C2B3F"/>
    <w:rsid w:val="005C4C23"/>
    <w:rsid w:val="005C64F6"/>
    <w:rsid w:val="005C7012"/>
    <w:rsid w:val="005D41B5"/>
    <w:rsid w:val="005E6586"/>
    <w:rsid w:val="00605032"/>
    <w:rsid w:val="006108EB"/>
    <w:rsid w:val="00630B4E"/>
    <w:rsid w:val="00651B0D"/>
    <w:rsid w:val="00654AEB"/>
    <w:rsid w:val="00657702"/>
    <w:rsid w:val="00671228"/>
    <w:rsid w:val="00676794"/>
    <w:rsid w:val="00677BF8"/>
    <w:rsid w:val="006876CD"/>
    <w:rsid w:val="00694CDB"/>
    <w:rsid w:val="006A18B0"/>
    <w:rsid w:val="006A76FB"/>
    <w:rsid w:val="006B565E"/>
    <w:rsid w:val="006B6878"/>
    <w:rsid w:val="006D2BF3"/>
    <w:rsid w:val="006D47CC"/>
    <w:rsid w:val="006D56E2"/>
    <w:rsid w:val="006E39F5"/>
    <w:rsid w:val="006F3761"/>
    <w:rsid w:val="006F6966"/>
    <w:rsid w:val="00703632"/>
    <w:rsid w:val="00720258"/>
    <w:rsid w:val="00725970"/>
    <w:rsid w:val="00735CB9"/>
    <w:rsid w:val="0075253C"/>
    <w:rsid w:val="00755476"/>
    <w:rsid w:val="00755F2C"/>
    <w:rsid w:val="00774676"/>
    <w:rsid w:val="0078190D"/>
    <w:rsid w:val="007838A8"/>
    <w:rsid w:val="007A015F"/>
    <w:rsid w:val="007A0F5E"/>
    <w:rsid w:val="007A2286"/>
    <w:rsid w:val="007A31E4"/>
    <w:rsid w:val="007B2B2E"/>
    <w:rsid w:val="007C6737"/>
    <w:rsid w:val="007E1E1E"/>
    <w:rsid w:val="007E5720"/>
    <w:rsid w:val="007F6E34"/>
    <w:rsid w:val="00812585"/>
    <w:rsid w:val="00816AF0"/>
    <w:rsid w:val="00835A5E"/>
    <w:rsid w:val="0083672E"/>
    <w:rsid w:val="00842767"/>
    <w:rsid w:val="00844C26"/>
    <w:rsid w:val="00847122"/>
    <w:rsid w:val="00867F88"/>
    <w:rsid w:val="008703E2"/>
    <w:rsid w:val="0087146B"/>
    <w:rsid w:val="00876004"/>
    <w:rsid w:val="00881515"/>
    <w:rsid w:val="00885015"/>
    <w:rsid w:val="00885D80"/>
    <w:rsid w:val="008A3011"/>
    <w:rsid w:val="008B2990"/>
    <w:rsid w:val="008C6902"/>
    <w:rsid w:val="008D42AD"/>
    <w:rsid w:val="008E36C2"/>
    <w:rsid w:val="008F7450"/>
    <w:rsid w:val="00902929"/>
    <w:rsid w:val="00902A6B"/>
    <w:rsid w:val="009116F3"/>
    <w:rsid w:val="009129FF"/>
    <w:rsid w:val="00917E8C"/>
    <w:rsid w:val="009270C8"/>
    <w:rsid w:val="00950822"/>
    <w:rsid w:val="0095322E"/>
    <w:rsid w:val="009641C8"/>
    <w:rsid w:val="009775A4"/>
    <w:rsid w:val="00984EFF"/>
    <w:rsid w:val="00991547"/>
    <w:rsid w:val="009A0664"/>
    <w:rsid w:val="009A6C5A"/>
    <w:rsid w:val="009B0615"/>
    <w:rsid w:val="009D4D0B"/>
    <w:rsid w:val="009D7AA2"/>
    <w:rsid w:val="009E46B1"/>
    <w:rsid w:val="00A1256C"/>
    <w:rsid w:val="00A51883"/>
    <w:rsid w:val="00A54D64"/>
    <w:rsid w:val="00A55066"/>
    <w:rsid w:val="00A55913"/>
    <w:rsid w:val="00A65203"/>
    <w:rsid w:val="00A8155C"/>
    <w:rsid w:val="00AB3951"/>
    <w:rsid w:val="00AC7A31"/>
    <w:rsid w:val="00AD213D"/>
    <w:rsid w:val="00AE72C3"/>
    <w:rsid w:val="00AF3FFF"/>
    <w:rsid w:val="00AF63E4"/>
    <w:rsid w:val="00B00CE6"/>
    <w:rsid w:val="00B03989"/>
    <w:rsid w:val="00B04649"/>
    <w:rsid w:val="00B04DAE"/>
    <w:rsid w:val="00B16C03"/>
    <w:rsid w:val="00B21FFD"/>
    <w:rsid w:val="00B22FA0"/>
    <w:rsid w:val="00B23745"/>
    <w:rsid w:val="00B2554D"/>
    <w:rsid w:val="00B25A53"/>
    <w:rsid w:val="00B32192"/>
    <w:rsid w:val="00B35CED"/>
    <w:rsid w:val="00B37DC3"/>
    <w:rsid w:val="00B43AA7"/>
    <w:rsid w:val="00B44667"/>
    <w:rsid w:val="00B46B5B"/>
    <w:rsid w:val="00B506BE"/>
    <w:rsid w:val="00B55C3A"/>
    <w:rsid w:val="00B569F0"/>
    <w:rsid w:val="00B60595"/>
    <w:rsid w:val="00B829D5"/>
    <w:rsid w:val="00B9204D"/>
    <w:rsid w:val="00BA63D3"/>
    <w:rsid w:val="00BA6B4B"/>
    <w:rsid w:val="00BB2509"/>
    <w:rsid w:val="00BD3BA3"/>
    <w:rsid w:val="00BD3CA9"/>
    <w:rsid w:val="00BE379F"/>
    <w:rsid w:val="00BE7FAB"/>
    <w:rsid w:val="00C04B41"/>
    <w:rsid w:val="00C12E37"/>
    <w:rsid w:val="00C13EE1"/>
    <w:rsid w:val="00C2293E"/>
    <w:rsid w:val="00C26FF6"/>
    <w:rsid w:val="00C37D13"/>
    <w:rsid w:val="00C4105C"/>
    <w:rsid w:val="00C414F7"/>
    <w:rsid w:val="00C45924"/>
    <w:rsid w:val="00C51450"/>
    <w:rsid w:val="00C72FD4"/>
    <w:rsid w:val="00C7749F"/>
    <w:rsid w:val="00C81266"/>
    <w:rsid w:val="00C96DD2"/>
    <w:rsid w:val="00CB7F47"/>
    <w:rsid w:val="00CC04E8"/>
    <w:rsid w:val="00CC17BC"/>
    <w:rsid w:val="00CC7DEF"/>
    <w:rsid w:val="00D04983"/>
    <w:rsid w:val="00D25252"/>
    <w:rsid w:val="00D35B2C"/>
    <w:rsid w:val="00D40FB6"/>
    <w:rsid w:val="00D41016"/>
    <w:rsid w:val="00D413E0"/>
    <w:rsid w:val="00D46850"/>
    <w:rsid w:val="00D53C27"/>
    <w:rsid w:val="00D5769A"/>
    <w:rsid w:val="00D60593"/>
    <w:rsid w:val="00D74066"/>
    <w:rsid w:val="00D7423C"/>
    <w:rsid w:val="00D777CA"/>
    <w:rsid w:val="00D80073"/>
    <w:rsid w:val="00DA525E"/>
    <w:rsid w:val="00DA5B3F"/>
    <w:rsid w:val="00DC62E6"/>
    <w:rsid w:val="00DD5F69"/>
    <w:rsid w:val="00DE2FEB"/>
    <w:rsid w:val="00E000D5"/>
    <w:rsid w:val="00E0629D"/>
    <w:rsid w:val="00E1064C"/>
    <w:rsid w:val="00E23DDC"/>
    <w:rsid w:val="00E263DA"/>
    <w:rsid w:val="00E4511F"/>
    <w:rsid w:val="00E61656"/>
    <w:rsid w:val="00E61F8E"/>
    <w:rsid w:val="00E75F9D"/>
    <w:rsid w:val="00E856E9"/>
    <w:rsid w:val="00E97AB9"/>
    <w:rsid w:val="00EA3A8F"/>
    <w:rsid w:val="00EB5F8E"/>
    <w:rsid w:val="00ED1F3C"/>
    <w:rsid w:val="00ED73F3"/>
    <w:rsid w:val="00EF053B"/>
    <w:rsid w:val="00EF58A7"/>
    <w:rsid w:val="00EF6541"/>
    <w:rsid w:val="00EF7471"/>
    <w:rsid w:val="00F14A92"/>
    <w:rsid w:val="00F35054"/>
    <w:rsid w:val="00F42A69"/>
    <w:rsid w:val="00F51753"/>
    <w:rsid w:val="00F54E44"/>
    <w:rsid w:val="00F70E76"/>
    <w:rsid w:val="00F741EA"/>
    <w:rsid w:val="00F75F5F"/>
    <w:rsid w:val="00F8211C"/>
    <w:rsid w:val="00F83958"/>
    <w:rsid w:val="00F8680D"/>
    <w:rsid w:val="00F928A0"/>
    <w:rsid w:val="00FA14FB"/>
    <w:rsid w:val="00FB1D44"/>
    <w:rsid w:val="00FC1082"/>
    <w:rsid w:val="00FC65A4"/>
    <w:rsid w:val="00FD1A1C"/>
    <w:rsid w:val="00FD32FB"/>
    <w:rsid w:val="00FD36B0"/>
    <w:rsid w:val="00FD506E"/>
    <w:rsid w:val="00FF0850"/>
    <w:rsid w:val="00FF5382"/>
    <w:rsid w:val="00FF6750"/>
    <w:rsid w:val="00FF7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F3C"/>
    <w:pPr>
      <w:spacing w:after="0" w:line="240" w:lineRule="auto"/>
      <w:ind w:firstLine="284"/>
      <w:jc w:val="both"/>
    </w:pPr>
    <w:rPr>
      <w:rFonts w:ascii="Times New Roman" w:hAnsi="Times New Roman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91547"/>
    <w:pPr>
      <w:keepNext/>
      <w:keepLines/>
      <w:numPr>
        <w:numId w:val="16"/>
      </w:numPr>
      <w:spacing w:before="48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58A7"/>
    <w:pPr>
      <w:keepNext/>
      <w:keepLines/>
      <w:numPr>
        <w:numId w:val="10"/>
      </w:numPr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F6E3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F6E34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6E3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6E3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F6E3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17E8C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17E8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991547"/>
    <w:rPr>
      <w:rFonts w:ascii="Times New Roman" w:eastAsiaTheme="majorEastAsia" w:hAnsi="Times New Roman" w:cstheme="majorBidi"/>
      <w:b/>
      <w:bCs/>
      <w:color w:val="2F5496" w:themeColor="accent1" w:themeShade="BF"/>
      <w:sz w:val="32"/>
      <w:szCs w:val="28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6D56E2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EF58A7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001612"/>
    <w:pPr>
      <w:spacing w:after="200"/>
    </w:pPr>
    <w:rPr>
      <w:b/>
      <w:bCs/>
      <w:color w:val="4472C4" w:themeColor="accent1"/>
      <w:sz w:val="22"/>
      <w:szCs w:val="18"/>
    </w:rPr>
  </w:style>
  <w:style w:type="character" w:styleId="TextodoEspaoReservado">
    <w:name w:val="Placeholder Text"/>
    <w:basedOn w:val="Fontepargpadro"/>
    <w:uiPriority w:val="99"/>
    <w:semiHidden/>
    <w:rsid w:val="004F7159"/>
    <w:rPr>
      <w:color w:val="808080"/>
    </w:rPr>
  </w:style>
  <w:style w:type="table" w:styleId="Tabelacomgrade">
    <w:name w:val="Table Grid"/>
    <w:basedOn w:val="Tabelanormal"/>
    <w:uiPriority w:val="39"/>
    <w:rsid w:val="001A7D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3A2646"/>
    <w:pPr>
      <w:spacing w:after="0" w:line="240" w:lineRule="auto"/>
      <w:ind w:firstLine="284"/>
      <w:jc w:val="both"/>
    </w:pPr>
    <w:rPr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0511B3"/>
    <w:pPr>
      <w:spacing w:after="100"/>
      <w:ind w:left="240"/>
    </w:pPr>
  </w:style>
  <w:style w:type="paragraph" w:styleId="Cabealho">
    <w:name w:val="header"/>
    <w:basedOn w:val="Normal"/>
    <w:link w:val="CabealhoChar"/>
    <w:uiPriority w:val="99"/>
    <w:semiHidden/>
    <w:unhideWhenUsed/>
    <w:rsid w:val="00630B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0B4E"/>
    <w:rPr>
      <w:sz w:val="24"/>
      <w:lang w:val="pt-BR"/>
    </w:rPr>
  </w:style>
  <w:style w:type="paragraph" w:styleId="Rodap">
    <w:name w:val="footer"/>
    <w:basedOn w:val="Normal"/>
    <w:link w:val="RodapChar"/>
    <w:uiPriority w:val="99"/>
    <w:semiHidden/>
    <w:unhideWhenUsed/>
    <w:rsid w:val="00630B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30B4E"/>
    <w:rPr>
      <w:sz w:val="24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D2977-BC07-4C95-A48C-5E8A230B5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5</Pages>
  <Words>671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Otavio Falbo Egami</dc:creator>
  <cp:lastModifiedBy>Nuernberg</cp:lastModifiedBy>
  <cp:revision>60</cp:revision>
  <cp:lastPrinted>2020-10-12T18:03:00Z</cp:lastPrinted>
  <dcterms:created xsi:type="dcterms:W3CDTF">2020-09-22T20:34:00Z</dcterms:created>
  <dcterms:modified xsi:type="dcterms:W3CDTF">2020-11-19T16:51:00Z</dcterms:modified>
</cp:coreProperties>
</file>