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  <w:r w:rsidRPr="00B277AD">
        <w:rPr>
          <w:rFonts w:ascii="Verdana" w:hAnsi="Verdana" w:cs="Laila Medium"/>
          <w:sz w:val="24"/>
          <w:szCs w:val="24"/>
        </w:rPr>
        <w:t>UNIVERSIDADE FEDERAL DE SANTA CATARINA</w:t>
      </w: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>CENTRO TECNOLÓGICO</w:t>
      </w: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>DEPARTAMENTO DE ENGENHARIA ELÉTRICA E ELETRÔNICA</w:t>
      </w: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>INE5118 – PROBABILIDADE ESTATÍSTICA E PROCESSOS ESTOCÁSTICOS</w:t>
      </w: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>TEOREMA CENTRAL DO LIMITE</w:t>
      </w: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>E</w:t>
      </w: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>DISTRIBUIÇÕES AMOSTRAIS</w:t>
      </w: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rPr>
          <w:rFonts w:ascii="Verdana" w:hAnsi="Verdana" w:cs="Laila Medium"/>
          <w:sz w:val="24"/>
          <w:szCs w:val="24"/>
        </w:rPr>
      </w:pPr>
    </w:p>
    <w:p w:rsidR="00B277AD" w:rsidRPr="00B277AD" w:rsidRDefault="00B277AD" w:rsidP="00B277AD">
      <w:pPr>
        <w:rPr>
          <w:rFonts w:ascii="Verdana" w:hAnsi="Verdana" w:cs="Laila Medium"/>
          <w:sz w:val="24"/>
          <w:szCs w:val="24"/>
        </w:rPr>
      </w:pPr>
    </w:p>
    <w:p w:rsidR="00B277AD" w:rsidRP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  <w:r w:rsidRPr="00B277AD">
        <w:rPr>
          <w:rFonts w:ascii="Verdana" w:hAnsi="Verdana" w:cs="Laila Medium"/>
          <w:sz w:val="24"/>
          <w:szCs w:val="24"/>
        </w:rPr>
        <w:t>G</w:t>
      </w:r>
      <w:r>
        <w:rPr>
          <w:rFonts w:ascii="Verdana" w:hAnsi="Verdana" w:cs="Laila Medium"/>
          <w:sz w:val="24"/>
          <w:szCs w:val="24"/>
        </w:rPr>
        <w:t>USTAVO SIMAS DA SILVA</w:t>
      </w: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</w:p>
    <w:p w:rsidR="00B277AD" w:rsidRPr="00B277AD" w:rsidRDefault="00B277AD" w:rsidP="00B277AD">
      <w:pPr>
        <w:jc w:val="center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>Florianópolis, Maio de 2018</w:t>
      </w:r>
    </w:p>
    <w:p w:rsidR="00122206" w:rsidRPr="000A4ABD" w:rsidRDefault="00122206">
      <w:pPr>
        <w:rPr>
          <w:rFonts w:ascii="Laila Medium" w:hAnsi="Laila Medium" w:cs="Laila Medium"/>
          <w:b/>
          <w:sz w:val="24"/>
          <w:szCs w:val="24"/>
        </w:rPr>
      </w:pPr>
      <w:r w:rsidRPr="00E7081F">
        <w:rPr>
          <w:rFonts w:ascii="Laila Medium" w:hAnsi="Laila Medium" w:cs="Laila Medium"/>
          <w:b/>
          <w:sz w:val="24"/>
          <w:szCs w:val="24"/>
        </w:rPr>
        <w:lastRenderedPageBreak/>
        <w:t>Teorema do Limite Central</w:t>
      </w:r>
    </w:p>
    <w:p w:rsidR="00C46C85" w:rsidRDefault="00122206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 w:rsidRPr="00B042CA">
        <w:rPr>
          <w:rFonts w:ascii="Verdana" w:hAnsi="Verdana" w:cs="Laila Medium"/>
          <w:sz w:val="24"/>
          <w:szCs w:val="24"/>
        </w:rPr>
        <w:t>O Teorema do Li</w:t>
      </w:r>
      <w:r w:rsidR="00B042CA" w:rsidRPr="00B042CA">
        <w:rPr>
          <w:rFonts w:ascii="Verdana" w:hAnsi="Verdana" w:cs="Laila Medium"/>
          <w:sz w:val="24"/>
          <w:szCs w:val="24"/>
        </w:rPr>
        <w:t xml:space="preserve">mite Central, também chamado de </w:t>
      </w:r>
      <w:r w:rsidR="00B042CA">
        <w:rPr>
          <w:rFonts w:ascii="Verdana" w:hAnsi="Verdana" w:cs="Laila Medium"/>
          <w:sz w:val="24"/>
          <w:szCs w:val="24"/>
        </w:rPr>
        <w:t xml:space="preserve">Teorema Central do Limite, é um dos conceitos mais fundamentais nas teorias de probabilidade. </w:t>
      </w:r>
      <w:r w:rsidR="00375C76">
        <w:rPr>
          <w:rFonts w:ascii="Verdana" w:hAnsi="Verdana" w:cs="Laila Medium"/>
          <w:sz w:val="24"/>
          <w:szCs w:val="24"/>
        </w:rPr>
        <w:t xml:space="preserve">Isto pois possibilita a inferência estatística </w:t>
      </w:r>
      <w:r w:rsidR="005B3470">
        <w:rPr>
          <w:rFonts w:ascii="Verdana" w:hAnsi="Verdana" w:cs="Laila Medium"/>
          <w:sz w:val="24"/>
          <w:szCs w:val="24"/>
        </w:rPr>
        <w:t>sobre</w:t>
      </w:r>
      <w:r w:rsidR="00375C76">
        <w:rPr>
          <w:rFonts w:ascii="Verdana" w:hAnsi="Verdana" w:cs="Laila Medium"/>
          <w:sz w:val="24"/>
          <w:szCs w:val="24"/>
        </w:rPr>
        <w:t xml:space="preserve"> uma população, por um procedimento de amostragem de elementos.</w:t>
      </w:r>
    </w:p>
    <w:p w:rsidR="00122206" w:rsidRDefault="00C46C85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>O Teorema afirma que, se</w:t>
      </w:r>
      <w:r w:rsidR="00E7081F">
        <w:rPr>
          <w:rFonts w:ascii="Verdana" w:hAnsi="Verdana" w:cs="Laila Medium"/>
          <w:sz w:val="24"/>
          <w:szCs w:val="24"/>
        </w:rPr>
        <w:t xml:space="preserve"> t</w:t>
      </w:r>
      <w:r>
        <w:rPr>
          <w:rFonts w:ascii="Verdana" w:hAnsi="Verdana" w:cs="Laila Medium"/>
          <w:sz w:val="24"/>
          <w:szCs w:val="24"/>
        </w:rPr>
        <w:t>endo</w:t>
      </w:r>
      <w:r w:rsidR="00E7081F">
        <w:rPr>
          <w:rFonts w:ascii="Verdana" w:hAnsi="Verdana" w:cs="Laila Medium"/>
          <w:sz w:val="24"/>
          <w:szCs w:val="24"/>
        </w:rPr>
        <w:t xml:space="preserve"> diversas amostras de tamanho </w:t>
      </w:r>
      <w:r w:rsidR="00E7081F" w:rsidRPr="00E7081F">
        <w:rPr>
          <w:rFonts w:ascii="Verdana" w:hAnsi="Verdana" w:cs="Laila Medium"/>
          <w:b/>
          <w:i/>
          <w:sz w:val="24"/>
          <w:szCs w:val="24"/>
        </w:rPr>
        <w:t>n</w:t>
      </w:r>
      <w:r w:rsidR="00E7081F">
        <w:rPr>
          <w:rFonts w:ascii="Verdana" w:hAnsi="Verdana" w:cs="Laila Medium"/>
          <w:sz w:val="24"/>
          <w:szCs w:val="24"/>
        </w:rPr>
        <w:t xml:space="preserve"> de uma dada população</w:t>
      </w:r>
      <w:r w:rsidR="00A004EC">
        <w:rPr>
          <w:rFonts w:ascii="Verdana" w:hAnsi="Verdana" w:cs="Laila Medium"/>
          <w:sz w:val="24"/>
          <w:szCs w:val="24"/>
        </w:rPr>
        <w:t xml:space="preserve"> de tamanho </w:t>
      </w:r>
      <w:r w:rsidR="00A004EC">
        <w:rPr>
          <w:rFonts w:ascii="Verdana" w:hAnsi="Verdana" w:cs="Laila Medium"/>
          <w:b/>
          <w:i/>
          <w:sz w:val="24"/>
          <w:szCs w:val="24"/>
        </w:rPr>
        <w:t>N</w:t>
      </w:r>
      <w:r w:rsidR="00E7081F">
        <w:rPr>
          <w:rFonts w:ascii="Verdana" w:hAnsi="Verdana" w:cs="Laila Medium"/>
          <w:sz w:val="24"/>
          <w:szCs w:val="24"/>
        </w:rPr>
        <w:t>, a distribuição</w:t>
      </w:r>
      <w:r w:rsidR="007F2FE4">
        <w:rPr>
          <w:rFonts w:ascii="Verdana" w:hAnsi="Verdana" w:cs="Laila Medium"/>
          <w:sz w:val="24"/>
          <w:szCs w:val="24"/>
        </w:rPr>
        <w:t xml:space="preserve"> das </w:t>
      </w:r>
      <w:r>
        <w:rPr>
          <w:rFonts w:ascii="Verdana" w:hAnsi="Verdana" w:cs="Laila Medium"/>
          <w:sz w:val="24"/>
          <w:szCs w:val="24"/>
        </w:rPr>
        <w:t xml:space="preserve">médias </w:t>
      </w:r>
      <w:r w:rsidR="00E7081F">
        <w:rPr>
          <w:rFonts w:ascii="Verdana" w:hAnsi="Verdana" w:cs="Laila Medium"/>
          <w:sz w:val="24"/>
          <w:szCs w:val="24"/>
        </w:rPr>
        <w:t xml:space="preserve">(valor esperado, esperança, </w:t>
      </w:r>
      <w:r w:rsidR="00E7081F" w:rsidRPr="00E7081F">
        <w:rPr>
          <w:rFonts w:ascii="Verdana" w:hAnsi="Verdana" w:cs="Laila Medium"/>
          <w:b/>
          <w:sz w:val="24"/>
          <w:szCs w:val="24"/>
        </w:rPr>
        <w:t>μ</w:t>
      </w:r>
      <w:r w:rsidR="00E7081F">
        <w:rPr>
          <w:rFonts w:ascii="Verdana" w:hAnsi="Verdana" w:cs="Laila Medium"/>
          <w:sz w:val="24"/>
          <w:szCs w:val="24"/>
        </w:rPr>
        <w:t>)</w:t>
      </w:r>
      <w:r w:rsidR="00F33B9A">
        <w:rPr>
          <w:rFonts w:ascii="Verdana" w:hAnsi="Verdana" w:cs="Laila Medium"/>
          <w:sz w:val="24"/>
          <w:szCs w:val="24"/>
        </w:rPr>
        <w:t xml:space="preserve"> </w:t>
      </w:r>
      <w:r w:rsidR="007F2FE4">
        <w:rPr>
          <w:rFonts w:ascii="Verdana" w:hAnsi="Verdana" w:cs="Laila Medium"/>
          <w:sz w:val="24"/>
          <w:szCs w:val="24"/>
        </w:rPr>
        <w:t xml:space="preserve">amostrais </w:t>
      </w:r>
      <w:r w:rsidR="00F33B9A">
        <w:rPr>
          <w:rFonts w:ascii="Verdana" w:hAnsi="Verdana" w:cs="Laila Medium"/>
          <w:sz w:val="24"/>
          <w:szCs w:val="24"/>
        </w:rPr>
        <w:t>seguirá uma distribuição</w:t>
      </w:r>
      <w:r w:rsidR="00A004EC">
        <w:rPr>
          <w:rFonts w:ascii="Verdana" w:hAnsi="Verdana" w:cs="Laila Medium"/>
          <w:sz w:val="24"/>
          <w:szCs w:val="24"/>
        </w:rPr>
        <w:t xml:space="preserve"> aproximadamente</w:t>
      </w:r>
      <w:r w:rsidR="00F33B9A">
        <w:rPr>
          <w:rFonts w:ascii="Verdana" w:hAnsi="Verdana" w:cs="Laila Medium"/>
          <w:sz w:val="24"/>
          <w:szCs w:val="24"/>
        </w:rPr>
        <w:t xml:space="preserve"> Normal (em forma de curva de sino, gaussiana).</w:t>
      </w:r>
      <w:r w:rsidR="00A004EC">
        <w:rPr>
          <w:rFonts w:ascii="Verdana" w:hAnsi="Verdana" w:cs="Laila Medium"/>
          <w:sz w:val="24"/>
          <w:szCs w:val="24"/>
        </w:rPr>
        <w:t xml:space="preserve"> A exatidão da aproximação da distribuição será dependente da quantidade de amostras efetuadas e do número </w:t>
      </w:r>
      <w:r w:rsidR="00A004EC">
        <w:rPr>
          <w:rFonts w:ascii="Verdana" w:hAnsi="Verdana" w:cs="Laila Medium"/>
          <w:b/>
          <w:i/>
          <w:sz w:val="24"/>
          <w:szCs w:val="24"/>
        </w:rPr>
        <w:t>n</w:t>
      </w:r>
      <w:r w:rsidR="00A004EC">
        <w:rPr>
          <w:rFonts w:ascii="Verdana" w:hAnsi="Verdana" w:cs="Laila Medium"/>
          <w:sz w:val="24"/>
          <w:szCs w:val="24"/>
        </w:rPr>
        <w:t xml:space="preserve"> de elementos; sendo que, caso sejam sempre retirados todos os elementos da população (ou seja, </w:t>
      </w:r>
      <w:r w:rsidR="00A004EC">
        <w:rPr>
          <w:rFonts w:ascii="Verdana" w:hAnsi="Verdana" w:cs="Laila Medium"/>
          <w:b/>
          <w:i/>
          <w:sz w:val="24"/>
          <w:szCs w:val="24"/>
        </w:rPr>
        <w:t>n = N</w:t>
      </w:r>
      <w:r w:rsidR="00A004EC">
        <w:rPr>
          <w:rFonts w:ascii="Verdana" w:hAnsi="Verdana" w:cs="Laila Medium"/>
          <w:b/>
          <w:i/>
          <w:sz w:val="24"/>
          <w:szCs w:val="24"/>
        </w:rPr>
        <w:softHyphen/>
      </w:r>
      <w:r w:rsidR="00A004EC">
        <w:rPr>
          <w:rFonts w:ascii="Verdana" w:hAnsi="Verdana" w:cs="Laila Medium"/>
          <w:sz w:val="24"/>
          <w:szCs w:val="24"/>
        </w:rPr>
        <w:t>, para toda amostra) os dados resultantes serão idênticos ao da população.</w:t>
      </w:r>
    </w:p>
    <w:p w:rsidR="00140624" w:rsidRDefault="00140624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>Salienta-se que tal Teorema é valido para quaisquer distribuições</w:t>
      </w:r>
      <w:r w:rsidR="003A33F7">
        <w:rPr>
          <w:rFonts w:ascii="Verdana" w:hAnsi="Verdana" w:cs="Laila Medium"/>
          <w:sz w:val="24"/>
          <w:szCs w:val="24"/>
        </w:rPr>
        <w:t xml:space="preserve"> de densidade de probabilidade</w:t>
      </w:r>
      <w:r>
        <w:rPr>
          <w:rFonts w:ascii="Verdana" w:hAnsi="Verdana" w:cs="Laila Medium"/>
          <w:sz w:val="24"/>
          <w:szCs w:val="24"/>
        </w:rPr>
        <w:t>,</w:t>
      </w:r>
      <w:r w:rsidR="00D303F6">
        <w:rPr>
          <w:rFonts w:ascii="Verdana" w:hAnsi="Verdana" w:cs="Laila Medium"/>
          <w:sz w:val="24"/>
          <w:szCs w:val="24"/>
        </w:rPr>
        <w:t xml:space="preserve"> sejam contínuas ou discretas,</w:t>
      </w:r>
      <w:r>
        <w:rPr>
          <w:rFonts w:ascii="Verdana" w:hAnsi="Verdana" w:cs="Laila Medium"/>
          <w:sz w:val="24"/>
          <w:szCs w:val="24"/>
        </w:rPr>
        <w:t xml:space="preserve"> desde que possuam média e desvio padrão definidos, assim como população composta por variáveis aleatórias idênticas e igualmente distribuídas (i.i.d.)</w:t>
      </w:r>
      <w:r w:rsidR="00BE4D8C">
        <w:rPr>
          <w:rFonts w:ascii="Verdana" w:hAnsi="Verdana" w:cs="Laila Medium"/>
          <w:sz w:val="24"/>
          <w:szCs w:val="24"/>
        </w:rPr>
        <w:t>.</w:t>
      </w:r>
    </w:p>
    <w:p w:rsidR="008915AF" w:rsidRDefault="003A33F7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1033780</wp:posOffset>
            </wp:positionV>
            <wp:extent cx="5400675" cy="196215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15AF">
        <w:rPr>
          <w:rFonts w:ascii="Verdana" w:hAnsi="Verdana" w:cs="Laila Medium"/>
          <w:sz w:val="24"/>
          <w:szCs w:val="24"/>
        </w:rPr>
        <w:t>O Teorema Central do Limite é derivado de estudos de matemáticos como Abraham de Moivre, Pierre Laplace, Augustin Cauchy, Aleksandr Lyapunov dentre outros diversos estudiosos de Estatística e Probabilidade.</w:t>
      </w:r>
    </w:p>
    <w:p w:rsidR="00B277AD" w:rsidRDefault="003A33F7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D6B3B6" wp14:editId="7BB93856">
                <wp:simplePos x="0" y="0"/>
                <wp:positionH relativeFrom="margin">
                  <wp:align>left</wp:align>
                </wp:positionH>
                <wp:positionV relativeFrom="paragraph">
                  <wp:posOffset>1788160</wp:posOffset>
                </wp:positionV>
                <wp:extent cx="5400675" cy="391795"/>
                <wp:effectExtent l="0" t="0" r="9525" b="825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91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4ABD" w:rsidRPr="000A4ABD" w:rsidRDefault="000A4ABD" w:rsidP="000A4ABD">
                            <w:pPr>
                              <w:pStyle w:val="Legenda"/>
                              <w:jc w:val="center"/>
                              <w:rPr>
                                <w:rFonts w:ascii="Verdana" w:hAnsi="Verdana" w:cs="Laila Medium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0A4ABD">
                              <w:rPr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0A4ABD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0A4ABD">
                              <w:rPr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0A4ABD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E22997"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0A4ABD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0A4ABD">
                              <w:rPr>
                                <w:color w:val="auto"/>
                                <w:sz w:val="22"/>
                              </w:rPr>
                              <w:t xml:space="preserve"> - Distribuição exponencial discreta e sua respectiva aproximação normal das médias amostrais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6B3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0.8pt;width:425.25pt;height:30.85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" stroked="f">
                <v:textbox inset="0,0,0,0">
                  <w:txbxContent>
                    <w:p w:rsidR="000A4ABD" w:rsidRPr="000A4ABD" w:rsidRDefault="000A4ABD" w:rsidP="000A4ABD">
                      <w:pPr>
                        <w:pStyle w:val="Legenda"/>
                        <w:jc w:val="center"/>
                        <w:rPr>
                          <w:rFonts w:ascii="Verdana" w:hAnsi="Verdana" w:cs="Laila Medium"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0A4ABD">
                        <w:rPr>
                          <w:color w:val="auto"/>
                          <w:sz w:val="22"/>
                        </w:rPr>
                        <w:t xml:space="preserve">Figura </w:t>
                      </w:r>
                      <w:r w:rsidRPr="000A4ABD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0A4ABD">
                        <w:rPr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0A4ABD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="00E22997"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0A4ABD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0A4ABD">
                        <w:rPr>
                          <w:color w:val="auto"/>
                          <w:sz w:val="22"/>
                        </w:rPr>
                        <w:t xml:space="preserve"> - Distribuição exponencial discreta e sua respectiva aproximação normal das médias amostrais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77AD" w:rsidRDefault="00B277AD" w:rsidP="00B042CA">
      <w:pPr>
        <w:spacing w:line="360" w:lineRule="auto"/>
        <w:jc w:val="both"/>
        <w:rPr>
          <w:rFonts w:ascii="Laila Medium" w:hAnsi="Laila Medium" w:cs="Laila Medium"/>
          <w:b/>
          <w:sz w:val="24"/>
          <w:szCs w:val="24"/>
        </w:rPr>
      </w:pPr>
      <w:r w:rsidRPr="00D75B84">
        <w:rPr>
          <w:rFonts w:ascii="Laila Medium" w:hAnsi="Laila Medium" w:cs="Laila Medium"/>
          <w:b/>
          <w:sz w:val="24"/>
          <w:szCs w:val="24"/>
        </w:rPr>
        <w:lastRenderedPageBreak/>
        <w:t>Distribuições Amostrais</w:t>
      </w:r>
    </w:p>
    <w:p w:rsidR="00B80B46" w:rsidRPr="00B80B46" w:rsidRDefault="00B80B46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sz w:val="24"/>
          <w:szCs w:val="24"/>
        </w:rPr>
        <w:t xml:space="preserve">Dependendo da amostra que tomamos de uma dada população, com distribuição de densidade de probabilidade contínua ou discreta, de variáveis aleatórias i.i.d. são obtidos diferentes valores de média amostral e variância amostral. Sendo assim, é passível se considerar que, tanto a média amostral quanto a variância amostral, são variáveis aleatórias. </w:t>
      </w:r>
      <w:r w:rsidRPr="00B80B46">
        <w:rPr>
          <w:rFonts w:ascii="Verdana" w:hAnsi="Verdana" w:cs="Laila Medium"/>
          <w:sz w:val="24"/>
          <w:szCs w:val="24"/>
        </w:rPr>
        <w:t>Distribuições</w:t>
      </w:r>
      <w:r>
        <w:rPr>
          <w:rFonts w:ascii="Verdana" w:hAnsi="Verdana" w:cs="Laila Medium"/>
          <w:sz w:val="24"/>
          <w:szCs w:val="24"/>
        </w:rPr>
        <w:t xml:space="preserve"> amostrais</w:t>
      </w:r>
      <w:r w:rsidR="00C330C5">
        <w:rPr>
          <w:rFonts w:ascii="Verdana" w:hAnsi="Verdana" w:cs="Laila Medium"/>
          <w:sz w:val="24"/>
          <w:szCs w:val="24"/>
        </w:rPr>
        <w:t xml:space="preserve"> podem ser dividas das seguintes formas.</w:t>
      </w:r>
    </w:p>
    <w:p w:rsidR="006524F0" w:rsidRDefault="00C330C5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b/>
          <w:sz w:val="24"/>
          <w:szCs w:val="24"/>
        </w:rPr>
        <w:t xml:space="preserve">Distribuição da </w:t>
      </w:r>
      <w:r w:rsidR="00D75B84">
        <w:rPr>
          <w:rFonts w:ascii="Verdana" w:hAnsi="Verdana" w:cs="Laila Medium"/>
          <w:b/>
          <w:sz w:val="24"/>
          <w:szCs w:val="24"/>
        </w:rPr>
        <w:t>Média</w:t>
      </w:r>
      <w:r>
        <w:rPr>
          <w:rFonts w:ascii="Verdana" w:hAnsi="Verdana" w:cs="Laila Medium"/>
          <w:b/>
          <w:sz w:val="24"/>
          <w:szCs w:val="24"/>
        </w:rPr>
        <w:t xml:space="preserve"> Amostral</w:t>
      </w:r>
      <w:r w:rsidR="00D75B84">
        <w:rPr>
          <w:rFonts w:ascii="Verdana" w:hAnsi="Verdana" w:cs="Laila Medium"/>
          <w:b/>
          <w:sz w:val="24"/>
          <w:szCs w:val="24"/>
        </w:rPr>
        <w:t>:</w:t>
      </w:r>
      <w:r>
        <w:rPr>
          <w:rFonts w:ascii="Verdana" w:hAnsi="Verdana" w:cs="Laila Medium"/>
          <w:b/>
          <w:sz w:val="24"/>
          <w:szCs w:val="24"/>
        </w:rPr>
        <w:t xml:space="preserve"> </w:t>
      </w:r>
      <w:r w:rsidR="006524F0">
        <w:rPr>
          <w:rFonts w:ascii="Verdana" w:hAnsi="Verdana" w:cs="Laila Medium"/>
          <w:sz w:val="24"/>
          <w:szCs w:val="24"/>
        </w:rPr>
        <w:t>A média amostral é dada por:</w:t>
      </w:r>
    </w:p>
    <w:p w:rsidR="006524F0" w:rsidRPr="009E28B3" w:rsidRDefault="00BC1F6C" w:rsidP="00B042CA">
      <w:pPr>
        <w:spacing w:line="360" w:lineRule="auto"/>
        <w:jc w:val="both"/>
        <w:rPr>
          <w:rFonts w:ascii="Verdana" w:eastAsiaTheme="minorEastAsia" w:hAnsi="Verdana" w:cs="Laila Medium"/>
          <w:sz w:val="32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Laila Medium"/>
                  <w:i/>
                  <w:sz w:val="32"/>
                  <w:szCs w:val="24"/>
                </w:rPr>
              </m:ctrlPr>
            </m:accPr>
            <m:e>
              <m:r>
                <w:rPr>
                  <w:rFonts w:ascii="Cambria Math" w:hAnsi="Cambria Math" w:cs="Laila Medium"/>
                  <w:sz w:val="32"/>
                  <w:szCs w:val="24"/>
                </w:rPr>
                <m:t>X</m:t>
              </m:r>
            </m:e>
          </m:acc>
          <m:r>
            <w:rPr>
              <w:rFonts w:ascii="Cambria Math" w:hAnsi="Cambria Math" w:cs="Laila Medium"/>
              <w:sz w:val="32"/>
              <w:szCs w:val="24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32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Laila Medium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Laila Medium"/>
                      <w:sz w:val="32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Laila Medium"/>
                      <w:sz w:val="32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Laila Medium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Laila Medium"/>
                          <w:sz w:val="3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Laila Medium"/>
                          <w:sz w:val="32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Laila Medium"/>
                  <w:sz w:val="32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Laila Medium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Laila Medium"/>
                  <w:i/>
                  <w:sz w:val="3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Laila Medium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Laila Medium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Laila Medium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Laila Medium"/>
                  <w:sz w:val="3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Laila Medium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Laila Medium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Laila Medium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Laila Medium"/>
                  <w:sz w:val="32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Laila Medium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Laila Medium"/>
                      <w:sz w:val="3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Laila Medium"/>
                      <w:sz w:val="32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Laila Medium"/>
                  <w:sz w:val="32"/>
                  <w:szCs w:val="24"/>
                </w:rPr>
                <m:t>n</m:t>
              </m:r>
            </m:den>
          </m:f>
        </m:oMath>
      </m:oMathPara>
    </w:p>
    <w:p w:rsidR="009E28B3" w:rsidRDefault="009E28B3" w:rsidP="00B042CA">
      <w:pPr>
        <w:spacing w:line="360" w:lineRule="auto"/>
        <w:jc w:val="both"/>
        <w:rPr>
          <w:rFonts w:ascii="Verdana" w:eastAsiaTheme="minorEastAsia" w:hAnsi="Verdana" w:cs="Laila Medium"/>
          <w:sz w:val="24"/>
          <w:szCs w:val="24"/>
        </w:rPr>
      </w:pPr>
      <w:r>
        <w:rPr>
          <w:rFonts w:ascii="Verdana" w:eastAsiaTheme="minorEastAsia" w:hAnsi="Verdana" w:cs="Laila Medium"/>
          <w:sz w:val="24"/>
          <w:szCs w:val="24"/>
        </w:rPr>
        <w:t>Sendo X</w:t>
      </w:r>
      <w:r>
        <w:rPr>
          <w:rFonts w:ascii="Verdana" w:eastAsiaTheme="minorEastAsia" w:hAnsi="Verdana" w:cs="Laila Medium"/>
          <w:sz w:val="24"/>
          <w:szCs w:val="24"/>
          <w:vertAlign w:val="subscript"/>
        </w:rPr>
        <w:t>i</w:t>
      </w:r>
      <w:r>
        <w:rPr>
          <w:rFonts w:ascii="Verdana" w:eastAsiaTheme="minorEastAsia" w:hAnsi="Verdana" w:cs="Laila Medium"/>
          <w:sz w:val="24"/>
          <w:szCs w:val="24"/>
        </w:rPr>
        <w:t xml:space="preserve"> um elemento da amostra aleatória</w:t>
      </w:r>
      <w:r w:rsidR="00740C3F">
        <w:rPr>
          <w:rFonts w:ascii="Verdana" w:eastAsiaTheme="minorEastAsia" w:hAnsi="Verdana" w:cs="Laila Medium"/>
          <w:sz w:val="24"/>
          <w:szCs w:val="24"/>
        </w:rPr>
        <w:t>. Calcula-se, então o valor esperado, dado como:</w:t>
      </w:r>
    </w:p>
    <w:p w:rsidR="00740C3F" w:rsidRPr="00740C3F" w:rsidRDefault="00740C3F" w:rsidP="00B042CA">
      <w:pPr>
        <w:spacing w:line="360" w:lineRule="auto"/>
        <w:jc w:val="both"/>
        <w:rPr>
          <w:rFonts w:ascii="Verdana" w:eastAsiaTheme="minorEastAsia" w:hAnsi="Verdana" w:cs="Laila Medium"/>
          <w:sz w:val="32"/>
          <w:szCs w:val="32"/>
        </w:rPr>
      </w:pPr>
      <m:oMathPara>
        <m:oMath>
          <m:r>
            <w:rPr>
              <w:rFonts w:ascii="Cambria Math" w:hAnsi="Cambria Math" w:cs="Laila Medium"/>
              <w:sz w:val="32"/>
              <w:szCs w:val="32"/>
            </w:rPr>
            <m:t>E</m:t>
          </m:r>
          <m:d>
            <m:dPr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Laila Medium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Laila Medium"/>
                      <w:sz w:val="32"/>
                      <w:szCs w:val="32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Laila Medium"/>
              <w:sz w:val="32"/>
              <w:szCs w:val="32"/>
            </w:rPr>
            <m:t>=E</m:t>
          </m:r>
          <m:d>
            <m:dPr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Laila Medium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Laila Medium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Laila Medium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Laila Medium"/>
                          <w:sz w:val="32"/>
                          <w:szCs w:val="3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Laila Medium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Laila Medium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Laila Medium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Laila Medium"/>
                      <w:sz w:val="32"/>
                      <w:szCs w:val="32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Laila Medium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Laila Medium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Laila Medium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Laila Medium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Laila Medium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 w:cs="Laila Medium"/>
                  <w:sz w:val="32"/>
                  <w:szCs w:val="32"/>
                </w:rPr>
                <m:t>E(</m:t>
              </m:r>
              <m:sSub>
                <m:sSubPr>
                  <m:ctrlPr>
                    <w:rPr>
                      <w:rFonts w:ascii="Cambria Math" w:hAnsi="Cambria Math" w:cs="Laila Medium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aila Medium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Laila Medium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Laila Medium"/>
                  <w:sz w:val="32"/>
                  <w:szCs w:val="32"/>
                </w:rPr>
                <m:t>)</m:t>
              </m:r>
            </m:e>
          </m:nary>
          <m:r>
            <w:rPr>
              <w:rFonts w:ascii="Cambria Math" w:hAnsi="Cambria Math" w:cs="Laila Medium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Laila Medium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Laila Medium"/>
                  <w:sz w:val="32"/>
                  <w:szCs w:val="32"/>
                </w:rPr>
                <m:t>n</m:t>
              </m:r>
            </m:den>
          </m:f>
          <m:r>
            <w:rPr>
              <w:rFonts w:ascii="Cambria Math" w:hAnsi="Cambria Math" w:cs="Laila Medium"/>
              <w:sz w:val="32"/>
              <w:szCs w:val="32"/>
            </w:rPr>
            <m:t>nµ=µ</m:t>
          </m:r>
        </m:oMath>
      </m:oMathPara>
    </w:p>
    <w:p w:rsidR="00740C3F" w:rsidRDefault="00740C3F" w:rsidP="00B042CA">
      <w:pPr>
        <w:spacing w:line="360" w:lineRule="auto"/>
        <w:jc w:val="both"/>
        <w:rPr>
          <w:rFonts w:ascii="Verdana" w:eastAsiaTheme="minorEastAsia" w:hAnsi="Verdana" w:cs="Laila Medium"/>
          <w:sz w:val="24"/>
          <w:szCs w:val="24"/>
        </w:rPr>
      </w:pPr>
      <w:r>
        <w:rPr>
          <w:rFonts w:ascii="Verdana" w:eastAsiaTheme="minorEastAsia" w:hAnsi="Verdana" w:cs="Laila Medium"/>
          <w:sz w:val="24"/>
          <w:szCs w:val="24"/>
        </w:rPr>
        <w:t>Como se vê, o valor esperado é o mesmo que</w:t>
      </w:r>
      <w:r w:rsidR="003B53ED">
        <w:rPr>
          <w:rFonts w:ascii="Verdana" w:eastAsiaTheme="minorEastAsia" w:hAnsi="Verdana" w:cs="Laila Medium"/>
          <w:sz w:val="24"/>
          <w:szCs w:val="24"/>
        </w:rPr>
        <w:t xml:space="preserve"> a média da população.</w:t>
      </w:r>
    </w:p>
    <w:p w:rsidR="003B53ED" w:rsidRDefault="003B53ED" w:rsidP="00B042CA">
      <w:pPr>
        <w:spacing w:line="360" w:lineRule="auto"/>
        <w:jc w:val="both"/>
        <w:rPr>
          <w:rFonts w:ascii="Verdana" w:eastAsiaTheme="minorEastAsia" w:hAnsi="Verdana" w:cs="Laila Medium"/>
          <w:sz w:val="24"/>
          <w:szCs w:val="24"/>
        </w:rPr>
      </w:pPr>
      <w:r>
        <w:rPr>
          <w:rFonts w:ascii="Verdana" w:eastAsiaTheme="minorEastAsia" w:hAnsi="Verdana" w:cs="Laila Medium"/>
          <w:sz w:val="24"/>
          <w:szCs w:val="24"/>
        </w:rPr>
        <w:t>Já a variância, tendo como base as suas respectivas propriedades, é calculada da seguinte forma:</w:t>
      </w:r>
    </w:p>
    <w:p w:rsidR="003B53ED" w:rsidRPr="00EF52D9" w:rsidRDefault="003B53ED" w:rsidP="00B042CA">
      <w:pPr>
        <w:spacing w:line="360" w:lineRule="auto"/>
        <w:jc w:val="both"/>
        <w:rPr>
          <w:rFonts w:ascii="Verdana" w:eastAsiaTheme="minorEastAsia" w:hAnsi="Verdana" w:cs="Laila Medium"/>
          <w:sz w:val="32"/>
          <w:szCs w:val="32"/>
        </w:rPr>
      </w:pPr>
      <m:oMathPara>
        <m:oMath>
          <m:r>
            <w:rPr>
              <w:rFonts w:ascii="Cambria Math" w:hAnsi="Cambria Math" w:cs="Laila Medium"/>
              <w:sz w:val="32"/>
              <w:szCs w:val="32"/>
            </w:rPr>
            <m:t>Var</m:t>
          </m:r>
          <m:d>
            <m:dPr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Laila Medium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Laila Medium"/>
                      <w:sz w:val="32"/>
                      <w:szCs w:val="32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Laila Medium"/>
              <w:sz w:val="32"/>
              <w:szCs w:val="32"/>
            </w:rPr>
            <m:t>=Var</m:t>
          </m:r>
          <m:d>
            <m:dPr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Laila Medium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Laila Medium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Laila Medium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Laila Medium"/>
                          <w:sz w:val="32"/>
                          <w:szCs w:val="3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Laila Medium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Laila Medium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Laila Medium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Laila Medium"/>
                      <w:sz w:val="32"/>
                      <w:szCs w:val="32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Laila Medium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Laila Medium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Laila Medium"/>
                  <w:sz w:val="32"/>
                  <w:szCs w:val="32"/>
                </w:rPr>
                <m:t>n²</m:t>
              </m:r>
            </m:den>
          </m:f>
          <m:r>
            <w:rPr>
              <w:rFonts w:ascii="Cambria Math" w:hAnsi="Cambria Math" w:cs="Laila Medium"/>
              <w:sz w:val="32"/>
              <w:szCs w:val="32"/>
            </w:rPr>
            <m:t>Var(</m:t>
          </m:r>
          <m:nary>
            <m:naryPr>
              <m:chr m:val="∑"/>
              <m:limLoc m:val="undOvr"/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Laila Medium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Laila Medium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Laila Medium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Laila Medium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Laila Medium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Laila Medium"/>
              <w:sz w:val="32"/>
              <w:szCs w:val="32"/>
            </w:rPr>
            <m:t>)=</m:t>
          </m:r>
          <m:f>
            <m:fPr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Laila Medium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Laila Medium"/>
                  <w:sz w:val="32"/>
                  <w:szCs w:val="32"/>
                </w:rPr>
                <m:t>n²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Laila Medium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Laila Medium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 w:cs="Laila Medium"/>
                  <w:sz w:val="32"/>
                  <w:szCs w:val="32"/>
                </w:rPr>
                <m:t>σ²</m:t>
              </m:r>
            </m:e>
          </m:nary>
          <m:r>
            <w:rPr>
              <w:rFonts w:ascii="Cambria Math" w:hAnsi="Cambria Math" w:cs="Laila Medium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Laila Medium"/>
                  <w:sz w:val="32"/>
                  <w:szCs w:val="32"/>
                </w:rPr>
                <m:t>σ²</m:t>
              </m:r>
            </m:num>
            <m:den>
              <m:r>
                <w:rPr>
                  <w:rFonts w:ascii="Cambria Math" w:hAnsi="Cambria Math" w:cs="Laila Medium"/>
                  <w:sz w:val="32"/>
                  <w:szCs w:val="32"/>
                </w:rPr>
                <m:t>n</m:t>
              </m:r>
            </m:den>
          </m:f>
        </m:oMath>
      </m:oMathPara>
    </w:p>
    <w:p w:rsidR="00EF52D9" w:rsidRPr="00EF52D9" w:rsidRDefault="00EF52D9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>
        <w:rPr>
          <w:rFonts w:ascii="Verdana" w:eastAsiaTheme="minorEastAsia" w:hAnsi="Verdana" w:cs="Laila Medium"/>
          <w:sz w:val="24"/>
          <w:szCs w:val="24"/>
        </w:rPr>
        <w:t>De forma empírica e prática, se estabelece que a aproximação normal da distribuição amostral da média será satisfatória</w:t>
      </w:r>
      <w:r w:rsidR="00573825">
        <w:rPr>
          <w:rFonts w:ascii="Verdana" w:eastAsiaTheme="minorEastAsia" w:hAnsi="Verdana" w:cs="Laila Medium"/>
          <w:sz w:val="24"/>
          <w:szCs w:val="24"/>
        </w:rPr>
        <w:t xml:space="preserve"> caso o tamanho da</w:t>
      </w:r>
      <w:r w:rsidR="006B509A">
        <w:rPr>
          <w:rFonts w:ascii="Verdana" w:eastAsiaTheme="minorEastAsia" w:hAnsi="Verdana" w:cs="Laila Medium"/>
          <w:sz w:val="24"/>
          <w:szCs w:val="24"/>
        </w:rPr>
        <w:t xml:space="preserve"> amostra seja maior ou igual a 5</w:t>
      </w:r>
      <w:r w:rsidR="00573825">
        <w:rPr>
          <w:rFonts w:ascii="Verdana" w:eastAsiaTheme="minorEastAsia" w:hAnsi="Verdana" w:cs="Laila Medium"/>
          <w:sz w:val="24"/>
          <w:szCs w:val="24"/>
        </w:rPr>
        <w:t>0</w:t>
      </w:r>
      <w:r w:rsidR="006B509A">
        <w:rPr>
          <w:rFonts w:ascii="Verdana" w:eastAsiaTheme="minorEastAsia" w:hAnsi="Verdana" w:cs="Laila Medium"/>
          <w:sz w:val="24"/>
          <w:szCs w:val="24"/>
        </w:rPr>
        <w:t xml:space="preserve"> (valor variante de autor para autor)</w:t>
      </w:r>
      <w:r w:rsidR="00573825">
        <w:rPr>
          <w:rFonts w:ascii="Verdana" w:eastAsiaTheme="minorEastAsia" w:hAnsi="Verdana" w:cs="Laila Medium"/>
          <w:sz w:val="24"/>
          <w:szCs w:val="24"/>
        </w:rPr>
        <w:t>, independente da distribuição de densidade de probabilidade da população.</w:t>
      </w:r>
    </w:p>
    <w:p w:rsidR="00D75B84" w:rsidRDefault="000C4ACA" w:rsidP="00B042CA">
      <w:pPr>
        <w:spacing w:line="360" w:lineRule="auto"/>
        <w:jc w:val="both"/>
        <w:rPr>
          <w:rFonts w:ascii="Verdana" w:hAnsi="Verdana" w:cs="Laila Medium"/>
          <w:b/>
          <w:sz w:val="24"/>
          <w:szCs w:val="24"/>
        </w:rPr>
      </w:pPr>
      <w:r>
        <w:rPr>
          <w:rFonts w:ascii="Verdana" w:hAnsi="Verdana" w:cs="Laila Medium"/>
          <w:b/>
          <w:sz w:val="24"/>
          <w:szCs w:val="24"/>
        </w:rPr>
        <w:t xml:space="preserve">Distribuição da </w:t>
      </w:r>
      <w:r w:rsidR="00D75B84">
        <w:rPr>
          <w:rFonts w:ascii="Verdana" w:hAnsi="Verdana" w:cs="Laila Medium"/>
          <w:b/>
          <w:sz w:val="24"/>
          <w:szCs w:val="24"/>
        </w:rPr>
        <w:t>Variância</w:t>
      </w:r>
      <w:r>
        <w:rPr>
          <w:rFonts w:ascii="Verdana" w:hAnsi="Verdana" w:cs="Laila Medium"/>
          <w:b/>
          <w:sz w:val="24"/>
          <w:szCs w:val="24"/>
        </w:rPr>
        <w:t xml:space="preserve"> Amostral</w:t>
      </w:r>
      <w:r w:rsidR="00D75B84">
        <w:rPr>
          <w:rFonts w:ascii="Verdana" w:hAnsi="Verdana" w:cs="Laila Medium"/>
          <w:b/>
          <w:sz w:val="24"/>
          <w:szCs w:val="24"/>
        </w:rPr>
        <w:t>:</w:t>
      </w:r>
      <w:r>
        <w:rPr>
          <w:rFonts w:ascii="Verdana" w:hAnsi="Verdana" w:cs="Laila Medium"/>
          <w:b/>
          <w:sz w:val="24"/>
          <w:szCs w:val="24"/>
        </w:rPr>
        <w:t xml:space="preserve"> </w:t>
      </w:r>
    </w:p>
    <w:p w:rsidR="00D75B84" w:rsidRDefault="000C4ACA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>
        <w:rPr>
          <w:rFonts w:ascii="Verdana" w:hAnsi="Verdana" w:cs="Laila Medium"/>
          <w:b/>
          <w:sz w:val="24"/>
          <w:szCs w:val="24"/>
        </w:rPr>
        <w:lastRenderedPageBreak/>
        <w:t xml:space="preserve">Distribuição Amostral da </w:t>
      </w:r>
      <w:r w:rsidR="00D75B84">
        <w:rPr>
          <w:rFonts w:ascii="Verdana" w:hAnsi="Verdana" w:cs="Laila Medium"/>
          <w:b/>
          <w:sz w:val="24"/>
          <w:szCs w:val="24"/>
        </w:rPr>
        <w:t>Proporção:</w:t>
      </w:r>
      <w:r>
        <w:rPr>
          <w:rFonts w:ascii="Verdana" w:hAnsi="Verdana" w:cs="Laila Medium"/>
          <w:sz w:val="24"/>
          <w:szCs w:val="24"/>
        </w:rPr>
        <w:t xml:space="preserve"> </w:t>
      </w:r>
      <w:r w:rsidR="00BC1F6C">
        <w:rPr>
          <w:rFonts w:ascii="Verdana" w:hAnsi="Verdana" w:cs="Laila Medium"/>
          <w:sz w:val="24"/>
          <w:szCs w:val="24"/>
        </w:rPr>
        <w:t xml:space="preserve">Podemos ter uma certa população em que nos interessa a ocorrência de um evento (sucesso) em diferentes elementos. Desta forma, </w:t>
      </w:r>
      <w:bookmarkStart w:id="0" w:name="_GoBack"/>
      <w:bookmarkEnd w:id="0"/>
      <w:r>
        <w:rPr>
          <w:rFonts w:ascii="Verdana" w:hAnsi="Verdana" w:cs="Laila Medium"/>
          <w:sz w:val="24"/>
          <w:szCs w:val="24"/>
        </w:rPr>
        <w:t xml:space="preserve">sendo X uma variável aleatória distribuída conforme distribuição Bernoulli, com argumento </w:t>
      </w:r>
      <w:r>
        <w:rPr>
          <w:rFonts w:ascii="Verdana" w:hAnsi="Verdana" w:cs="Laila Medium"/>
          <w:b/>
          <w:i/>
          <w:sz w:val="24"/>
          <w:szCs w:val="24"/>
        </w:rPr>
        <w:t>p</w:t>
      </w:r>
      <w:r>
        <w:rPr>
          <w:rFonts w:ascii="Verdana" w:hAnsi="Verdana" w:cs="Laila Medium"/>
          <w:sz w:val="24"/>
          <w:szCs w:val="24"/>
        </w:rPr>
        <w:t xml:space="preserve">, temos que a soma </w:t>
      </w:r>
      <w:r>
        <w:rPr>
          <w:rFonts w:ascii="Verdana" w:hAnsi="Verdana" w:cs="Laila Medium"/>
          <w:b/>
          <w:sz w:val="24"/>
          <w:szCs w:val="24"/>
        </w:rPr>
        <w:t>Y</w:t>
      </w:r>
      <w:r>
        <w:rPr>
          <w:rFonts w:ascii="Verdana" w:hAnsi="Verdana" w:cs="Laila Medium"/>
          <w:sz w:val="24"/>
          <w:szCs w:val="24"/>
        </w:rPr>
        <w:t xml:space="preserve"> das variáveis aleatórias amostradas será:</w:t>
      </w:r>
    </w:p>
    <w:p w:rsidR="000C4ACA" w:rsidRPr="00713CBB" w:rsidRDefault="00713CBB" w:rsidP="00B042CA">
      <w:pPr>
        <w:spacing w:line="360" w:lineRule="auto"/>
        <w:jc w:val="both"/>
        <w:rPr>
          <w:rFonts w:ascii="Verdana" w:eastAsiaTheme="minorEastAsia" w:hAnsi="Verdana" w:cs="Laila Medium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Laila Medium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Laila Medium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Laila Medium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Laila Medium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Laila Medium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Laila Medium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n</m:t>
              </m:r>
            </m:sub>
          </m:sSub>
        </m:oMath>
      </m:oMathPara>
    </w:p>
    <w:p w:rsidR="00713CBB" w:rsidRDefault="00713CBB" w:rsidP="00B042CA">
      <w:pPr>
        <w:spacing w:line="360" w:lineRule="auto"/>
        <w:jc w:val="both"/>
        <w:rPr>
          <w:rFonts w:ascii="Verdana" w:eastAsiaTheme="minorEastAsia" w:hAnsi="Verdana" w:cs="Laila Medium"/>
          <w:sz w:val="24"/>
          <w:szCs w:val="24"/>
        </w:rPr>
      </w:pPr>
      <w:r>
        <w:rPr>
          <w:rFonts w:ascii="Verdana" w:eastAsiaTheme="minorEastAsia" w:hAnsi="Verdana" w:cs="Laila Medium"/>
          <w:sz w:val="24"/>
          <w:szCs w:val="24"/>
        </w:rPr>
        <w:t xml:space="preserve">A variável </w:t>
      </w:r>
      <w:r>
        <w:rPr>
          <w:rFonts w:ascii="Verdana" w:eastAsiaTheme="minorEastAsia" w:hAnsi="Verdana" w:cs="Laila Medium"/>
          <w:b/>
          <w:sz w:val="24"/>
          <w:szCs w:val="24"/>
        </w:rPr>
        <w:t>Y</w:t>
      </w:r>
      <w:r>
        <w:rPr>
          <w:rFonts w:ascii="Verdana" w:eastAsiaTheme="minorEastAsia" w:hAnsi="Verdana" w:cs="Laila Medium"/>
          <w:sz w:val="24"/>
          <w:szCs w:val="24"/>
        </w:rPr>
        <w:t xml:space="preserve"> se distribuição de forma binomial, com argumentos </w:t>
      </w:r>
      <w:r>
        <w:rPr>
          <w:rFonts w:ascii="Verdana" w:eastAsiaTheme="minorEastAsia" w:hAnsi="Verdana" w:cs="Laila Medium"/>
          <w:b/>
          <w:sz w:val="24"/>
          <w:szCs w:val="24"/>
        </w:rPr>
        <w:t>n</w:t>
      </w:r>
      <w:r>
        <w:rPr>
          <w:rFonts w:ascii="Verdana" w:eastAsiaTheme="minorEastAsia" w:hAnsi="Verdana" w:cs="Laila Medium"/>
          <w:sz w:val="24"/>
          <w:szCs w:val="24"/>
        </w:rPr>
        <w:t xml:space="preserve"> e </w:t>
      </w:r>
      <w:r>
        <w:rPr>
          <w:rFonts w:ascii="Verdana" w:eastAsiaTheme="minorEastAsia" w:hAnsi="Verdana" w:cs="Laila Medium"/>
          <w:b/>
          <w:sz w:val="24"/>
          <w:szCs w:val="24"/>
        </w:rPr>
        <w:t>p</w:t>
      </w:r>
      <w:r>
        <w:rPr>
          <w:rFonts w:ascii="Verdana" w:eastAsiaTheme="minorEastAsia" w:hAnsi="Verdana" w:cs="Laila Medium"/>
          <w:sz w:val="24"/>
          <w:szCs w:val="24"/>
        </w:rPr>
        <w:t xml:space="preserve">. </w:t>
      </w:r>
      <w:r w:rsidR="00FF7DEA">
        <w:rPr>
          <w:rFonts w:ascii="Verdana" w:eastAsiaTheme="minorEastAsia" w:hAnsi="Verdana" w:cs="Laila Medium"/>
          <w:sz w:val="24"/>
          <w:szCs w:val="24"/>
        </w:rPr>
        <w:t xml:space="preserve">Das propriedades da distribuição binomial, têm-se que o valor esperado E(Y) = np. Temos, portanto, que com um valor </w:t>
      </w:r>
      <w:r w:rsidR="00FF7DEA">
        <w:rPr>
          <w:rFonts w:ascii="Verdana" w:eastAsiaTheme="minorEastAsia" w:hAnsi="Verdana" w:cs="Laila Medium"/>
          <w:b/>
          <w:i/>
          <w:sz w:val="24"/>
          <w:szCs w:val="24"/>
        </w:rPr>
        <w:t>n</w:t>
      </w:r>
      <w:r w:rsidR="00FF7DEA">
        <w:rPr>
          <w:rFonts w:ascii="Verdana" w:eastAsiaTheme="minorEastAsia" w:hAnsi="Verdana" w:cs="Laila Medium"/>
          <w:sz w:val="24"/>
          <w:szCs w:val="24"/>
        </w:rPr>
        <w:t xml:space="preserve"> consideravelmente grande, um estimador do parâmetro </w:t>
      </w:r>
      <w:r w:rsidR="00FF7DEA">
        <w:rPr>
          <w:rFonts w:ascii="Verdana" w:eastAsiaTheme="minorEastAsia" w:hAnsi="Verdana" w:cs="Laila Medium"/>
          <w:b/>
          <w:sz w:val="24"/>
          <w:szCs w:val="24"/>
        </w:rPr>
        <w:t>p</w:t>
      </w:r>
      <w:r w:rsidR="00FF7DEA">
        <w:rPr>
          <w:rFonts w:ascii="Verdana" w:eastAsiaTheme="minorEastAsia" w:hAnsi="Verdana" w:cs="Laila Medium"/>
          <w:sz w:val="24"/>
          <w:szCs w:val="24"/>
        </w:rPr>
        <w:t xml:space="preserve"> pode ser dado por:</w:t>
      </w:r>
    </w:p>
    <w:p w:rsidR="00FF7DEA" w:rsidRPr="00FF7DEA" w:rsidRDefault="00FF7DEA" w:rsidP="00B042CA">
      <w:pPr>
        <w:spacing w:line="360" w:lineRule="auto"/>
        <w:jc w:val="both"/>
        <w:rPr>
          <w:rFonts w:ascii="Verdana" w:eastAsiaTheme="minorEastAsia" w:hAnsi="Verdana" w:cs="Laila Medium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Laila Medium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Laila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aila Medium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Laila Medium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Laila Medium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Laila Medium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Laila Medium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Laila Medium"/>
                  <w:sz w:val="24"/>
                  <w:szCs w:val="24"/>
                </w:rPr>
                <m:t>X</m:t>
              </m:r>
            </m:e>
          </m:acc>
        </m:oMath>
      </m:oMathPara>
    </w:p>
    <w:p w:rsidR="00FF7DEA" w:rsidRDefault="00FF7DEA" w:rsidP="00B042CA">
      <w:pPr>
        <w:spacing w:line="360" w:lineRule="auto"/>
        <w:jc w:val="both"/>
        <w:rPr>
          <w:rFonts w:ascii="Verdana" w:eastAsiaTheme="minorEastAsia" w:hAnsi="Verdana" w:cs="Laila Medium"/>
          <w:sz w:val="24"/>
          <w:szCs w:val="24"/>
        </w:rPr>
      </w:pPr>
      <w:r>
        <w:rPr>
          <w:rFonts w:ascii="Verdana" w:eastAsiaTheme="minorEastAsia" w:hAnsi="Verdana" w:cs="Laila Medium"/>
          <w:sz w:val="24"/>
          <w:szCs w:val="24"/>
        </w:rPr>
        <w:t>Considerando o Teorema Central do Limite, a proporção terá distribuição aproximadamente Normal, com média definida como:</w:t>
      </w:r>
    </w:p>
    <w:p w:rsidR="00FF7DEA" w:rsidRPr="008429C3" w:rsidRDefault="00FF7DEA" w:rsidP="00B042CA">
      <w:pPr>
        <w:spacing w:line="360" w:lineRule="auto"/>
        <w:jc w:val="both"/>
        <w:rPr>
          <w:rFonts w:ascii="Verdana" w:eastAsiaTheme="minorEastAsia" w:hAnsi="Verdana" w:cs="Laila Medium"/>
          <w:sz w:val="24"/>
          <w:szCs w:val="24"/>
        </w:rPr>
      </w:pPr>
      <m:oMathPara>
        <m:oMath>
          <m:r>
            <w:rPr>
              <w:rFonts w:ascii="Cambria Math" w:hAnsi="Cambria Math" w:cs="Laila Medium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Laila Medium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Laila Medium"/>
                      <w:sz w:val="24"/>
                      <w:szCs w:val="24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Laila Medium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Laila Medium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Laila Medium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Laila Medium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Laila Medium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Laila Medium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Laila Medium"/>
              <w:sz w:val="24"/>
              <w:szCs w:val="24"/>
            </w:rPr>
            <m:t>=</m:t>
          </m:r>
          <m:r>
            <w:rPr>
              <w:rFonts w:ascii="Cambria Math" w:hAnsi="Cambria Math" w:cs="Laila Medium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Laila Medium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Laila Medium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Laila Medium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aila Medium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Laila Medium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Laila Medium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Laila Medium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="Laila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Laila Medium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Laila Medium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Laila Medium"/>
              <w:sz w:val="24"/>
              <w:szCs w:val="24"/>
            </w:rPr>
            <m:t>np=p</m:t>
          </m:r>
        </m:oMath>
      </m:oMathPara>
    </w:p>
    <w:p w:rsidR="008429C3" w:rsidRDefault="008429C3" w:rsidP="00B042CA">
      <w:pPr>
        <w:spacing w:line="360" w:lineRule="auto"/>
        <w:jc w:val="both"/>
        <w:rPr>
          <w:rFonts w:ascii="Verdana" w:eastAsiaTheme="minorEastAsia" w:hAnsi="Verdana" w:cs="Laila Medium"/>
          <w:sz w:val="24"/>
          <w:szCs w:val="24"/>
        </w:rPr>
      </w:pPr>
      <w:r>
        <w:rPr>
          <w:rFonts w:ascii="Verdana" w:eastAsiaTheme="minorEastAsia" w:hAnsi="Verdana" w:cs="Laila Medium"/>
          <w:sz w:val="24"/>
          <w:szCs w:val="24"/>
        </w:rPr>
        <w:t>Da mesma forma, obtemos a variância da distribuição, calculando:</w:t>
      </w:r>
    </w:p>
    <w:p w:rsidR="00E22997" w:rsidRPr="00E22997" w:rsidRDefault="00E22997" w:rsidP="00B042CA">
      <w:pPr>
        <w:spacing w:line="360" w:lineRule="auto"/>
        <w:jc w:val="both"/>
        <w:rPr>
          <w:rFonts w:ascii="Verdana" w:eastAsiaTheme="minorEastAsia" w:hAnsi="Verdana" w:cs="Laila Medium"/>
          <w:b/>
          <w:sz w:val="24"/>
          <w:szCs w:val="24"/>
        </w:rPr>
      </w:pPr>
      <m:oMathPara>
        <m:oMath>
          <m:r>
            <w:rPr>
              <w:rFonts w:ascii="Cambria Math" w:hAnsi="Cambria Math" w:cs="Laila Medium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Laila Medium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Laila Medium"/>
                      <w:sz w:val="24"/>
                      <w:szCs w:val="24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Laila Medium"/>
              <w:sz w:val="24"/>
              <w:szCs w:val="24"/>
            </w:rPr>
            <m:t>=</m:t>
          </m:r>
          <m:r>
            <w:rPr>
              <w:rFonts w:ascii="Cambria Math" w:eastAsiaTheme="minorEastAsia" w:hAnsi="Cambria Math" w:cs="Laila Medium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Laila Medium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Laila Medium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Laila Medium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Laila Medium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Laila Medium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Laila Medium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Laila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Laila Medium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Laila Medium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Laila Medium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Laila Medium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Laila Medium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aila Medium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Laila Medium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Laila Medium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Laila Medium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aila Medium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Laila Medium"/>
                  <w:b/>
                  <w:i/>
                  <w:sz w:val="24"/>
                  <w:szCs w:val="24"/>
                </w:rPr>
              </m:ctrlPr>
            </m:e>
          </m:d>
        </m:oMath>
      </m:oMathPara>
    </w:p>
    <w:p w:rsidR="008429C3" w:rsidRPr="00E22997" w:rsidRDefault="00E22997" w:rsidP="00B042CA">
      <w:pPr>
        <w:spacing w:line="360" w:lineRule="auto"/>
        <w:jc w:val="both"/>
        <w:rPr>
          <w:rFonts w:ascii="Verdana" w:eastAsiaTheme="minorEastAsia" w:hAnsi="Verdana" w:cs="Laila Medium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Laila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Laila Medium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Laila Medium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Laila Medium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Laila Medium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Laila Medium"/>
              <w:sz w:val="24"/>
              <w:szCs w:val="24"/>
            </w:rPr>
            <m:t>np</m:t>
          </m:r>
          <m:d>
            <m:d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Laila Medium"/>
                  <w:sz w:val="24"/>
                  <w:szCs w:val="24"/>
                </w:rPr>
                <m:t>1-p</m:t>
              </m:r>
            </m:e>
          </m:d>
          <m:r>
            <w:rPr>
              <w:rFonts w:ascii="Cambria Math" w:hAnsi="Cambria Math" w:cs="Laila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Laila Medium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Laila Medium"/>
                  <w:sz w:val="24"/>
                  <w:szCs w:val="24"/>
                </w:rPr>
                <m:t>p(1-p)</m:t>
              </m:r>
            </m:num>
            <m:den>
              <m:r>
                <w:rPr>
                  <w:rFonts w:ascii="Cambria Math" w:hAnsi="Cambria Math" w:cs="Laila Medium"/>
                  <w:sz w:val="24"/>
                  <w:szCs w:val="24"/>
                </w:rPr>
                <m:t>n</m:t>
              </m:r>
            </m:den>
          </m:f>
        </m:oMath>
      </m:oMathPara>
    </w:p>
    <w:p w:rsidR="00E22997" w:rsidRPr="00E22997" w:rsidRDefault="00E22997" w:rsidP="00B042CA">
      <w:pPr>
        <w:spacing w:line="360" w:lineRule="auto"/>
        <w:jc w:val="both"/>
        <w:rPr>
          <w:rFonts w:ascii="Verdana" w:hAnsi="Verdana" w:cs="Laila Medium"/>
          <w:sz w:val="24"/>
          <w:szCs w:val="24"/>
        </w:rPr>
      </w:pPr>
      <w:r>
        <w:rPr>
          <w:rFonts w:ascii="Verdana" w:eastAsiaTheme="minorEastAsia" w:hAnsi="Verdana" w:cs="Laila Medium"/>
          <w:sz w:val="24"/>
          <w:szCs w:val="24"/>
        </w:rPr>
        <w:t xml:space="preserve">Concluímos então, que a proporção se distribui de forma normal, com valor esperado/média </w:t>
      </w:r>
      <w:r>
        <w:rPr>
          <w:rFonts w:ascii="Verdana" w:eastAsiaTheme="minorEastAsia" w:hAnsi="Verdana" w:cs="Laila Medium"/>
          <w:b/>
          <w:sz w:val="24"/>
          <w:szCs w:val="24"/>
        </w:rPr>
        <w:t>p</w:t>
      </w:r>
      <w:r>
        <w:rPr>
          <w:rFonts w:ascii="Verdana" w:eastAsiaTheme="minorEastAsia" w:hAnsi="Verdana" w:cs="Laila Medium"/>
          <w:sz w:val="24"/>
          <w:szCs w:val="24"/>
        </w:rPr>
        <w:t xml:space="preserve"> e variância </w:t>
      </w:r>
      <w:r>
        <w:rPr>
          <w:rFonts w:ascii="Verdana" w:eastAsiaTheme="minorEastAsia" w:hAnsi="Verdana" w:cs="Laila Medium"/>
          <w:b/>
          <w:sz w:val="24"/>
          <w:szCs w:val="24"/>
        </w:rPr>
        <w:t>p(1-p)/n</w:t>
      </w:r>
      <w:r>
        <w:rPr>
          <w:rFonts w:ascii="Verdana" w:eastAsiaTheme="minorEastAsia" w:hAnsi="Verdana" w:cs="Laila Medium"/>
          <w:sz w:val="24"/>
          <w:szCs w:val="24"/>
        </w:rPr>
        <w:t>.</w:t>
      </w:r>
    </w:p>
    <w:sectPr w:rsidR="00E22997" w:rsidRPr="00E22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ila Medium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06"/>
    <w:rsid w:val="000659E0"/>
    <w:rsid w:val="000A4ABD"/>
    <w:rsid w:val="000C4ACA"/>
    <w:rsid w:val="00122206"/>
    <w:rsid w:val="00140624"/>
    <w:rsid w:val="00204C92"/>
    <w:rsid w:val="00375C76"/>
    <w:rsid w:val="003A33F7"/>
    <w:rsid w:val="003B53ED"/>
    <w:rsid w:val="00573825"/>
    <w:rsid w:val="005B3470"/>
    <w:rsid w:val="006524F0"/>
    <w:rsid w:val="006B509A"/>
    <w:rsid w:val="006C704F"/>
    <w:rsid w:val="00713CBB"/>
    <w:rsid w:val="00740C3F"/>
    <w:rsid w:val="007E5E75"/>
    <w:rsid w:val="007F2FE4"/>
    <w:rsid w:val="008429C3"/>
    <w:rsid w:val="008915AF"/>
    <w:rsid w:val="00915C7C"/>
    <w:rsid w:val="00920D2A"/>
    <w:rsid w:val="009E28B3"/>
    <w:rsid w:val="00A004EC"/>
    <w:rsid w:val="00AA1AF3"/>
    <w:rsid w:val="00B042CA"/>
    <w:rsid w:val="00B277AD"/>
    <w:rsid w:val="00B80B46"/>
    <w:rsid w:val="00BC1F6C"/>
    <w:rsid w:val="00BE4D8C"/>
    <w:rsid w:val="00BF37E6"/>
    <w:rsid w:val="00C330C5"/>
    <w:rsid w:val="00C46C85"/>
    <w:rsid w:val="00D303F6"/>
    <w:rsid w:val="00D60301"/>
    <w:rsid w:val="00D75B84"/>
    <w:rsid w:val="00E22997"/>
    <w:rsid w:val="00E7081F"/>
    <w:rsid w:val="00EF52D9"/>
    <w:rsid w:val="00F33B9A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8200"/>
  <w15:chartTrackingRefBased/>
  <w15:docId w15:val="{E6794CA4-DB9D-4F5D-A7EF-9C73C1CB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A4A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652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35</cp:revision>
  <dcterms:created xsi:type="dcterms:W3CDTF">2018-05-22T17:22:00Z</dcterms:created>
  <dcterms:modified xsi:type="dcterms:W3CDTF">2018-05-24T23:52:00Z</dcterms:modified>
</cp:coreProperties>
</file>