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D167E4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29CBE8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D167E4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D167E4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4A0592" w:rsidRDefault="004A0592"/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E676B3" w:rsidP="009B5655">
      <w:r>
        <w:t>Satisfazer</w:t>
      </w:r>
      <w:r w:rsidR="007116BC">
        <w:t xml:space="preserve"> os problemas proposto</w:t>
      </w:r>
      <w:r w:rsidR="00F34FEB">
        <w:t xml:space="preserve">, criando uma aplicação web com o intuito de facilitar os procedimentos da </w:t>
      </w:r>
      <w:proofErr w:type="spellStart"/>
      <w:r w:rsidR="00F34FEB">
        <w:t>clinica</w:t>
      </w:r>
      <w:proofErr w:type="spellEnd"/>
      <w:r w:rsidR="00F34FEB">
        <w:t>.</w:t>
      </w:r>
      <w:r w:rsidR="007116BC">
        <w:t xml:space="preserve">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E85F26" w:rsidRDefault="00E85F26" w:rsidP="00C32A72">
      <w:pPr>
        <w:jc w:val="both"/>
      </w:pPr>
      <w:bookmarkStart w:id="6" w:name="_Toc533767846"/>
      <w:bookmarkStart w:id="7" w:name="_Toc3879733"/>
    </w:p>
    <w:p w:rsidR="00E85F26" w:rsidRDefault="00E85F26" w:rsidP="00E85F26">
      <w:pPr>
        <w:jc w:val="both"/>
      </w:pPr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E85F26" w:rsidRPr="00094AF2" w:rsidRDefault="00E85F26" w:rsidP="00E85F26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C32A72" w:rsidRDefault="00E85F26" w:rsidP="00E85F26">
      <w:pPr>
        <w:jc w:val="both"/>
      </w:pPr>
      <w:r>
        <w:t>De acordo com a cultura de desenvolvimento de softwares criada no núcleo de desenvolvimento, o primeiro passo para a construção do sistema é desenvolver a modelagem do banco de dados que será utilizada pelo sistema em seus modelos conceitual, lógico e físico.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8A7F37" w:rsidRDefault="00C32A72">
      <w:r>
        <w:t xml:space="preserve">Projeto para </w:t>
      </w:r>
      <w:r w:rsidR="00C666F8">
        <w:t xml:space="preserve">satisfazer </w:t>
      </w:r>
      <w:r>
        <w:t xml:space="preserve">e automatizar todos os problemas presente na clínica. Fazer uma aplicação </w:t>
      </w:r>
      <w:proofErr w:type="spellStart"/>
      <w:r w:rsidR="00BA63E1">
        <w:t>fullstack</w:t>
      </w:r>
      <w:proofErr w:type="spellEnd"/>
      <w:r>
        <w:t xml:space="preserve">., com banco de dados, </w:t>
      </w:r>
      <w:proofErr w:type="spellStart"/>
      <w:r>
        <w:t>back-end</w:t>
      </w:r>
      <w:proofErr w:type="spellEnd"/>
      <w:r>
        <w:t>-, front-</w:t>
      </w:r>
      <w:proofErr w:type="spellStart"/>
      <w:r>
        <w:t>end</w:t>
      </w:r>
      <w:proofErr w:type="spellEnd"/>
      <w:r>
        <w:t xml:space="preserve"> e responsividade.</w:t>
      </w:r>
      <w:bookmarkStart w:id="8" w:name="_GoBack"/>
      <w:bookmarkEnd w:id="8"/>
      <w:r w:rsidR="008A7F37">
        <w:br w:type="page"/>
      </w:r>
    </w:p>
    <w:p w:rsidR="00DA19B6" w:rsidRDefault="00C92BD1">
      <w:pPr>
        <w:pStyle w:val="cabealho1"/>
      </w:pPr>
      <w:bookmarkStart w:id="9" w:name="_Toc533767847"/>
      <w:bookmarkStart w:id="10" w:name="_Toc3879734"/>
      <w:r>
        <w:lastRenderedPageBreak/>
        <w:t>Modelagem de Software</w:t>
      </w:r>
      <w:bookmarkEnd w:id="9"/>
      <w:bookmarkEnd w:id="10"/>
    </w:p>
    <w:p w:rsidR="000217B3" w:rsidRDefault="000217B3" w:rsidP="000217B3">
      <w:bookmarkStart w:id="11" w:name="_Toc533767848"/>
      <w:bookmarkStart w:id="12" w:name="_Toc3879735"/>
      <w:r>
        <w:t>É atividade de construir modelos que expliquem as características ou o comportamento de um software ou de um sistema software</w:t>
      </w:r>
    </w:p>
    <w:p w:rsidR="000217B3" w:rsidRDefault="00C92BD1" w:rsidP="000217B3">
      <w:pPr>
        <w:pStyle w:val="cabealho2"/>
      </w:pPr>
      <w:r>
        <w:t>Modelo Lógico</w:t>
      </w:r>
      <w:bookmarkEnd w:id="11"/>
      <w:bookmarkEnd w:id="12"/>
    </w:p>
    <w:p w:rsidR="00C966E5" w:rsidRPr="00C966E5" w:rsidRDefault="00C966E5" w:rsidP="00C966E5">
      <w:r>
        <w:t>Modelo logico mostra os relacionamentos que vão ocorrer entre as entidades e mostrar os atributos que iram ter nelas.</w:t>
      </w:r>
    </w:p>
    <w:p w:rsidR="00707399" w:rsidRDefault="00E676B3" w:rsidP="00C32A72">
      <w:pPr>
        <w:jc w:val="center"/>
      </w:pPr>
      <w:r>
        <w:rPr>
          <w:noProof/>
        </w:rPr>
        <w:drawing>
          <wp:inline distT="0" distB="0" distL="0" distR="0">
            <wp:extent cx="5730240" cy="6659880"/>
            <wp:effectExtent l="0" t="0" r="381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6659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718A" w:rsidRDefault="00DA718A"/>
    <w:p w:rsidR="00DA19B6" w:rsidRDefault="00C92BD1" w:rsidP="008A7F37">
      <w:pPr>
        <w:pStyle w:val="cabealho2"/>
      </w:pPr>
      <w:bookmarkStart w:id="13" w:name="_Toc533767849"/>
      <w:bookmarkStart w:id="14" w:name="_Toc3879736"/>
      <w:r>
        <w:lastRenderedPageBreak/>
        <w:t>Modelo Físico</w:t>
      </w:r>
      <w:bookmarkEnd w:id="13"/>
      <w:bookmarkEnd w:id="14"/>
    </w:p>
    <w:p w:rsidR="008A7F37" w:rsidRDefault="00DA718A" w:rsidP="008A7F37">
      <w:r>
        <w:t>Inclui a análise das características e recursos necessários para armazenamento e manipulação das estruturas de dados.</w:t>
      </w:r>
    </w:p>
    <w:p w:rsidR="00E676B3" w:rsidRDefault="00363120" w:rsidP="008A7F37">
      <w:r w:rsidRPr="00363120">
        <w:rPr>
          <w:noProof/>
          <w:u w:val="single"/>
        </w:rPr>
        <w:drawing>
          <wp:inline distT="0" distB="0" distL="0" distR="0" wp14:anchorId="2F7FA717">
            <wp:extent cx="5730875" cy="2944495"/>
            <wp:effectExtent l="0" t="0" r="3175" b="825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44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A718A" w:rsidRDefault="00DA718A" w:rsidP="00C32A72">
      <w:pPr>
        <w:jc w:val="center"/>
      </w:pPr>
    </w:p>
    <w:p w:rsidR="00C92BD1" w:rsidRDefault="00C92BD1" w:rsidP="008A7F37">
      <w:pPr>
        <w:pStyle w:val="cabealho2"/>
      </w:pPr>
      <w:bookmarkStart w:id="15" w:name="_Toc533767850"/>
      <w:bookmarkStart w:id="16" w:name="_Toc3879737"/>
      <w:r>
        <w:t>Modelo Conceitual</w:t>
      </w:r>
      <w:bookmarkEnd w:id="15"/>
      <w:bookmarkEnd w:id="16"/>
    </w:p>
    <w:p w:rsidR="00DA718A" w:rsidRPr="00C966E5" w:rsidRDefault="00E676B3" w:rsidP="00DA718A">
      <w:pPr>
        <w:rPr>
          <w:u w:val="single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574BDF8D">
            <wp:simplePos x="0" y="0"/>
            <wp:positionH relativeFrom="column">
              <wp:posOffset>2034540</wp:posOffset>
            </wp:positionH>
            <wp:positionV relativeFrom="paragraph">
              <wp:posOffset>397510</wp:posOffset>
            </wp:positionV>
            <wp:extent cx="3017892" cy="4830407"/>
            <wp:effectExtent l="0" t="0" r="0" b="889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892" cy="4830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DA718A">
        <w:t xml:space="preserve">O modelo conceitual demonstra todas as relações entre as entidades, suas </w:t>
      </w:r>
      <w:r w:rsidR="00C966E5">
        <w:t xml:space="preserve">especializações </w:t>
      </w:r>
      <w:r w:rsidR="00DA718A">
        <w:t xml:space="preserve">e auto relações. </w:t>
      </w:r>
    </w:p>
    <w:p w:rsidR="00C32A72" w:rsidRDefault="00C32A72"/>
    <w:p w:rsidR="00C32A72" w:rsidRDefault="00C32A72" w:rsidP="00C32A72">
      <w:pPr>
        <w:jc w:val="center"/>
        <w:sectPr w:rsidR="00C32A72" w:rsidSect="007C7D98">
          <w:footerReference w:type="default" r:id="rId14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DA19B6" w:rsidRDefault="008A7F37">
      <w:pPr>
        <w:pStyle w:val="cabealho2"/>
      </w:pPr>
      <w:bookmarkStart w:id="17" w:name="_Toc533767851"/>
      <w:bookmarkStart w:id="18" w:name="_Toc3879738"/>
      <w:r>
        <w:lastRenderedPageBreak/>
        <w:t>Cronograma</w:t>
      </w:r>
      <w:bookmarkEnd w:id="17"/>
      <w:bookmarkEnd w:id="18"/>
    </w:p>
    <w:p w:rsidR="00DA19B6" w:rsidRDefault="00D167E4" w:rsidP="00295E15">
      <w:pPr>
        <w:ind w:firstLine="720"/>
      </w:pPr>
      <w:hyperlink r:id="rId15" w:history="1">
        <w:r w:rsidR="00C32A72">
          <w:rPr>
            <w:rStyle w:val="Hyperlink"/>
          </w:rPr>
          <w:t>https://trello.com/b/6nlNVBbB/controle-de-tarefas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10"/>
        <w:gridCol w:w="1041"/>
        <w:gridCol w:w="1041"/>
        <w:gridCol w:w="938"/>
        <w:gridCol w:w="938"/>
        <w:gridCol w:w="938"/>
        <w:gridCol w:w="938"/>
        <w:gridCol w:w="939"/>
        <w:gridCol w:w="934"/>
      </w:tblGrid>
      <w:tr w:rsidR="00DA19B6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9951BF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A19B6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9951BF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9951BF" w:rsidRDefault="009951BF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9951BF">
              <w:rPr>
                <w:color w:val="000000" w:themeColor="text1"/>
              </w:rPr>
              <w:t>X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9" w:name="_Toc3879739"/>
      <w:bookmarkStart w:id="20" w:name="_Toc533767852"/>
      <w:r>
        <w:lastRenderedPageBreak/>
        <w:t>Back-End</w:t>
      </w:r>
      <w:bookmarkEnd w:id="19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20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67E4" w:rsidRDefault="00D167E4">
      <w:pPr>
        <w:spacing w:after="0" w:line="240" w:lineRule="auto"/>
      </w:pPr>
      <w:r>
        <w:separator/>
      </w:r>
    </w:p>
  </w:endnote>
  <w:endnote w:type="continuationSeparator" w:id="0">
    <w:p w:rsidR="00D167E4" w:rsidRDefault="00D16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D167E4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>
          <w:dateFormat w:val="MMMM' de 'yyyy"/>
          <w:lid w:val="pt-BR"/>
          <w:storeMappedDataAs w:val="dateTime"/>
          <w:calendar w:val="gregorian"/>
        </w:date>
      </w:sdtPr>
      <w:sdtEndPr/>
      <w:sdtContent>
        <w:r w:rsidR="00F34FEB">
          <w:t>FEVEREIRO</w:t>
        </w:r>
        <w:r w:rsidR="004A0592">
          <w:t xml:space="preserve"> de 20</w:t>
        </w:r>
        <w:r w:rsidR="00F34FEB">
          <w:t>20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67E4" w:rsidRDefault="00D167E4">
      <w:pPr>
        <w:spacing w:after="0" w:line="240" w:lineRule="auto"/>
      </w:pPr>
      <w:r>
        <w:separator/>
      </w:r>
    </w:p>
  </w:footnote>
  <w:footnote w:type="continuationSeparator" w:id="0">
    <w:p w:rsidR="00D167E4" w:rsidRDefault="00D167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217B3"/>
    <w:rsid w:val="00046B04"/>
    <w:rsid w:val="000C3257"/>
    <w:rsid w:val="000C4200"/>
    <w:rsid w:val="001F48D4"/>
    <w:rsid w:val="00277C80"/>
    <w:rsid w:val="00295E15"/>
    <w:rsid w:val="002C440D"/>
    <w:rsid w:val="002E0003"/>
    <w:rsid w:val="003116D4"/>
    <w:rsid w:val="00362822"/>
    <w:rsid w:val="00363120"/>
    <w:rsid w:val="00376460"/>
    <w:rsid w:val="00384ACE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07399"/>
    <w:rsid w:val="0070785E"/>
    <w:rsid w:val="007116BC"/>
    <w:rsid w:val="00723849"/>
    <w:rsid w:val="00730217"/>
    <w:rsid w:val="00792337"/>
    <w:rsid w:val="007C7D98"/>
    <w:rsid w:val="007F3CBC"/>
    <w:rsid w:val="00894B11"/>
    <w:rsid w:val="008A7F37"/>
    <w:rsid w:val="008B137F"/>
    <w:rsid w:val="008D4D82"/>
    <w:rsid w:val="008F5AF5"/>
    <w:rsid w:val="00911860"/>
    <w:rsid w:val="00952E23"/>
    <w:rsid w:val="009951BF"/>
    <w:rsid w:val="00997D7D"/>
    <w:rsid w:val="009A3F87"/>
    <w:rsid w:val="009B5655"/>
    <w:rsid w:val="009E2D84"/>
    <w:rsid w:val="00A25BD2"/>
    <w:rsid w:val="00A967A8"/>
    <w:rsid w:val="00B36547"/>
    <w:rsid w:val="00BA63E1"/>
    <w:rsid w:val="00BB5B9E"/>
    <w:rsid w:val="00BD3832"/>
    <w:rsid w:val="00BE6308"/>
    <w:rsid w:val="00BF7DCB"/>
    <w:rsid w:val="00C26497"/>
    <w:rsid w:val="00C32A72"/>
    <w:rsid w:val="00C666F8"/>
    <w:rsid w:val="00C86073"/>
    <w:rsid w:val="00C92BD1"/>
    <w:rsid w:val="00C966E5"/>
    <w:rsid w:val="00D0024A"/>
    <w:rsid w:val="00D167E4"/>
    <w:rsid w:val="00DA19B6"/>
    <w:rsid w:val="00DA718A"/>
    <w:rsid w:val="00DB563A"/>
    <w:rsid w:val="00DE3EA9"/>
    <w:rsid w:val="00E43E78"/>
    <w:rsid w:val="00E6531E"/>
    <w:rsid w:val="00E676B3"/>
    <w:rsid w:val="00E85F26"/>
    <w:rsid w:val="00E95AA4"/>
    <w:rsid w:val="00EB66D8"/>
    <w:rsid w:val="00F03B38"/>
    <w:rsid w:val="00F34FEB"/>
    <w:rsid w:val="00F400AB"/>
    <w:rsid w:val="00F82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B7767B6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6nlNVBbB/controle-de-tarefas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092071"/>
    <w:rsid w:val="00406E44"/>
    <w:rsid w:val="004265B1"/>
    <w:rsid w:val="00571EE0"/>
    <w:rsid w:val="005775D2"/>
    <w:rsid w:val="005A1C19"/>
    <w:rsid w:val="00837EB2"/>
    <w:rsid w:val="00973EE1"/>
    <w:rsid w:val="00BE6D49"/>
    <w:rsid w:val="00CB64C2"/>
    <w:rsid w:val="00E74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FEVEREIRO de 2020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237EE5-BF04-4E43-8217-F01716BAC1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80</TotalTime>
  <Pages>13</Pages>
  <Words>675</Words>
  <Characters>3646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Gustavo Henrique Xavier Carvalho</cp:lastModifiedBy>
  <cp:revision>11</cp:revision>
  <dcterms:created xsi:type="dcterms:W3CDTF">2020-02-11T13:22:00Z</dcterms:created>
  <dcterms:modified xsi:type="dcterms:W3CDTF">2020-02-12T16:44:00Z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