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Nova" w:hAnsi="Arial Nova"/>
          <w:sz w:val="28"/>
          <w:szCs w:val="28"/>
        </w:rPr>
      </w:pPr>
      <w:r>
        <w:rPr>
          <w:rFonts w:ascii="Arial Nova" w:hAnsi="Arial Nova"/>
          <w:sz w:val="28"/>
          <w:szCs w:val="28"/>
        </w:rPr>
      </w:r>
    </w:p>
    <w:p>
      <w:pPr>
        <w:pStyle w:val="Title"/>
        <w:keepNext w:val="true"/>
        <w:bidi w:val="0"/>
        <w:spacing w:before="240" w:after="120"/>
        <w:rPr>
          <w:rFonts w:ascii="Liberation Sans" w:hAnsi="Liberation Sans" w:eastAsia="Microsoft YaHei" w:cs="Lucida Sans"/>
          <w:sz w:val="44"/>
          <w:szCs w:val="44"/>
        </w:rPr>
      </w:pPr>
      <w:bookmarkStart w:id="0" w:name="docs-internal-guid-cbe0f37f-7fff-dae9-69"/>
      <w:bookmarkEnd w:id="0"/>
      <w:r>
        <w:rPr>
          <w:rFonts w:eastAsia="Microsoft YaHei" w:cs="Lucida Sans"/>
          <w:sz w:val="44"/>
          <w:szCs w:val="44"/>
        </w:rPr>
        <w:t>Online Shop Migration Testing Project</w:t>
      </w:r>
    </w:p>
    <w:p>
      <w:pPr>
        <w:pStyle w:val="BodyText"/>
        <w:bidi w:val="0"/>
        <w:jc w:val="start"/>
        <w:rPr>
          <w:rFonts w:ascii="Arial Nova" w:hAnsi="Arial Nova"/>
          <w:sz w:val="28"/>
          <w:szCs w:val="28"/>
        </w:rPr>
      </w:pPr>
      <w:r>
        <w:rPr>
          <w:rFonts w:ascii="Arial Nova" w:hAnsi="Arial Nova"/>
          <w:sz w:val="28"/>
          <w:szCs w:val="28"/>
        </w:rPr>
      </w:r>
    </w:p>
    <w:p>
      <w:pPr>
        <w:pStyle w:val="Title"/>
        <w:bidi w:val="0"/>
        <w:rPr/>
      </w:pPr>
      <w:r>
        <w:rPr/>
        <w:t>Test Plan</w:t>
      </w:r>
    </w:p>
    <w:p>
      <w:pPr>
        <w:pStyle w:val="BodyText"/>
        <w:bidi w:val="0"/>
        <w:jc w:val="start"/>
        <w:rPr>
          <w:rFonts w:ascii="Arial Nova" w:hAnsi="Arial Nova"/>
          <w:sz w:val="28"/>
          <w:szCs w:val="28"/>
        </w:rPr>
      </w:pPr>
      <w:r>
        <w:rPr>
          <w:rFonts w:ascii="Arial Nova" w:hAnsi="Arial Nova"/>
          <w:sz w:val="28"/>
          <w:szCs w:val="28"/>
        </w:rPr>
        <w:br/>
        <w:br/>
        <w:br/>
      </w:r>
    </w:p>
    <w:tbl>
      <w:tblPr>
        <w:tblW w:w="6048" w:type="dxa"/>
        <w:jc w:val="start"/>
        <w:tblInd w:w="-10" w:type="dxa"/>
        <w:tblLayout w:type="fixed"/>
        <w:tblCellMar>
          <w:top w:w="100" w:type="dxa"/>
          <w:start w:w="100" w:type="dxa"/>
          <w:bottom w:w="100" w:type="dxa"/>
          <w:end w:w="100" w:type="dxa"/>
        </w:tblCellMar>
      </w:tblPr>
      <w:tblGrid>
        <w:gridCol w:w="2269"/>
        <w:gridCol w:w="3779"/>
      </w:tblGrid>
      <w:tr>
        <w:trPr/>
        <w:tc>
          <w:tcPr>
            <w:tcW w:w="2269" w:type="dxa"/>
            <w:tcBorders>
              <w:top w:val="single" w:sz="8" w:space="0" w:color="000000"/>
              <w:start w:val="single" w:sz="8" w:space="0" w:color="000000"/>
              <w:bottom w:val="single" w:sz="8" w:space="0" w:color="000000"/>
              <w:end w:val="single" w:sz="8" w:space="0" w:color="000000"/>
            </w:tcBorders>
            <w:vAlign w:val="center"/>
          </w:tcPr>
          <w:p>
            <w:pPr>
              <w:pStyle w:val="Style17"/>
              <w:bidi w:val="0"/>
              <w:spacing w:lineRule="auto" w:line="331" w:before="0" w:after="0"/>
              <w:ind w:hanging="0" w:start="0" w:end="0"/>
              <w:rPr>
                <w:rFonts w:ascii="Arial Nova" w:hAnsi="Arial Nova"/>
                <w:b w:val="false"/>
                <w:i w:val="false"/>
                <w:caps w:val="false"/>
                <w:smallCaps w:val="false"/>
                <w:strike w:val="false"/>
                <w:dstrike w:val="false"/>
                <w:color w:val="000000"/>
                <w:sz w:val="28"/>
                <w:szCs w:val="28"/>
                <w:u w:val="none"/>
                <w:effect w:val="none"/>
                <w:shd w:fill="auto" w:val="clear"/>
              </w:rPr>
            </w:pPr>
            <w:r>
              <w:rPr>
                <w:rFonts w:ascii="Arial Nova" w:hAnsi="Arial Nova"/>
                <w:b w:val="false"/>
                <w:i w:val="false"/>
                <w:caps w:val="false"/>
                <w:smallCaps w:val="false"/>
                <w:strike w:val="false"/>
                <w:dstrike w:val="false"/>
                <w:color w:val="000000"/>
                <w:sz w:val="28"/>
                <w:szCs w:val="28"/>
                <w:u w:val="none"/>
                <w:effect w:val="none"/>
                <w:shd w:fill="auto" w:val="clear"/>
              </w:rPr>
              <w:t>Team</w:t>
            </w:r>
          </w:p>
        </w:tc>
        <w:tc>
          <w:tcPr>
            <w:tcW w:w="3779" w:type="dxa"/>
            <w:tcBorders>
              <w:top w:val="single" w:sz="8" w:space="0" w:color="000000"/>
              <w:start w:val="single" w:sz="8" w:space="0" w:color="000000"/>
              <w:bottom w:val="single" w:sz="8" w:space="0" w:color="000000"/>
              <w:end w:val="single" w:sz="8" w:space="0" w:color="000000"/>
            </w:tcBorders>
            <w:vAlign w:val="center"/>
          </w:tcPr>
          <w:p>
            <w:pPr>
              <w:pStyle w:val="Style17"/>
              <w:bidi w:val="0"/>
              <w:ind w:hanging="0" w:start="0" w:end="0"/>
              <w:jc w:val="start"/>
              <w:rPr>
                <w:rFonts w:ascii="Arial Nova" w:hAnsi="Arial Nova"/>
                <w:sz w:val="28"/>
                <w:szCs w:val="28"/>
              </w:rPr>
            </w:pPr>
            <w:r>
              <w:rPr>
                <w:rFonts w:ascii="Arial Nova" w:hAnsi="Arial Nova"/>
                <w:sz w:val="28"/>
                <w:szCs w:val="28"/>
              </w:rPr>
              <w:t>Галина Сидоренко</w:t>
            </w:r>
          </w:p>
        </w:tc>
      </w:tr>
      <w:tr>
        <w:trPr/>
        <w:tc>
          <w:tcPr>
            <w:tcW w:w="2269" w:type="dxa"/>
            <w:tcBorders>
              <w:top w:val="single" w:sz="8" w:space="0" w:color="000000"/>
              <w:start w:val="single" w:sz="8" w:space="0" w:color="000000"/>
              <w:bottom w:val="single" w:sz="8" w:space="0" w:color="000000"/>
              <w:end w:val="single" w:sz="8" w:space="0" w:color="000000"/>
            </w:tcBorders>
            <w:vAlign w:val="center"/>
          </w:tcPr>
          <w:p>
            <w:pPr>
              <w:pStyle w:val="Style17"/>
              <w:bidi w:val="0"/>
              <w:spacing w:lineRule="auto" w:line="331" w:before="0" w:after="0"/>
              <w:ind w:hanging="0" w:start="0" w:end="0"/>
              <w:rPr>
                <w:rFonts w:ascii="Arial Nova" w:hAnsi="Arial Nova"/>
                <w:b w:val="false"/>
                <w:i w:val="false"/>
                <w:caps w:val="false"/>
                <w:smallCaps w:val="false"/>
                <w:strike w:val="false"/>
                <w:dstrike w:val="false"/>
                <w:color w:val="000000"/>
                <w:sz w:val="28"/>
                <w:szCs w:val="28"/>
                <w:u w:val="none"/>
                <w:effect w:val="none"/>
                <w:shd w:fill="auto" w:val="clear"/>
              </w:rPr>
            </w:pPr>
            <w:r>
              <w:rPr>
                <w:rFonts w:ascii="Arial Nova" w:hAnsi="Arial Nova"/>
                <w:b w:val="false"/>
                <w:i w:val="false"/>
                <w:caps w:val="false"/>
                <w:smallCaps w:val="false"/>
                <w:strike w:val="false"/>
                <w:dstrike w:val="false"/>
                <w:color w:val="000000"/>
                <w:sz w:val="28"/>
                <w:szCs w:val="28"/>
                <w:u w:val="none"/>
                <w:effect w:val="none"/>
                <w:shd w:fill="auto" w:val="clear"/>
              </w:rPr>
              <w:t>Document Status</w:t>
            </w:r>
          </w:p>
        </w:tc>
        <w:tc>
          <w:tcPr>
            <w:tcW w:w="3779" w:type="dxa"/>
            <w:tcBorders>
              <w:top w:val="single" w:sz="8" w:space="0" w:color="000000"/>
              <w:start w:val="single" w:sz="8" w:space="0" w:color="000000"/>
              <w:bottom w:val="single" w:sz="8" w:space="0" w:color="000000"/>
              <w:end w:val="single" w:sz="8" w:space="0" w:color="000000"/>
            </w:tcBorders>
            <w:vAlign w:val="center"/>
          </w:tcPr>
          <w:p>
            <w:pPr>
              <w:pStyle w:val="Style17"/>
              <w:bidi w:val="0"/>
              <w:spacing w:lineRule="auto" w:line="331" w:before="0" w:after="0"/>
              <w:ind w:hanging="0" w:start="0" w:end="0"/>
              <w:rPr>
                <w:rFonts w:ascii="Arial Nova" w:hAnsi="Arial Nova"/>
                <w:b w:val="false"/>
                <w:i w:val="false"/>
                <w:caps w:val="false"/>
                <w:smallCaps w:val="false"/>
                <w:strike w:val="false"/>
                <w:dstrike w:val="false"/>
                <w:color w:val="000000"/>
                <w:sz w:val="28"/>
                <w:szCs w:val="28"/>
                <w:highlight w:val="none"/>
                <w:u w:val="none"/>
                <w:effect w:val="none"/>
                <w:shd w:fill="auto" w:val="clear"/>
              </w:rPr>
            </w:pPr>
            <w:r>
              <w:rPr>
                <w:rFonts w:ascii="Arial Nova" w:hAnsi="Arial Nova"/>
                <w:b w:val="false"/>
                <w:i w:val="false"/>
                <w:caps w:val="false"/>
                <w:smallCaps w:val="false"/>
                <w:strike w:val="false"/>
                <w:dstrike w:val="false"/>
                <w:color w:val="000000"/>
                <w:sz w:val="28"/>
                <w:szCs w:val="28"/>
                <w:u w:val="none"/>
                <w:effect w:val="none"/>
                <w:shd w:fill="auto" w:val="clear"/>
              </w:rPr>
              <w:t>In progress</w:t>
            </w:r>
          </w:p>
        </w:tc>
      </w:tr>
      <w:tr>
        <w:trPr/>
        <w:tc>
          <w:tcPr>
            <w:tcW w:w="2269" w:type="dxa"/>
            <w:tcBorders>
              <w:top w:val="single" w:sz="8" w:space="0" w:color="000000"/>
              <w:start w:val="single" w:sz="8" w:space="0" w:color="000000"/>
              <w:bottom w:val="single" w:sz="8" w:space="0" w:color="000000"/>
              <w:end w:val="single" w:sz="8" w:space="0" w:color="000000"/>
            </w:tcBorders>
            <w:vAlign w:val="center"/>
          </w:tcPr>
          <w:p>
            <w:pPr>
              <w:pStyle w:val="Style17"/>
              <w:bidi w:val="0"/>
              <w:spacing w:lineRule="auto" w:line="331" w:before="0" w:after="0"/>
              <w:ind w:hanging="0" w:start="0" w:end="0"/>
              <w:rPr>
                <w:rFonts w:ascii="Arial Nova" w:hAnsi="Arial Nova"/>
                <w:b w:val="false"/>
                <w:i w:val="false"/>
                <w:caps w:val="false"/>
                <w:smallCaps w:val="false"/>
                <w:strike w:val="false"/>
                <w:dstrike w:val="false"/>
                <w:color w:val="000000"/>
                <w:sz w:val="28"/>
                <w:szCs w:val="28"/>
                <w:u w:val="none"/>
                <w:effect w:val="none"/>
                <w:shd w:fill="auto" w:val="clear"/>
              </w:rPr>
            </w:pPr>
            <w:r>
              <w:rPr>
                <w:rFonts w:ascii="Arial Nova" w:hAnsi="Arial Nova"/>
                <w:b w:val="false"/>
                <w:i w:val="false"/>
                <w:caps w:val="false"/>
                <w:smallCaps w:val="false"/>
                <w:strike w:val="false"/>
                <w:dstrike w:val="false"/>
                <w:color w:val="000000"/>
                <w:sz w:val="28"/>
                <w:szCs w:val="28"/>
                <w:u w:val="none"/>
                <w:effect w:val="none"/>
                <w:shd w:fill="auto" w:val="clear"/>
              </w:rPr>
              <w:t>Product Owner</w:t>
            </w:r>
          </w:p>
        </w:tc>
        <w:tc>
          <w:tcPr>
            <w:tcW w:w="3779" w:type="dxa"/>
            <w:tcBorders>
              <w:top w:val="single" w:sz="8" w:space="0" w:color="000000"/>
              <w:start w:val="single" w:sz="8" w:space="0" w:color="000000"/>
              <w:bottom w:val="single" w:sz="8" w:space="0" w:color="000000"/>
              <w:end w:val="single" w:sz="8" w:space="0" w:color="000000"/>
            </w:tcBorders>
            <w:vAlign w:val="center"/>
          </w:tcPr>
          <w:p>
            <w:pPr>
              <w:pStyle w:val="Style17"/>
              <w:bidi w:val="0"/>
              <w:ind w:hanging="0" w:start="0" w:end="0"/>
              <w:jc w:val="start"/>
              <w:rPr>
                <w:rFonts w:ascii="Arial Nova" w:hAnsi="Arial Nova"/>
                <w:sz w:val="28"/>
                <w:szCs w:val="28"/>
              </w:rPr>
            </w:pPr>
            <w:r>
              <w:rPr>
                <w:rFonts w:ascii="Arial Nova" w:hAnsi="Arial Nova"/>
                <w:sz w:val="28"/>
                <w:szCs w:val="28"/>
              </w:rPr>
              <w:t>Олексій Плюхін</w:t>
            </w:r>
          </w:p>
        </w:tc>
      </w:tr>
      <w:tr>
        <w:trPr/>
        <w:tc>
          <w:tcPr>
            <w:tcW w:w="2269" w:type="dxa"/>
            <w:tcBorders>
              <w:top w:val="single" w:sz="8" w:space="0" w:color="000000"/>
              <w:start w:val="single" w:sz="8" w:space="0" w:color="000000"/>
              <w:bottom w:val="single" w:sz="8" w:space="0" w:color="000000"/>
              <w:end w:val="single" w:sz="8" w:space="0" w:color="000000"/>
            </w:tcBorders>
            <w:vAlign w:val="center"/>
          </w:tcPr>
          <w:p>
            <w:pPr>
              <w:pStyle w:val="Style17"/>
              <w:bidi w:val="0"/>
              <w:ind w:hanging="0" w:start="0" w:end="0"/>
              <w:jc w:val="start"/>
              <w:rPr>
                <w:rFonts w:ascii="Arial Nova" w:hAnsi="Arial Nova"/>
                <w:sz w:val="28"/>
                <w:szCs w:val="28"/>
                <w:lang w:val="pl-PL"/>
              </w:rPr>
            </w:pPr>
            <w:r>
              <w:rPr>
                <w:rFonts w:ascii="Arial Nova" w:hAnsi="Arial Nova"/>
                <w:sz w:val="28"/>
                <w:szCs w:val="28"/>
                <w:lang w:val="pl-PL"/>
              </w:rPr>
              <w:t>Date</w:t>
            </w:r>
          </w:p>
        </w:tc>
        <w:tc>
          <w:tcPr>
            <w:tcW w:w="3779" w:type="dxa"/>
            <w:tcBorders>
              <w:top w:val="single" w:sz="8" w:space="0" w:color="000000"/>
              <w:start w:val="single" w:sz="8" w:space="0" w:color="000000"/>
              <w:bottom w:val="single" w:sz="8" w:space="0" w:color="000000"/>
              <w:end w:val="single" w:sz="8" w:space="0" w:color="000000"/>
            </w:tcBorders>
            <w:vAlign w:val="center"/>
          </w:tcPr>
          <w:p>
            <w:pPr>
              <w:pStyle w:val="Style17"/>
              <w:bidi w:val="0"/>
              <w:jc w:val="start"/>
              <w:rPr>
                <w:rFonts w:ascii="Arial Nova" w:hAnsi="Arial Nova"/>
                <w:sz w:val="28"/>
                <w:szCs w:val="28"/>
              </w:rPr>
            </w:pPr>
            <w:r>
              <w:rPr>
                <w:rFonts w:ascii="Arial Nova" w:hAnsi="Arial Nova"/>
                <w:sz w:val="28"/>
                <w:szCs w:val="28"/>
                <w:lang w:val="pl-PL"/>
              </w:rPr>
              <w:t>09/</w:t>
            </w:r>
            <w:r>
              <w:rPr>
                <w:rFonts w:ascii="Arial Nova" w:hAnsi="Arial Nova"/>
                <w:sz w:val="28"/>
                <w:szCs w:val="28"/>
              </w:rPr>
              <w:t>2024</w:t>
            </w:r>
          </w:p>
        </w:tc>
      </w:tr>
    </w:tbl>
    <w:p>
      <w:pPr>
        <w:pStyle w:val="Normal"/>
        <w:bidi w:val="0"/>
        <w:jc w:val="start"/>
        <w:rPr>
          <w:rFonts w:ascii="Arial Nova" w:hAnsi="Arial Nova"/>
          <w:sz w:val="28"/>
          <w:szCs w:val="28"/>
        </w:rPr>
      </w:pPr>
      <w:r>
        <w:rPr>
          <w:rFonts w:ascii="Arial Nova" w:hAnsi="Arial Nova"/>
          <w:sz w:val="28"/>
          <w:szCs w:val="28"/>
        </w:rPr>
      </w:r>
    </w:p>
    <w:p>
      <w:pPr>
        <w:pStyle w:val="Normal"/>
        <w:bidi w:val="0"/>
        <w:jc w:val="start"/>
        <w:rPr>
          <w:rFonts w:ascii="Arial Nova" w:hAnsi="Arial Nova"/>
          <w:sz w:val="28"/>
          <w:szCs w:val="28"/>
        </w:rPr>
      </w:pPr>
      <w:r>
        <w:rPr>
          <w:rFonts w:ascii="Arial Nova" w:hAnsi="Arial Nova"/>
          <w:sz w:val="28"/>
          <w:szCs w:val="28"/>
        </w:rPr>
      </w:r>
    </w:p>
    <w:p>
      <w:pPr>
        <w:pStyle w:val="Normal"/>
        <w:bidi w:val="0"/>
        <w:jc w:val="start"/>
        <w:rPr>
          <w:rFonts w:ascii="Arial Nova" w:hAnsi="Arial Nova"/>
          <w:sz w:val="28"/>
          <w:szCs w:val="28"/>
        </w:rPr>
      </w:pPr>
      <w:r>
        <w:rPr>
          <w:rFonts w:ascii="Arial Nova" w:hAnsi="Arial Nova"/>
          <w:sz w:val="28"/>
          <w:szCs w:val="28"/>
        </w:rPr>
      </w:r>
    </w:p>
    <w:p>
      <w:pPr>
        <w:pStyle w:val="Normal"/>
        <w:bidi w:val="0"/>
        <w:jc w:val="start"/>
        <w:rPr>
          <w:rFonts w:ascii="Arial Nova" w:hAnsi="Arial Nova"/>
          <w:sz w:val="28"/>
          <w:szCs w:val="28"/>
        </w:rPr>
      </w:pPr>
      <w:r>
        <w:rPr>
          <w:rFonts w:ascii="Arial Nova" w:hAnsi="Arial Nova"/>
          <w:sz w:val="28"/>
          <w:szCs w:val="28"/>
        </w:rPr>
      </w:r>
    </w:p>
    <w:p>
      <w:pPr>
        <w:pStyle w:val="Normal"/>
        <w:bidi w:val="0"/>
        <w:jc w:val="start"/>
        <w:rPr>
          <w:rFonts w:ascii="Arial Nova" w:hAnsi="Arial Nova"/>
          <w:sz w:val="28"/>
          <w:szCs w:val="28"/>
        </w:rPr>
      </w:pPr>
      <w:r>
        <w:rPr>
          <w:rFonts w:ascii="Arial Nova" w:hAnsi="Arial Nova"/>
          <w:sz w:val="28"/>
          <w:szCs w:val="28"/>
        </w:rPr>
        <w:br/>
        <w:br/>
      </w:r>
      <w:r>
        <w:rPr>
          <w:rFonts w:ascii="Arial Nova" w:hAnsi="Arial Nova"/>
          <w:b/>
          <w:bCs/>
          <w:i/>
          <w:iCs/>
          <w:sz w:val="30"/>
          <w:szCs w:val="30"/>
        </w:rPr>
        <w:t>1. Introduction</w:t>
      </w:r>
      <w:r>
        <w:rPr>
          <w:rFonts w:ascii="Arial Nova" w:hAnsi="Arial Nova"/>
          <w:sz w:val="28"/>
          <w:szCs w:val="28"/>
        </w:rPr>
        <w:br/>
        <w:t>Цей документ описує план тестування для міграції вебмагазину на новий хостинг, впровадження системи кешування memcache та оновлення PHP до нової версії. Тестування необхідне для забезпечення стабільної роботи всіх функціональних модулів після міграції.</w:t>
        <w:br/>
        <w:br/>
      </w:r>
      <w:r>
        <w:rPr>
          <w:rFonts w:ascii="Arial Nova" w:hAnsi="Arial Nova"/>
          <w:b/>
          <w:bCs/>
          <w:i/>
          <w:iCs/>
          <w:sz w:val="30"/>
          <w:szCs w:val="30"/>
        </w:rPr>
        <w:t>2. The Test Project Goals</w:t>
      </w:r>
      <w:r>
        <w:rPr>
          <w:rFonts w:ascii="Arial Nova" w:hAnsi="Arial Nova"/>
          <w:sz w:val="28"/>
          <w:szCs w:val="28"/>
        </w:rPr>
        <w:br/>
        <w:t>Мета тестування — перевірити працездатність ключових функціональних областей сайту після міграції на нову інфраструктуру. Тестування має виявити будь-які проблеми з роботою сайту та забезпечити їх виправлення до відновлення повноцінної роботи магазину.</w:t>
        <w:br/>
        <w:br/>
      </w:r>
      <w:r>
        <w:rPr>
          <w:rFonts w:ascii="Arial Nova" w:hAnsi="Arial Nova"/>
          <w:b/>
          <w:bCs/>
          <w:i/>
          <w:iCs/>
          <w:sz w:val="30"/>
          <w:szCs w:val="30"/>
        </w:rPr>
        <w:t>3. Testing Scope</w:t>
      </w:r>
      <w:r>
        <w:rPr>
          <w:rFonts w:ascii="Arial Nova" w:hAnsi="Arial Nova"/>
          <w:sz w:val="28"/>
          <w:szCs w:val="28"/>
        </w:rPr>
        <w:br/>
        <w:t>Тестування охоплює всі основні функціональні області сайту, включаючи:</w:t>
        <w:br/>
        <w:t>- Авторизація та реєстрація</w:t>
        <w:br/>
        <w:t>- Пошук та фільтрація товарів</w:t>
        <w:br/>
        <w:t>- Кошик та оформлення замовлення</w:t>
        <w:br/>
        <w:t>- Платіжні системи</w:t>
        <w:br/>
        <w:t>- Особистий кабінет</w:t>
        <w:br/>
        <w:t>- Адміністративна панель</w:t>
        <w:br/>
        <w:t>- Функціональність кошика і оформлення замовлень</w:t>
        <w:br/>
        <w:t>- Оновлення та перегляд замовлень у кабінеті користувача</w:t>
        <w:br/>
        <w:br/>
        <w:br/>
      </w:r>
      <w:r>
        <w:rPr>
          <w:rFonts w:ascii="Arial Nova" w:hAnsi="Arial Nova"/>
          <w:b/>
          <w:bCs/>
          <w:i/>
          <w:iCs/>
          <w:sz w:val="30"/>
          <w:szCs w:val="30"/>
          <w:lang w:val="pl-PL"/>
        </w:rPr>
        <w:t>4</w:t>
      </w:r>
      <w:r>
        <w:rPr>
          <w:rFonts w:ascii="Arial Nova" w:hAnsi="Arial Nova"/>
          <w:b/>
          <w:bCs/>
          <w:i/>
          <w:iCs/>
          <w:sz w:val="30"/>
          <w:szCs w:val="30"/>
        </w:rPr>
        <w:t>. Testing Out of Scope</w:t>
      </w:r>
      <w:r>
        <w:rPr>
          <w:rFonts w:ascii="Arial Nova" w:hAnsi="Arial Nova"/>
          <w:sz w:val="28"/>
          <w:szCs w:val="28"/>
        </w:rPr>
        <w:br/>
        <w:t>Функціональність, яка не потребує перевірки під час цього циклу тестування:</w:t>
        <w:br/>
        <w:t>- Інтеграція з новими платіжними системами, якщо не було змін</w:t>
        <w:br/>
        <w:t>- Дизайн та візуальні оновлення сайту</w:t>
        <w:br/>
        <w:t>-  SEO та інтеграція з аналітичними системами</w:t>
      </w:r>
    </w:p>
    <w:p>
      <w:pPr>
        <w:pStyle w:val="Normal"/>
        <w:bidi w:val="0"/>
        <w:jc w:val="start"/>
        <w:rPr>
          <w:rFonts w:ascii="Arial Nova" w:hAnsi="Arial Nova"/>
          <w:sz w:val="28"/>
          <w:szCs w:val="28"/>
        </w:rPr>
      </w:pPr>
      <w:r>
        <w:rPr>
          <w:rFonts w:ascii="Arial Nova" w:hAnsi="Arial Nova"/>
          <w:sz w:val="28"/>
          <w:szCs w:val="28"/>
        </w:rPr>
        <w:t xml:space="preserve">- </w:t>
      </w:r>
      <w:r>
        <w:rPr>
          <w:rFonts w:ascii="Arial Nova" w:hAnsi="Arial Nova"/>
          <w:sz w:val="28"/>
          <w:szCs w:val="28"/>
        </w:rPr>
        <w:t>Безпека</w:t>
      </w:r>
    </w:p>
    <w:p>
      <w:pPr>
        <w:pStyle w:val="Normal"/>
        <w:bidi w:val="0"/>
        <w:jc w:val="start"/>
        <w:rPr>
          <w:rFonts w:ascii="Arial Nova" w:hAnsi="Arial Nova"/>
          <w:sz w:val="28"/>
          <w:szCs w:val="28"/>
        </w:rPr>
      </w:pPr>
      <w:r>
        <w:rPr>
          <w:rFonts w:ascii="Arial Nova" w:hAnsi="Arial Nova"/>
          <w:sz w:val="28"/>
          <w:szCs w:val="28"/>
          <w:lang w:val="uk-UA"/>
        </w:rPr>
        <w:t>- Навантажувальне тестування</w:t>
      </w:r>
    </w:p>
    <w:p>
      <w:pPr>
        <w:pStyle w:val="Normal"/>
        <w:bidi w:val="0"/>
        <w:jc w:val="start"/>
        <w:rPr>
          <w:rFonts w:ascii="Arial Nova" w:hAnsi="Arial Nova"/>
          <w:sz w:val="28"/>
          <w:szCs w:val="28"/>
        </w:rPr>
      </w:pPr>
      <w:r>
        <w:rPr>
          <w:rFonts w:ascii="Arial Nova" w:hAnsi="Arial Nova"/>
          <w:sz w:val="28"/>
          <w:szCs w:val="28"/>
          <w:lang w:val="uk-UA"/>
        </w:rPr>
        <w:t>- Тестування продуктивності</w:t>
      </w:r>
      <w:r>
        <w:rPr>
          <w:rFonts w:ascii="Arial Nova" w:hAnsi="Arial Nova"/>
          <w:sz w:val="28"/>
          <w:szCs w:val="28"/>
        </w:rPr>
        <w:br/>
        <w:t>- Модулі, які не зазнали змін під час міграції</w:t>
        <w:br/>
        <w:t>- Не критичні для функціональності компоненти, такі як новинна стрічка або інтерфейс для відгуків</w:t>
        <w:br/>
        <w:br/>
      </w:r>
      <w:r>
        <w:rPr>
          <w:rFonts w:ascii="Arial Nova" w:hAnsi="Arial Nova"/>
          <w:b/>
          <w:bCs/>
          <w:i/>
          <w:iCs/>
          <w:sz w:val="30"/>
          <w:szCs w:val="30"/>
          <w:lang w:val="pl-PL"/>
        </w:rPr>
        <w:t>5</w:t>
      </w:r>
      <w:r>
        <w:rPr>
          <w:rFonts w:ascii="Arial Nova" w:hAnsi="Arial Nova"/>
          <w:b/>
          <w:bCs/>
          <w:i/>
          <w:iCs/>
          <w:sz w:val="30"/>
          <w:szCs w:val="30"/>
        </w:rPr>
        <w:t>. Test Strategy and Approach</w:t>
      </w:r>
      <w:r>
        <w:rPr>
          <w:rFonts w:ascii="Arial Nova" w:hAnsi="Arial Nova"/>
          <w:sz w:val="28"/>
          <w:szCs w:val="28"/>
        </w:rPr>
        <w:br/>
        <w:t>Тестування буде виконуватись вручну з акцентом на функціональні модулі. Всі критичні функції (кошик, оплата, авторизація) тестуватимуться за допомогою детальних тест-кейсів. Менш важливі функції  будуть перевірені за чеклістами.</w:t>
        <w:br/>
        <w:br/>
        <w:br/>
      </w:r>
      <w:r>
        <w:rPr>
          <w:rFonts w:ascii="Arial Nova" w:hAnsi="Arial Nova"/>
          <w:b/>
          <w:bCs/>
          <w:i/>
          <w:iCs/>
          <w:sz w:val="30"/>
          <w:szCs w:val="30"/>
          <w:lang w:val="pl-PL"/>
        </w:rPr>
        <w:t xml:space="preserve">6. </w:t>
      </w:r>
      <w:r>
        <w:rPr>
          <w:rFonts w:ascii="Arial Nova" w:hAnsi="Arial Nova"/>
          <w:b/>
          <w:bCs/>
          <w:i/>
          <w:iCs/>
          <w:sz w:val="30"/>
          <w:szCs w:val="30"/>
        </w:rPr>
        <w:t>Assumptions</w:t>
      </w:r>
      <w:r>
        <w:rPr>
          <w:rFonts w:ascii="Arial Nova" w:hAnsi="Arial Nova"/>
          <w:sz w:val="28"/>
          <w:szCs w:val="28"/>
        </w:rPr>
        <w:br/>
        <w:t>- Усі технічні зміни вже впроваджені до початку тестування.</w:t>
        <w:br/>
        <w:t>- Власник продукту надасть список пріоритетних функцій для тестування.</w:t>
        <w:br/>
        <w:br/>
        <w:br/>
      </w:r>
      <w:r>
        <w:rPr>
          <w:rFonts w:ascii="Arial Nova" w:hAnsi="Arial Nova"/>
          <w:b/>
          <w:bCs/>
          <w:i/>
          <w:iCs/>
          <w:sz w:val="30"/>
          <w:szCs w:val="30"/>
          <w:lang w:val="pl-PL"/>
        </w:rPr>
        <w:t>7</w:t>
      </w:r>
      <w:r>
        <w:rPr>
          <w:rFonts w:ascii="Arial Nova" w:hAnsi="Arial Nova"/>
          <w:b/>
          <w:bCs/>
          <w:i/>
          <w:iCs/>
          <w:sz w:val="30"/>
          <w:szCs w:val="30"/>
          <w:lang w:val="pl-PL"/>
        </w:rPr>
        <w:t xml:space="preserve">. </w:t>
      </w:r>
      <w:r>
        <w:rPr>
          <w:rFonts w:ascii="Arial Nova" w:hAnsi="Arial Nova"/>
          <w:b/>
          <w:bCs/>
          <w:i/>
          <w:iCs/>
          <w:sz w:val="30"/>
          <w:szCs w:val="30"/>
        </w:rPr>
        <w:t>Testing Types and Ways to Test the Features in Scope</w:t>
      </w:r>
      <w:r>
        <w:rPr>
          <w:rFonts w:ascii="Arial Nova" w:hAnsi="Arial Nova"/>
          <w:sz w:val="28"/>
          <w:szCs w:val="28"/>
        </w:rPr>
        <w:br/>
        <w:tab/>
        <w:t>Manual Functional Testing:</w:t>
        <w:br/>
        <w:t xml:space="preserve">   - Перевірка основних функцій сайту через покрокове виконання тест-кейсів.</w:t>
        <w:br/>
        <w:t xml:space="preserve">   - Основний акцент на функціональність, яка безпосередньо впливає на користувацький досвід (авторизація, реєстрація, покупки).</w:t>
        <w:br/>
        <w:t xml:space="preserve">   </w:t>
        <w:br/>
        <w:br/>
        <w:br/>
      </w:r>
      <w:r>
        <w:rPr>
          <w:rFonts w:ascii="Arial Nova" w:hAnsi="Arial Nova"/>
          <w:b/>
          <w:bCs/>
          <w:i/>
          <w:iCs/>
          <w:sz w:val="30"/>
          <w:szCs w:val="30"/>
          <w:lang w:val="pl-PL"/>
        </w:rPr>
        <w:t>8</w:t>
      </w:r>
      <w:r>
        <w:rPr>
          <w:rFonts w:ascii="Arial Nova" w:hAnsi="Arial Nova"/>
          <w:b/>
          <w:bCs/>
          <w:i/>
          <w:iCs/>
          <w:sz w:val="30"/>
          <w:szCs w:val="30"/>
          <w:lang w:val="pl-PL"/>
        </w:rPr>
        <w:t xml:space="preserve">. </w:t>
      </w:r>
      <w:r>
        <w:rPr>
          <w:rFonts w:ascii="Arial Nova" w:hAnsi="Arial Nova"/>
          <w:b/>
          <w:bCs/>
          <w:i/>
          <w:iCs/>
          <w:sz w:val="30"/>
          <w:szCs w:val="30"/>
        </w:rPr>
        <w:t>Risks</w:t>
      </w:r>
      <w:r>
        <w:rPr>
          <w:rFonts w:ascii="Arial Nova" w:hAnsi="Arial Nova"/>
          <w:sz w:val="28"/>
          <w:szCs w:val="28"/>
        </w:rPr>
        <w:br/>
      </w:r>
      <w:r>
        <w:rPr>
          <w:rFonts w:ascii="Arial Nova" w:hAnsi="Arial Nova"/>
          <w:sz w:val="28"/>
          <w:szCs w:val="28"/>
          <w:lang w:val="pl-PL"/>
        </w:rPr>
        <w:t>8</w:t>
      </w:r>
      <w:r>
        <w:rPr>
          <w:rFonts w:ascii="Arial Nova" w:hAnsi="Arial Nova"/>
          <w:sz w:val="28"/>
          <w:szCs w:val="28"/>
          <w:lang w:val="pl-PL"/>
        </w:rPr>
        <w:t xml:space="preserve">.1. </w:t>
      </w:r>
      <w:r>
        <w:rPr>
          <w:rFonts w:ascii="Arial Nova" w:hAnsi="Arial Nova"/>
          <w:sz w:val="28"/>
          <w:szCs w:val="28"/>
        </w:rPr>
        <w:t>Технічні проблеми під час міграції — можливі збої при переході на новий хостинг або впровадженні memcache, що може викликати непередбачувані проблеми.</w:t>
        <w:br/>
      </w:r>
      <w:r>
        <w:rPr>
          <w:rFonts w:ascii="Arial Nova" w:hAnsi="Arial Nova"/>
          <w:sz w:val="28"/>
          <w:szCs w:val="28"/>
          <w:lang w:val="pl-PL"/>
        </w:rPr>
        <w:t>8</w:t>
      </w:r>
      <w:r>
        <w:rPr>
          <w:rFonts w:ascii="Arial Nova" w:hAnsi="Arial Nova"/>
          <w:sz w:val="28"/>
          <w:szCs w:val="28"/>
          <w:lang w:val="pl-PL"/>
        </w:rPr>
        <w:t xml:space="preserve">.2. </w:t>
      </w:r>
      <w:r>
        <w:rPr>
          <w:rFonts w:ascii="Arial Nova" w:hAnsi="Arial Nova"/>
          <w:sz w:val="28"/>
          <w:szCs w:val="28"/>
        </w:rPr>
        <w:t>Обмеженість часу — 5 днів може бути недостатньо для повного тестування всіх функцій, що підвищує ризик пропуску неочевидних багів.</w:t>
        <w:br/>
      </w:r>
      <w:r>
        <w:rPr>
          <w:rFonts w:ascii="Arial Nova" w:hAnsi="Arial Nova"/>
          <w:sz w:val="28"/>
          <w:szCs w:val="28"/>
          <w:lang w:val="pl-PL"/>
        </w:rPr>
        <w:t>8</w:t>
      </w:r>
      <w:r>
        <w:rPr>
          <w:rFonts w:ascii="Arial Nova" w:hAnsi="Arial Nova"/>
          <w:sz w:val="28"/>
          <w:szCs w:val="28"/>
          <w:lang w:val="pl-PL"/>
        </w:rPr>
        <w:t xml:space="preserve">.3. </w:t>
      </w:r>
      <w:r>
        <w:rPr>
          <w:rFonts w:ascii="Arial Nova" w:hAnsi="Arial Nova"/>
          <w:sz w:val="28"/>
          <w:szCs w:val="28"/>
        </w:rPr>
        <w:t>Проблеми з інтеграціями — під час міграції можуть виникнути проблеми з підключенням до зовнішніх сервісів, таких як платіжні системи чи аналітичні інструменти.</w:t>
      </w:r>
    </w:p>
    <w:p>
      <w:pPr>
        <w:pStyle w:val="Normal"/>
        <w:bidi w:val="0"/>
        <w:jc w:val="start"/>
        <w:rPr>
          <w:rFonts w:ascii="Arial Nova" w:hAnsi="Arial Nova"/>
          <w:sz w:val="28"/>
          <w:szCs w:val="28"/>
        </w:rPr>
      </w:pPr>
      <w:r>
        <w:rPr>
          <w:rFonts w:ascii="Arial Nova" w:hAnsi="Arial Nova"/>
          <w:sz w:val="28"/>
          <w:szCs w:val="28"/>
          <w:lang w:val="pl-PL"/>
        </w:rPr>
        <w:t>8</w:t>
      </w:r>
      <w:r>
        <w:rPr>
          <w:rFonts w:ascii="Arial Nova" w:hAnsi="Arial Nova"/>
          <w:sz w:val="28"/>
          <w:szCs w:val="28"/>
          <w:lang w:val="pl-PL"/>
        </w:rPr>
        <w:t xml:space="preserve">.4. </w:t>
      </w:r>
      <w:r>
        <w:rPr>
          <w:rFonts w:ascii="Arial Nova" w:hAnsi="Arial Nova"/>
          <w:sz w:val="28"/>
          <w:szCs w:val="28"/>
          <w:lang w:val="uk-UA"/>
        </w:rPr>
        <w:t>Х</w:t>
      </w:r>
      <w:r>
        <w:rPr>
          <w:rFonts w:ascii="Arial Nova" w:hAnsi="Arial Nova"/>
          <w:sz w:val="28"/>
          <w:szCs w:val="28"/>
        </w:rPr>
        <w:t>вороба працівника.</w:t>
      </w:r>
    </w:p>
    <w:p>
      <w:pPr>
        <w:pStyle w:val="Normal"/>
        <w:bidi w:val="0"/>
        <w:jc w:val="start"/>
        <w:rPr/>
      </w:pPr>
      <w:r>
        <w:rPr>
          <w:rFonts w:ascii="Arial Nova" w:hAnsi="Arial Nova"/>
          <w:sz w:val="28"/>
          <w:szCs w:val="28"/>
          <w:lang w:val="pl-PL"/>
        </w:rPr>
        <w:t>8</w:t>
      </w:r>
      <w:r>
        <w:rPr>
          <w:rFonts w:ascii="Arial Nova" w:hAnsi="Arial Nova"/>
          <w:sz w:val="28"/>
          <w:szCs w:val="28"/>
        </w:rPr>
        <w:t>.5. С</w:t>
      </w:r>
      <w:r>
        <w:rPr>
          <w:rFonts w:ascii="Arial Nova" w:hAnsi="Arial Nova"/>
          <w:sz w:val="28"/>
          <w:szCs w:val="28"/>
        </w:rPr>
        <w:t>тихійні лиха</w:t>
      </w:r>
      <w:r>
        <w:rPr>
          <w:rFonts w:ascii="Arial Nova" w:hAnsi="Arial Nova"/>
          <w:sz w:val="28"/>
          <w:szCs w:val="28"/>
        </w:rPr>
        <w:t>.</w:t>
      </w:r>
      <w:r>
        <w:rPr>
          <w:rFonts w:ascii="Arial Nova" w:hAnsi="Arial Nova"/>
          <w:sz w:val="28"/>
          <w:szCs w:val="28"/>
        </w:rPr>
        <w:br/>
        <w:br/>
      </w:r>
      <w:r>
        <w:rPr>
          <w:rFonts w:ascii="Arial Nova" w:hAnsi="Arial Nova"/>
          <w:b/>
          <w:bCs/>
          <w:i/>
          <w:iCs/>
          <w:sz w:val="30"/>
          <w:szCs w:val="30"/>
          <w:lang w:val="pl-PL"/>
        </w:rPr>
        <w:t>9</w:t>
      </w:r>
      <w:r>
        <w:rPr>
          <w:rFonts w:ascii="Arial Nova" w:hAnsi="Arial Nova"/>
          <w:b/>
          <w:bCs/>
          <w:i/>
          <w:iCs/>
          <w:sz w:val="30"/>
          <w:szCs w:val="30"/>
        </w:rPr>
        <w:t xml:space="preserve">. </w:t>
      </w:r>
      <w:r>
        <w:rPr>
          <w:rFonts w:ascii="Arial Nova" w:hAnsi="Arial Nova"/>
          <w:b/>
          <w:bCs/>
          <w:i/>
          <w:iCs/>
          <w:sz w:val="30"/>
          <w:szCs w:val="30"/>
        </w:rPr>
        <w:t>Metrics</w:t>
      </w:r>
      <w:r>
        <w:rPr>
          <w:rFonts w:ascii="Arial Nova" w:hAnsi="Arial Nova"/>
          <w:sz w:val="28"/>
          <w:szCs w:val="28"/>
        </w:rPr>
        <w:br/>
        <w:t>- Кількість виконаних тест-кейсів: кількість тестів, що пройшли успішно або з помилками.</w:t>
        <w:br/>
        <w:t>- Кількість знайдених багів: відстеження та категоризація дефектів за критичністю.</w:t>
        <w:br/>
        <w:t>- Відсоток успішно пройдених тест-кейсів: співвідношення пройдених тестів до загальної кількості.</w:t>
        <w:br/>
        <w:t>- Час виконання тестування: контроль часу, витраченого на виконання кожного типу тестування.</w:t>
        <w:br/>
        <w:br/>
      </w:r>
      <w:r>
        <w:rPr>
          <w:rFonts w:ascii="Arial Nova" w:hAnsi="Arial Nova"/>
          <w:b/>
          <w:bCs/>
          <w:i/>
          <w:iCs/>
          <w:sz w:val="30"/>
          <w:szCs w:val="30"/>
          <w:lang w:val="pl-PL"/>
        </w:rPr>
        <w:t>10</w:t>
      </w:r>
      <w:r>
        <w:rPr>
          <w:rFonts w:ascii="Arial Nova" w:hAnsi="Arial Nova"/>
          <w:b/>
          <w:bCs/>
          <w:i/>
          <w:iCs/>
          <w:sz w:val="30"/>
          <w:szCs w:val="30"/>
        </w:rPr>
        <w:t xml:space="preserve">. </w:t>
      </w:r>
      <w:r>
        <w:rPr>
          <w:rFonts w:ascii="Arial Nova" w:hAnsi="Arial Nova"/>
          <w:b/>
          <w:bCs/>
          <w:i/>
          <w:iCs/>
          <w:sz w:val="30"/>
          <w:szCs w:val="30"/>
        </w:rPr>
        <w:t>Resources</w:t>
      </w:r>
      <w:r>
        <w:rPr>
          <w:rFonts w:ascii="Arial Nova" w:hAnsi="Arial Nova"/>
          <w:sz w:val="28"/>
          <w:szCs w:val="28"/>
        </w:rPr>
        <w:br/>
        <w:t>- Тестувальник: один тестувальник.</w:t>
        <w:br/>
        <w:t>- Product Owner: куратор проєкту.</w:t>
        <w:br/>
        <w:br/>
      </w:r>
      <w:r>
        <w:rPr>
          <w:rFonts w:ascii="Arial Nova" w:hAnsi="Arial Nova"/>
          <w:b/>
          <w:bCs/>
          <w:i/>
          <w:iCs/>
          <w:sz w:val="30"/>
          <w:szCs w:val="30"/>
        </w:rPr>
        <w:t>1</w:t>
      </w:r>
      <w:r>
        <w:rPr>
          <w:rFonts w:ascii="Arial Nova" w:hAnsi="Arial Nova"/>
          <w:b/>
          <w:bCs/>
          <w:i/>
          <w:iCs/>
          <w:sz w:val="30"/>
          <w:szCs w:val="30"/>
          <w:lang w:val="pl-PL"/>
        </w:rPr>
        <w:t>1</w:t>
      </w:r>
      <w:r>
        <w:rPr>
          <w:rFonts w:ascii="Arial Nova" w:hAnsi="Arial Nova"/>
          <w:b/>
          <w:bCs/>
          <w:i/>
          <w:iCs/>
          <w:sz w:val="30"/>
          <w:szCs w:val="30"/>
        </w:rPr>
        <w:t xml:space="preserve">. </w:t>
      </w:r>
      <w:r>
        <w:rPr>
          <w:rFonts w:ascii="Arial Nova" w:hAnsi="Arial Nova"/>
          <w:b/>
          <w:bCs/>
          <w:i/>
          <w:iCs/>
          <w:sz w:val="30"/>
          <w:szCs w:val="30"/>
        </w:rPr>
        <w:t>Schedule</w:t>
      </w:r>
      <w:r>
        <w:rPr>
          <w:rFonts w:ascii="Arial Nova" w:hAnsi="Arial Nova"/>
          <w:sz w:val="28"/>
          <w:szCs w:val="28"/>
        </w:rPr>
        <w:br/>
        <w:t xml:space="preserve">День 1: </w:t>
      </w:r>
      <w:r>
        <w:rPr>
          <w:rFonts w:ascii="Arial Nova" w:hAnsi="Arial Nova"/>
          <w:sz w:val="28"/>
          <w:szCs w:val="28"/>
          <w:lang w:val="uk-UA"/>
        </w:rPr>
        <w:t>Планування, написання тестової документації.</w:t>
      </w:r>
      <w:r>
        <w:rPr>
          <w:rFonts w:ascii="Arial Nova" w:hAnsi="Arial Nova"/>
          <w:sz w:val="28"/>
          <w:szCs w:val="28"/>
        </w:rPr>
        <w:br/>
        <w:t>День 2: Тестування кошика, оформлення замовлень.</w:t>
        <w:br/>
        <w:t>День 3: Тестування особистого кабінету користувача та адміністративної панелі.</w:t>
        <w:br/>
        <w:t>День 4: Тестування авторизації, реєстрації, пошуку та фільтрації товарів..</w:t>
        <w:br/>
        <w:t xml:space="preserve">День 5: </w:t>
      </w:r>
      <w:r>
        <w:rPr>
          <w:rFonts w:ascii="Arial Nova" w:hAnsi="Arial Nova"/>
          <w:sz w:val="28"/>
          <w:szCs w:val="28"/>
        </w:rPr>
        <w:t>Б</w:t>
      </w:r>
      <w:r>
        <w:rPr>
          <w:rFonts w:ascii="Arial Nova" w:hAnsi="Arial Nova"/>
          <w:sz w:val="28"/>
          <w:szCs w:val="28"/>
        </w:rPr>
        <w:t>аг-репортинг та підготовка звіту.</w:t>
        <w:br/>
        <w:br/>
        <w:br/>
      </w:r>
      <w:r>
        <w:rPr>
          <w:rFonts w:ascii="Arial Nova" w:hAnsi="Arial Nova"/>
          <w:b/>
          <w:bCs/>
          <w:i/>
          <w:iCs/>
          <w:sz w:val="30"/>
          <w:szCs w:val="30"/>
        </w:rPr>
        <w:t>1</w:t>
      </w:r>
      <w:r>
        <w:rPr>
          <w:rFonts w:ascii="Arial Nova" w:hAnsi="Arial Nova"/>
          <w:b/>
          <w:bCs/>
          <w:i/>
          <w:iCs/>
          <w:sz w:val="30"/>
          <w:szCs w:val="30"/>
          <w:lang w:val="pl-PL"/>
        </w:rPr>
        <w:t>2</w:t>
      </w:r>
      <w:r>
        <w:rPr>
          <w:rFonts w:ascii="Arial Nova" w:hAnsi="Arial Nova"/>
          <w:b/>
          <w:bCs/>
          <w:i/>
          <w:iCs/>
          <w:sz w:val="30"/>
          <w:szCs w:val="30"/>
        </w:rPr>
        <w:t xml:space="preserve">. </w:t>
      </w:r>
      <w:r>
        <w:rPr>
          <w:rFonts w:ascii="Arial Nova" w:hAnsi="Arial Nova"/>
          <w:b/>
          <w:bCs/>
          <w:i/>
          <w:iCs/>
          <w:sz w:val="30"/>
          <w:szCs w:val="30"/>
        </w:rPr>
        <w:t>Environments and Tools</w:t>
      </w:r>
      <w:r>
        <w:rPr>
          <w:rFonts w:ascii="Arial Nova" w:hAnsi="Arial Nova"/>
          <w:sz w:val="28"/>
          <w:szCs w:val="28"/>
        </w:rPr>
        <w:br/>
      </w:r>
      <w:r>
        <w:rPr>
          <w:rFonts w:ascii="Arial Nova" w:hAnsi="Arial Nova"/>
          <w:sz w:val="28"/>
          <w:szCs w:val="28"/>
        </w:rPr>
        <w:t xml:space="preserve">* </w:t>
      </w:r>
      <w:r>
        <w:rPr>
          <w:rFonts w:ascii="Arial Nova" w:hAnsi="Arial Nova"/>
          <w:sz w:val="28"/>
          <w:szCs w:val="28"/>
        </w:rPr>
        <w:t>Test Environment: Тестове середовище (</w:t>
      </w:r>
      <w:hyperlink r:id="rId2">
        <w:r>
          <w:rPr>
            <w:rStyle w:val="Hyperlink"/>
            <w:rFonts w:ascii="Arial Nova" w:hAnsi="Arial Nova"/>
            <w:sz w:val="28"/>
            <w:szCs w:val="28"/>
          </w:rPr>
          <w:t>http://164.92.218.36:8080</w:t>
        </w:r>
      </w:hyperlink>
      <w:r>
        <w:rPr>
          <w:rFonts w:ascii="Arial Nova" w:hAnsi="Arial Nova"/>
          <w:sz w:val="28"/>
          <w:szCs w:val="28"/>
        </w:rPr>
        <w:t>).</w:t>
      </w:r>
    </w:p>
    <w:p>
      <w:pPr>
        <w:pStyle w:val="Normal"/>
        <w:bidi w:val="0"/>
        <w:jc w:val="start"/>
        <w:rPr>
          <w:rFonts w:ascii="Arial Nova" w:hAnsi="Arial Nova"/>
          <w:sz w:val="28"/>
          <w:szCs w:val="28"/>
        </w:rPr>
      </w:pPr>
      <w:r>
        <w:rPr>
          <w:rFonts w:ascii="Arial Nova" w:hAnsi="Arial Nova"/>
          <w:sz w:val="28"/>
          <w:szCs w:val="28"/>
        </w:rPr>
        <w:t xml:space="preserve">* </w:t>
      </w:r>
      <w:r>
        <w:rPr>
          <w:rFonts w:ascii="Arial Nova" w:hAnsi="Arial Nova"/>
          <w:sz w:val="28"/>
          <w:szCs w:val="28"/>
        </w:rPr>
        <w:t xml:space="preserve">Пристрій: Ноутбук </w:t>
      </w:r>
      <w:r>
        <w:rPr>
          <w:rFonts w:ascii="Arial Nova" w:hAnsi="Arial Nova"/>
          <w:sz w:val="28"/>
          <w:szCs w:val="28"/>
          <w:lang w:val="pl-PL"/>
        </w:rPr>
        <w:t>HP 11th Gen Intel(R) Core(TM) i3-1115G4 @ 3.00GHz   2.90 GHz, 64-розрядна операційна система, процесор на базі архітектури x64</w:t>
      </w:r>
    </w:p>
    <w:p>
      <w:pPr>
        <w:pStyle w:val="Normal"/>
        <w:bidi w:val="0"/>
        <w:jc w:val="start"/>
        <w:rPr>
          <w:rFonts w:ascii="Arial Nova" w:hAnsi="Arial Nova"/>
          <w:sz w:val="28"/>
          <w:szCs w:val="28"/>
        </w:rPr>
      </w:pPr>
      <w:r>
        <w:rPr>
          <w:rFonts w:ascii="Arial Nova" w:hAnsi="Arial Nova"/>
          <w:sz w:val="28"/>
          <w:szCs w:val="28"/>
          <w:lang w:val="uk-UA"/>
        </w:rPr>
        <w:t xml:space="preserve">* </w:t>
      </w:r>
      <w:r>
        <w:rPr>
          <w:rFonts w:ascii="Arial Nova" w:hAnsi="Arial Nova"/>
          <w:sz w:val="28"/>
          <w:szCs w:val="28"/>
          <w:lang w:val="pl-PL"/>
        </w:rPr>
        <w:t>OC: Windows 11 Home</w:t>
      </w:r>
    </w:p>
    <w:p>
      <w:pPr>
        <w:pStyle w:val="Normal"/>
        <w:bidi w:val="0"/>
        <w:jc w:val="start"/>
        <w:rPr>
          <w:rFonts w:ascii="Arial Nova" w:hAnsi="Arial Nova"/>
          <w:sz w:val="28"/>
          <w:szCs w:val="28"/>
        </w:rPr>
      </w:pPr>
      <w:r>
        <w:rPr>
          <w:rFonts w:ascii="Arial Nova" w:hAnsi="Arial Nova"/>
          <w:sz w:val="28"/>
          <w:szCs w:val="28"/>
          <w:lang w:val="uk-UA"/>
        </w:rPr>
        <w:t xml:space="preserve">* </w:t>
      </w:r>
      <w:r>
        <w:rPr>
          <w:rFonts w:ascii="Arial Nova" w:hAnsi="Arial Nova"/>
          <w:sz w:val="28"/>
          <w:szCs w:val="28"/>
          <w:lang w:val="pl-PL"/>
        </w:rPr>
        <w:t xml:space="preserve">Браузер: Google Chrome </w:t>
      </w:r>
      <w:r>
        <w:rPr>
          <w:rFonts w:ascii="Arial Nova" w:hAnsi="Arial Nova"/>
          <w:b w:val="false"/>
          <w:i w:val="false"/>
          <w:caps w:val="false"/>
          <w:smallCaps w:val="false"/>
          <w:color w:val="444746"/>
          <w:spacing w:val="0"/>
          <w:sz w:val="28"/>
          <w:szCs w:val="28"/>
          <w:lang w:val="pl-PL"/>
        </w:rPr>
        <w:t>128.0.6613.138 </w:t>
      </w:r>
      <w:r>
        <w:rPr>
          <w:rFonts w:ascii="Arial Nova" w:hAnsi="Arial Nova"/>
          <w:sz w:val="28"/>
          <w:szCs w:val="28"/>
          <w:lang w:val="pl-PL"/>
        </w:rPr>
        <w:t xml:space="preserve"> </w:t>
      </w:r>
    </w:p>
    <w:p>
      <w:pPr>
        <w:pStyle w:val="Normal"/>
        <w:bidi w:val="0"/>
        <w:jc w:val="start"/>
        <w:rPr>
          <w:rFonts w:ascii="Arial Nova" w:hAnsi="Arial Nova"/>
          <w:sz w:val="28"/>
          <w:szCs w:val="28"/>
        </w:rPr>
      </w:pPr>
      <w:r>
        <w:rPr>
          <w:rFonts w:ascii="Arial Nova" w:hAnsi="Arial Nova"/>
          <w:sz w:val="28"/>
          <w:szCs w:val="28"/>
        </w:rPr>
        <w:t xml:space="preserve">* </w:t>
      </w:r>
      <w:r>
        <w:rPr>
          <w:rFonts w:ascii="Arial Nova" w:hAnsi="Arial Nova"/>
          <w:sz w:val="28"/>
          <w:szCs w:val="28"/>
        </w:rPr>
        <w:t>Система управління тестуванням**: Excel  для відстеження тест-кейсів та чеклістів.</w:t>
        <w:br/>
      </w:r>
      <w:r>
        <w:rPr>
          <w:rFonts w:ascii="Arial Nova" w:hAnsi="Arial Nova"/>
          <w:sz w:val="28"/>
          <w:szCs w:val="28"/>
        </w:rPr>
        <w:t xml:space="preserve">* </w:t>
      </w:r>
      <w:r>
        <w:rPr>
          <w:rFonts w:ascii="Arial Nova" w:hAnsi="Arial Nova"/>
          <w:sz w:val="28"/>
          <w:szCs w:val="28"/>
        </w:rPr>
        <w:t>Баг-трекінг**: Excel  для звітування про баги.</w:t>
        <w:br/>
        <w:br/>
      </w:r>
      <w:r>
        <w:rPr>
          <w:rFonts w:ascii="Arial Nova" w:hAnsi="Arial Nova"/>
          <w:b/>
          <w:bCs/>
          <w:i/>
          <w:iCs/>
          <w:sz w:val="30"/>
          <w:szCs w:val="30"/>
        </w:rPr>
        <w:t>1</w:t>
      </w:r>
      <w:r>
        <w:rPr>
          <w:rFonts w:ascii="Arial Nova" w:hAnsi="Arial Nova"/>
          <w:b/>
          <w:bCs/>
          <w:i/>
          <w:iCs/>
          <w:sz w:val="30"/>
          <w:szCs w:val="30"/>
          <w:lang w:val="pl-PL"/>
        </w:rPr>
        <w:t>3</w:t>
      </w:r>
      <w:r>
        <w:rPr>
          <w:rFonts w:ascii="Arial Nova" w:hAnsi="Arial Nova"/>
          <w:b/>
          <w:bCs/>
          <w:i/>
          <w:iCs/>
          <w:sz w:val="30"/>
          <w:szCs w:val="30"/>
        </w:rPr>
        <w:t xml:space="preserve">. </w:t>
      </w:r>
      <w:r>
        <w:rPr>
          <w:rFonts w:ascii="Arial Nova" w:hAnsi="Arial Nova"/>
          <w:b/>
          <w:bCs/>
          <w:i/>
          <w:iCs/>
          <w:sz w:val="30"/>
          <w:szCs w:val="30"/>
        </w:rPr>
        <w:t>Documentation</w:t>
      </w:r>
      <w:r>
        <w:rPr>
          <w:rFonts w:ascii="Arial Nova" w:hAnsi="Arial Nova"/>
          <w:sz w:val="28"/>
          <w:szCs w:val="28"/>
        </w:rPr>
        <w:br/>
        <w:t>- Test Case</w:t>
      </w:r>
      <w:r>
        <w:rPr>
          <w:rFonts w:ascii="Arial Nova" w:hAnsi="Arial Nova"/>
          <w:sz w:val="28"/>
          <w:szCs w:val="28"/>
          <w:lang w:val="pl-PL"/>
        </w:rPr>
        <w:t>s</w:t>
      </w:r>
      <w:r>
        <w:rPr>
          <w:rFonts w:ascii="Arial Nova" w:hAnsi="Arial Nova"/>
          <w:sz w:val="28"/>
          <w:szCs w:val="28"/>
        </w:rPr>
        <w:t>: документ із описом тест-кейсів для пріоритетних областей.</w:t>
        <w:br/>
        <w:t>- Checklists: чеклісти для менш пріоритетних функцій.</w:t>
        <w:br/>
        <w:t>- Bug Reports: звіти про виявлені баги з описом проблеми, середовища та кроків відтворення.</w:t>
        <w:br/>
        <w:t>- Final Test Report: звіт про результати тестування, кількість пройдених/непройдених тестів та виявлені дефекти.</w:t>
      </w:r>
    </w:p>
    <w:p>
      <w:pPr>
        <w:pStyle w:val="Normal"/>
        <w:bidi w:val="0"/>
        <w:jc w:val="start"/>
        <w:rPr>
          <w:rFonts w:ascii="Arial Nova" w:hAnsi="Arial Nova"/>
          <w:sz w:val="28"/>
          <w:szCs w:val="28"/>
        </w:rPr>
      </w:pPr>
      <w:r>
        <w:rPr>
          <w:rFonts w:ascii="Arial Nova" w:hAnsi="Arial Nova"/>
          <w:sz w:val="28"/>
          <w:szCs w:val="28"/>
        </w:rPr>
        <w:t xml:space="preserve">- </w:t>
      </w:r>
      <w:r>
        <w:rPr>
          <w:rFonts w:ascii="Arial Nova" w:hAnsi="Arial Nova"/>
          <w:sz w:val="28"/>
          <w:szCs w:val="28"/>
          <w:lang w:val="pl-PL"/>
        </w:rPr>
        <w:t>D</w:t>
      </w:r>
      <w:r>
        <w:rPr>
          <w:rFonts w:ascii="Arial Nova" w:hAnsi="Arial Nova"/>
          <w:sz w:val="28"/>
          <w:szCs w:val="28"/>
        </w:rPr>
        <w:t>ecomposition.</w:t>
      </w:r>
    </w:p>
    <w:p>
      <w:pPr>
        <w:pStyle w:val="Normal"/>
        <w:bidi w:val="0"/>
        <w:jc w:val="start"/>
        <w:rPr>
          <w:rFonts w:ascii="Arial Nova" w:hAnsi="Arial Nova"/>
          <w:sz w:val="28"/>
          <w:szCs w:val="28"/>
        </w:rPr>
      </w:pPr>
      <w:r>
        <w:rPr>
          <w:rFonts w:ascii="Arial Nova" w:hAnsi="Arial Nova"/>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Arial Nova">
    <w:charset w:val="01"/>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uk-U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uk-UA" w:eastAsia="zh-CN" w:bidi="hi-IN"/>
    </w:rPr>
  </w:style>
  <w:style w:type="character" w:styleId="Hyperlink">
    <w:name w:val="Hyperlink"/>
    <w:rPr>
      <w:color w:val="000080"/>
      <w:u w:val="single"/>
    </w:rPr>
  </w:style>
  <w:style w:type="character" w:styleId="Style14">
    <w:name w:val="Маркери"/>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Покажчик"/>
    <w:basedOn w:val="Normal"/>
    <w:qFormat/>
    <w:pPr>
      <w:suppressLineNumbers/>
    </w:pPr>
    <w:rPr>
      <w:rFonts w:cs="Lucida Sans"/>
    </w:rPr>
  </w:style>
  <w:style w:type="paragraph" w:styleId="Style17">
    <w:name w:val="Вміст таблиці"/>
    <w:basedOn w:val="Normal"/>
    <w:qFormat/>
    <w:pPr>
      <w:widowControl w:val="false"/>
      <w:suppressLineNumbers/>
    </w:pPr>
    <w:rPr/>
  </w:style>
  <w:style w:type="paragraph" w:styleId="Style18">
    <w:name w:val="Текст у вказаному форматі"/>
    <w:basedOn w:val="Normal"/>
    <w:qFormat/>
    <w:pPr>
      <w:spacing w:before="0" w:after="0"/>
    </w:pPr>
    <w:rPr>
      <w:rFonts w:ascii="Liberation Mono" w:hAnsi="Liberation Mono" w:eastAsia="NSimSun" w:cs="Liberation Mono"/>
      <w:sz w:val="20"/>
      <w:szCs w:val="20"/>
    </w:rPr>
  </w:style>
  <w:style w:type="paragraph" w:styleId="Title">
    <w:name w:val="Title"/>
    <w:basedOn w:val="Style15"/>
    <w:next w:val="BodyText"/>
    <w:qFormat/>
    <w:pPr>
      <w:jc w:val="center"/>
    </w:pPr>
    <w:rPr>
      <w:b/>
      <w:bCs/>
      <w:sz w:val="56"/>
      <w:szCs w:val="56"/>
    </w:rPr>
  </w:style>
  <w:style w:type="paragraph" w:styleId="Subtitle">
    <w:name w:val="Subtitle"/>
    <w:basedOn w:val="Style15"/>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64.92.218.36:808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TotalTime>
  <Application>LibreOffice/24.2.4.2$Windows_X86_64 LibreOffice_project/51a6219feb6075d9a4c46691dcfe0cd9c4fff3c2</Application>
  <AppVersion>15.0000</AppVersion>
  <Pages>4</Pages>
  <Words>568</Words>
  <Characters>3689</Characters>
  <CharactersWithSpaces>4281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2024-09-21T21:53:42Z</dcterms:created>
  <dc:creator/>
  <dc:description/>
  <dc:language>uk-UA</dc:language>
  <cp:lastModifiedBy/>
  <dcterms:modified xsi:type="dcterms:W3CDTF">2024-09-22T19:46:41Z</dcterms:modified>
  <cp:revision>4</cp:revision>
  <dc:subject/>
  <dc:title/>
</cp:coreProperties>
</file>