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80E" w:rsidRDefault="004C280E" w:rsidP="002F2111">
      <w:pPr>
        <w:autoSpaceDE w:val="0"/>
        <w:autoSpaceDN w:val="0"/>
        <w:adjustRightInd w:val="0"/>
        <w:spacing w:after="0" w:line="360" w:lineRule="auto"/>
        <w:jc w:val="center"/>
        <w:rPr>
          <w:rFonts w:ascii="TimesNewRomanPS-BoldMT" w:hAnsi="TimesNewRomanPS-BoldMT" w:cs="TimesNewRomanPS-BoldMT"/>
          <w:b/>
          <w:bCs/>
          <w:color w:val="365F92"/>
          <w:sz w:val="36"/>
          <w:szCs w:val="36"/>
        </w:rPr>
      </w:pPr>
      <w:r>
        <w:rPr>
          <w:rFonts w:ascii="TimesNewRomanPS-BoldMT" w:hAnsi="TimesNewRomanPS-BoldMT" w:cs="TimesNewRomanPS-BoldMT"/>
          <w:b/>
          <w:bCs/>
          <w:color w:val="365F92"/>
          <w:sz w:val="36"/>
          <w:szCs w:val="36"/>
        </w:rPr>
        <w:t>Birds Migration Map</w:t>
      </w:r>
    </w:p>
    <w:p w:rsidR="002F2111" w:rsidRDefault="002F2111" w:rsidP="002F2111">
      <w:pPr>
        <w:autoSpaceDE w:val="0"/>
        <w:autoSpaceDN w:val="0"/>
        <w:adjustRightInd w:val="0"/>
        <w:spacing w:after="0" w:line="360" w:lineRule="auto"/>
        <w:rPr>
          <w:rFonts w:ascii="HelveticaNeue-Bold" w:hAnsi="HelveticaNeue-Bold" w:cs="HelveticaNeue-Bold"/>
          <w:b/>
          <w:bCs/>
          <w:color w:val="000000"/>
          <w:sz w:val="32"/>
          <w:szCs w:val="32"/>
        </w:rPr>
      </w:pPr>
    </w:p>
    <w:p w:rsidR="002F2111" w:rsidRDefault="002F2111" w:rsidP="002F2111">
      <w:pPr>
        <w:autoSpaceDE w:val="0"/>
        <w:autoSpaceDN w:val="0"/>
        <w:adjustRightInd w:val="0"/>
        <w:spacing w:after="0" w:line="360" w:lineRule="auto"/>
        <w:rPr>
          <w:rFonts w:ascii="HelveticaNeue-Bold" w:hAnsi="HelveticaNeue-Bold" w:cs="HelveticaNeue-Bold"/>
          <w:b/>
          <w:bCs/>
          <w:color w:val="000000"/>
          <w:sz w:val="32"/>
          <w:szCs w:val="32"/>
        </w:rPr>
      </w:pPr>
    </w:p>
    <w:p w:rsidR="004C280E" w:rsidRDefault="004C280E" w:rsidP="009C22F7">
      <w:pPr>
        <w:autoSpaceDE w:val="0"/>
        <w:autoSpaceDN w:val="0"/>
        <w:adjustRightInd w:val="0"/>
        <w:spacing w:after="0" w:line="360" w:lineRule="auto"/>
        <w:ind w:firstLine="720"/>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1. Description</w:t>
      </w:r>
    </w:p>
    <w:p w:rsidR="002F2111" w:rsidRDefault="002F2111" w:rsidP="002F2111">
      <w:pPr>
        <w:autoSpaceDE w:val="0"/>
        <w:autoSpaceDN w:val="0"/>
        <w:adjustRightInd w:val="0"/>
        <w:spacing w:after="0" w:line="360" w:lineRule="auto"/>
        <w:ind w:firstLine="720"/>
        <w:rPr>
          <w:rFonts w:ascii="TimesNewRomanPSMT" w:hAnsi="TimesNewRomanPSMT" w:cs="TimesNewRomanPSMT"/>
          <w:color w:val="000000"/>
          <w:sz w:val="28"/>
          <w:szCs w:val="28"/>
        </w:rPr>
      </w:pPr>
    </w:p>
    <w:p w:rsidR="004C280E" w:rsidRPr="002F2111" w:rsidRDefault="004C280E" w:rsidP="000C38E6">
      <w:pPr>
        <w:autoSpaceDE w:val="0"/>
        <w:autoSpaceDN w:val="0"/>
        <w:adjustRightInd w:val="0"/>
        <w:spacing w:after="0" w:line="360" w:lineRule="auto"/>
        <w:ind w:firstLine="720"/>
        <w:jc w:val="both"/>
        <w:rPr>
          <w:rFonts w:ascii="TimesNewRomanPSMT" w:hAnsi="TimesNewRomanPSMT" w:cs="TimesNewRomanPSMT"/>
          <w:color w:val="000000"/>
          <w:sz w:val="26"/>
          <w:szCs w:val="26"/>
        </w:rPr>
      </w:pPr>
      <w:r w:rsidRPr="002F2111">
        <w:rPr>
          <w:rFonts w:ascii="TimesNewRomanPSMT" w:hAnsi="TimesNewRomanPSMT" w:cs="TimesNewRomanPSMT"/>
          <w:color w:val="000000"/>
          <w:sz w:val="26"/>
          <w:szCs w:val="26"/>
        </w:rPr>
        <w:t>This application is concerning the bird migration phenomena. More precisely, this application will gather information from more resources and it’s going to analyze them.</w:t>
      </w:r>
    </w:p>
    <w:p w:rsidR="004C280E" w:rsidRPr="002F2111" w:rsidRDefault="004C280E" w:rsidP="000C38E6">
      <w:pPr>
        <w:autoSpaceDE w:val="0"/>
        <w:autoSpaceDN w:val="0"/>
        <w:adjustRightInd w:val="0"/>
        <w:spacing w:after="0" w:line="360" w:lineRule="auto"/>
        <w:ind w:firstLine="720"/>
        <w:jc w:val="both"/>
        <w:rPr>
          <w:rFonts w:ascii="TimesNewRomanPSMT" w:hAnsi="TimesNewRomanPSMT" w:cs="TimesNewRomanPSMT"/>
          <w:color w:val="000000"/>
          <w:sz w:val="26"/>
          <w:szCs w:val="26"/>
        </w:rPr>
      </w:pPr>
      <w:r w:rsidRPr="002F2111">
        <w:rPr>
          <w:rFonts w:ascii="TimesNewRomanPSMT" w:hAnsi="TimesNewRomanPSMT" w:cs="TimesNewRomanPSMT"/>
          <w:color w:val="000000"/>
          <w:sz w:val="26"/>
          <w:szCs w:val="26"/>
        </w:rPr>
        <w:t>During this analysis, on one side the processed data will be stored in a database, on the other side they will become useful in creating a map which is going illustrate the actual phenomena, while also indicating hotspots and offering additional information on them.</w:t>
      </w:r>
    </w:p>
    <w:p w:rsidR="00D67F9D" w:rsidRDefault="004C280E" w:rsidP="000C38E6">
      <w:pPr>
        <w:autoSpaceDE w:val="0"/>
        <w:autoSpaceDN w:val="0"/>
        <w:adjustRightInd w:val="0"/>
        <w:spacing w:after="0" w:line="360" w:lineRule="auto"/>
        <w:ind w:firstLine="720"/>
        <w:jc w:val="both"/>
        <w:rPr>
          <w:rFonts w:ascii="TimesNewRomanPSMT" w:hAnsi="TimesNewRomanPSMT" w:cs="TimesNewRomanPSMT"/>
          <w:color w:val="000000"/>
          <w:sz w:val="26"/>
          <w:szCs w:val="26"/>
        </w:rPr>
      </w:pPr>
      <w:r w:rsidRPr="002F2111">
        <w:rPr>
          <w:rFonts w:ascii="TimesNewRomanPSMT" w:hAnsi="TimesNewRomanPSMT" w:cs="TimesNewRomanPSMT"/>
          <w:color w:val="000000"/>
          <w:sz w:val="26"/>
          <w:szCs w:val="26"/>
        </w:rPr>
        <w:t xml:space="preserve">Last but not least, the previously stored data will be used to </w:t>
      </w:r>
      <w:r w:rsidR="007C601F">
        <w:rPr>
          <w:rFonts w:ascii="TimesNewRomanPSMT" w:hAnsi="TimesNewRomanPSMT" w:cs="TimesNewRomanPSMT"/>
          <w:color w:val="000000"/>
          <w:sz w:val="26"/>
          <w:szCs w:val="26"/>
        </w:rPr>
        <w:t xml:space="preserve">be able to observe migration tendencies </w:t>
      </w:r>
      <w:r w:rsidRPr="002F2111">
        <w:rPr>
          <w:rFonts w:ascii="TimesNewRomanPSMT" w:hAnsi="TimesNewRomanPSMT" w:cs="TimesNewRomanPSMT"/>
          <w:color w:val="000000"/>
          <w:sz w:val="26"/>
          <w:szCs w:val="26"/>
        </w:rPr>
        <w:t>for the study of bird migration phenomena.</w:t>
      </w:r>
    </w:p>
    <w:p w:rsidR="007C601F" w:rsidRPr="009C22F7" w:rsidRDefault="009C22F7" w:rsidP="009C22F7">
      <w:pPr>
        <w:autoSpaceDE w:val="0"/>
        <w:autoSpaceDN w:val="0"/>
        <w:adjustRightInd w:val="0"/>
        <w:spacing w:after="0" w:line="360" w:lineRule="auto"/>
        <w:ind w:firstLine="720"/>
        <w:rPr>
          <w:rFonts w:ascii="HelveticaNeue-Bold" w:hAnsi="HelveticaNeue-Bold" w:cs="HelveticaNeue-Bold"/>
          <w:bCs/>
          <w:color w:val="000000"/>
          <w:sz w:val="32"/>
          <w:szCs w:val="32"/>
        </w:rPr>
      </w:pPr>
      <w:r>
        <w:rPr>
          <w:rFonts w:ascii="HelveticaNeue-Bold" w:hAnsi="HelveticaNeue-Bold" w:cs="HelveticaNeue-Bold"/>
          <w:b/>
          <w:bCs/>
          <w:color w:val="000000"/>
          <w:sz w:val="32"/>
          <w:szCs w:val="32"/>
        </w:rPr>
        <w:t>2. Application modules</w:t>
      </w:r>
    </w:p>
    <w:p w:rsidR="009C22F7" w:rsidRDefault="009C22F7" w:rsidP="009C22F7">
      <w:pPr>
        <w:autoSpaceDE w:val="0"/>
        <w:autoSpaceDN w:val="0"/>
        <w:adjustRightInd w:val="0"/>
        <w:spacing w:after="0" w:line="240" w:lineRule="auto"/>
        <w:ind w:firstLine="720"/>
        <w:rPr>
          <w:rFonts w:ascii="TimesNewRomanPSMT" w:hAnsi="TimesNewRomanPSMT" w:cs="TimesNewRomanPSMT"/>
          <w:sz w:val="34"/>
          <w:szCs w:val="34"/>
        </w:rPr>
      </w:pPr>
    </w:p>
    <w:p w:rsidR="009C22F7" w:rsidRDefault="009C22F7" w:rsidP="000C38E6">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Collection Module: </w:t>
      </w:r>
      <w:r w:rsidRPr="000C38E6">
        <w:rPr>
          <w:rFonts w:ascii="TimesNewRomanPSMT" w:hAnsi="TimesNewRomanPSMT" w:cs="TimesNewRomanPSMT"/>
          <w:sz w:val="26"/>
          <w:szCs w:val="28"/>
        </w:rPr>
        <w:t xml:space="preserve">this component will handle the collection of the data that will be used for the map. The data will be collected from the eBird API and from </w:t>
      </w:r>
      <w:r w:rsidR="00D10B9A" w:rsidRPr="000C38E6">
        <w:rPr>
          <w:rFonts w:ascii="TimesNewRomanPSMT" w:hAnsi="TimesNewRomanPSMT" w:cs="TimesNewRomanPSMT"/>
          <w:sz w:val="26"/>
          <w:szCs w:val="28"/>
        </w:rPr>
        <w:t xml:space="preserve">one social network, </w:t>
      </w:r>
      <w:r w:rsidRPr="000C38E6">
        <w:rPr>
          <w:rFonts w:ascii="TimesNewRomanPSMT" w:hAnsi="TimesNewRomanPSMT" w:cs="TimesNewRomanPSMT"/>
          <w:sz w:val="26"/>
          <w:szCs w:val="28"/>
        </w:rPr>
        <w:t xml:space="preserve">Twitter, </w:t>
      </w:r>
      <w:r w:rsidR="00D10B9A" w:rsidRPr="000C38E6">
        <w:rPr>
          <w:rFonts w:ascii="TimesNewRomanPSMT" w:hAnsi="TimesNewRomanPSMT" w:cs="TimesNewRomanPSMT"/>
          <w:sz w:val="26"/>
          <w:szCs w:val="28"/>
        </w:rPr>
        <w:t xml:space="preserve">making use of hashtags (e.g </w:t>
      </w:r>
      <w:r w:rsidRPr="000C38E6">
        <w:rPr>
          <w:rFonts w:ascii="TimesNewRomanPSMT" w:hAnsi="TimesNewRomanPSMT" w:cs="TimesNewRomanPSMT"/>
          <w:sz w:val="26"/>
          <w:szCs w:val="28"/>
        </w:rPr>
        <w:t>#birdmigration, #birdspotting) t</w:t>
      </w:r>
      <w:r w:rsidR="00D10B9A" w:rsidRPr="000C38E6">
        <w:rPr>
          <w:rFonts w:ascii="TimesNewRomanPSMT" w:hAnsi="TimesNewRomanPSMT" w:cs="TimesNewRomanPSMT"/>
          <w:sz w:val="26"/>
          <w:szCs w:val="28"/>
        </w:rPr>
        <w:t>o discover relevant tweets that can be processed</w:t>
      </w:r>
      <w:r w:rsidR="00A93686">
        <w:rPr>
          <w:rFonts w:ascii="TimesNewRomanPSMT" w:hAnsi="TimesNewRomanPSMT" w:cs="TimesNewRomanPSMT"/>
          <w:sz w:val="26"/>
          <w:szCs w:val="28"/>
        </w:rPr>
        <w:t xml:space="preserve">. </w:t>
      </w:r>
    </w:p>
    <w:p w:rsidR="00E401EB" w:rsidRDefault="00E401EB" w:rsidP="000C38E6">
      <w:pPr>
        <w:autoSpaceDE w:val="0"/>
        <w:autoSpaceDN w:val="0"/>
        <w:adjustRightInd w:val="0"/>
        <w:spacing w:after="0" w:line="360" w:lineRule="auto"/>
        <w:ind w:firstLine="720"/>
        <w:jc w:val="both"/>
        <w:rPr>
          <w:rFonts w:ascii="TimesNewRomanPSMT" w:hAnsi="TimesNewRomanPSMT" w:cs="TimesNewRomanPSMT"/>
          <w:sz w:val="26"/>
          <w:szCs w:val="28"/>
        </w:rPr>
      </w:pPr>
    </w:p>
    <w:p w:rsidR="002D54E0" w:rsidRDefault="002D54E0" w:rsidP="00E76276">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Processing Module: </w:t>
      </w:r>
      <w:r w:rsidRPr="002D54E0">
        <w:rPr>
          <w:rFonts w:ascii="TimesNewRomanPSMT" w:hAnsi="TimesNewRomanPSMT" w:cs="TimesNewRomanPSMT"/>
          <w:sz w:val="26"/>
          <w:szCs w:val="28"/>
        </w:rPr>
        <w:t>the component where all data from the collection module</w:t>
      </w:r>
      <w:r>
        <w:rPr>
          <w:rFonts w:ascii="TimesNewRomanPSMT" w:hAnsi="TimesNewRomanPSMT" w:cs="TimesNewRomanPSMT"/>
          <w:sz w:val="26"/>
          <w:szCs w:val="28"/>
        </w:rPr>
        <w:t xml:space="preserve"> </w:t>
      </w:r>
      <w:r w:rsidRPr="002D54E0">
        <w:rPr>
          <w:rFonts w:ascii="TimesNewRomanPSMT" w:hAnsi="TimesNewRomanPSMT" w:cs="TimesNewRomanPSMT"/>
          <w:sz w:val="26"/>
          <w:szCs w:val="28"/>
        </w:rPr>
        <w:t>will be processed. For</w:t>
      </w:r>
      <w:r>
        <w:rPr>
          <w:rFonts w:ascii="TimesNewRomanPSMT" w:hAnsi="TimesNewRomanPSMT" w:cs="TimesNewRomanPSMT"/>
          <w:sz w:val="26"/>
          <w:szCs w:val="28"/>
        </w:rPr>
        <w:t xml:space="preserve"> the data coming from the eBird</w:t>
      </w:r>
      <w:r w:rsidRPr="002D54E0">
        <w:rPr>
          <w:rFonts w:ascii="TimesNewRomanPSMT" w:hAnsi="TimesNewRomanPSMT" w:cs="TimesNewRomanPSMT"/>
          <w:sz w:val="26"/>
          <w:szCs w:val="28"/>
        </w:rPr>
        <w:t xml:space="preserve"> </w:t>
      </w:r>
      <w:r>
        <w:rPr>
          <w:rFonts w:ascii="TimesNewRomanPSMT" w:hAnsi="TimesNewRomanPSMT" w:cs="TimesNewRomanPSMT"/>
          <w:sz w:val="26"/>
          <w:szCs w:val="28"/>
        </w:rPr>
        <w:t xml:space="preserve">API it will </w:t>
      </w:r>
      <w:r w:rsidRPr="002D54E0">
        <w:rPr>
          <w:rFonts w:ascii="TimesNewRomanPSMT" w:hAnsi="TimesNewRomanPSMT" w:cs="TimesNewRomanPSMT"/>
          <w:sz w:val="26"/>
          <w:szCs w:val="28"/>
        </w:rPr>
        <w:t>identify the date, the species, the number of bird</w:t>
      </w:r>
      <w:r>
        <w:rPr>
          <w:rFonts w:ascii="TimesNewRomanPSMT" w:hAnsi="TimesNewRomanPSMT" w:cs="TimesNewRomanPSMT"/>
          <w:sz w:val="26"/>
          <w:szCs w:val="28"/>
        </w:rPr>
        <w:t xml:space="preserve">s and location where the </w:t>
      </w:r>
      <w:r w:rsidRPr="002D54E0">
        <w:rPr>
          <w:rFonts w:ascii="TimesNewRomanPSMT" w:hAnsi="TimesNewRomanPSMT" w:cs="TimesNewRomanPSMT"/>
          <w:sz w:val="26"/>
          <w:szCs w:val="28"/>
        </w:rPr>
        <w:t>birds where seen. As for the data from the</w:t>
      </w:r>
      <w:r>
        <w:rPr>
          <w:rFonts w:ascii="TimesNewRomanPSMT" w:hAnsi="TimesNewRomanPSMT" w:cs="TimesNewRomanPSMT"/>
          <w:sz w:val="26"/>
          <w:szCs w:val="28"/>
        </w:rPr>
        <w:t xml:space="preserve"> social network, first it will </w:t>
      </w:r>
      <w:r w:rsidRPr="002D54E0">
        <w:rPr>
          <w:rFonts w:ascii="TimesNewRomanPSMT" w:hAnsi="TimesNewRomanPSMT" w:cs="TimesNewRomanPSMT"/>
          <w:sz w:val="26"/>
          <w:szCs w:val="28"/>
        </w:rPr>
        <w:t>check if the tweets contain the necessary information for it to be</w:t>
      </w:r>
      <w:r w:rsidR="00E76276">
        <w:rPr>
          <w:rFonts w:ascii="TimesNewRomanPSMT" w:hAnsi="TimesNewRomanPSMT" w:cs="TimesNewRomanPSMT"/>
          <w:sz w:val="26"/>
          <w:szCs w:val="28"/>
        </w:rPr>
        <w:t xml:space="preserve"> </w:t>
      </w:r>
      <w:r w:rsidR="00E76276" w:rsidRPr="00E76276">
        <w:rPr>
          <w:rFonts w:ascii="TimesNewRomanPSMT" w:hAnsi="TimesNewRomanPSMT" w:cs="TimesNewRomanPSMT"/>
          <w:sz w:val="26"/>
          <w:szCs w:val="28"/>
        </w:rPr>
        <w:t>processed and after confirmation of the data, it will start the processing</w:t>
      </w:r>
      <w:r w:rsidR="00E76276">
        <w:rPr>
          <w:rFonts w:ascii="TimesNewRomanPSMT" w:hAnsi="TimesNewRomanPSMT" w:cs="TimesNewRomanPSMT"/>
          <w:sz w:val="26"/>
          <w:szCs w:val="28"/>
        </w:rPr>
        <w:t xml:space="preserve"> </w:t>
      </w:r>
      <w:r w:rsidR="00E76276" w:rsidRPr="00E76276">
        <w:rPr>
          <w:rFonts w:ascii="TimesNewRomanPSMT" w:hAnsi="TimesNewRomanPSMT" w:cs="TimesNewRomanPSMT"/>
          <w:sz w:val="26"/>
          <w:szCs w:val="28"/>
        </w:rPr>
        <w:t>the information.</w:t>
      </w:r>
    </w:p>
    <w:p w:rsidR="00A137B9" w:rsidRDefault="00A137B9" w:rsidP="00A137B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lastRenderedPageBreak/>
        <w:t xml:space="preserve">• </w:t>
      </w:r>
      <w:r>
        <w:rPr>
          <w:rFonts w:ascii="TimesNewRomanPS-BoldMT" w:hAnsi="TimesNewRomanPS-BoldMT" w:cs="TimesNewRomanPS-BoldMT"/>
          <w:b/>
          <w:bCs/>
          <w:sz w:val="28"/>
          <w:szCs w:val="28"/>
        </w:rPr>
        <w:t xml:space="preserve">Storage Module: </w:t>
      </w:r>
      <w:r w:rsidRPr="00A137B9">
        <w:rPr>
          <w:rFonts w:ascii="TimesNewRomanPSMT" w:hAnsi="TimesNewRomanPSMT" w:cs="TimesNewRomanPSMT"/>
          <w:sz w:val="26"/>
          <w:szCs w:val="28"/>
        </w:rPr>
        <w:t>this component will handle the storage of the data</w:t>
      </w:r>
      <w:r w:rsidR="00F90B59">
        <w:rPr>
          <w:rFonts w:ascii="TimesNewRomanPSMT" w:hAnsi="TimesNewRomanPSMT" w:cs="TimesNewRomanPSMT"/>
          <w:sz w:val="26"/>
          <w:szCs w:val="28"/>
        </w:rPr>
        <w:t xml:space="preserve"> in the RDF format.</w:t>
      </w:r>
      <w:bookmarkStart w:id="0" w:name="_GoBack"/>
      <w:bookmarkEnd w:id="0"/>
    </w:p>
    <w:p w:rsidR="00317DE3" w:rsidRDefault="00317DE3" w:rsidP="00FA2AE9">
      <w:pPr>
        <w:autoSpaceDE w:val="0"/>
        <w:autoSpaceDN w:val="0"/>
        <w:adjustRightInd w:val="0"/>
        <w:spacing w:after="0" w:line="360" w:lineRule="auto"/>
        <w:ind w:firstLine="720"/>
        <w:jc w:val="both"/>
        <w:rPr>
          <w:rFonts w:ascii="TimesNewRomanPSMT" w:hAnsi="TimesNewRomanPSMT" w:cs="TimesNewRomanPSMT"/>
          <w:sz w:val="26"/>
          <w:szCs w:val="26"/>
        </w:rPr>
      </w:pPr>
      <w:r w:rsidRPr="00FA2AE9">
        <w:rPr>
          <w:rFonts w:ascii="TimesNewRomanPSMT" w:hAnsi="TimesNewRomanPSMT" w:cs="TimesNewRomanPSMT"/>
          <w:sz w:val="26"/>
          <w:szCs w:val="26"/>
        </w:rPr>
        <w:t>The data can be fetched using SPARQL queries, an RDF query language, that is, a semantic query language for databases, able to retrieve and manipulate data stored in Resource Description Framework (RDF) format</w:t>
      </w:r>
      <w:r w:rsidR="00FA2AE9" w:rsidRPr="00FA2AE9">
        <w:rPr>
          <w:rFonts w:ascii="TimesNewRomanPSMT" w:hAnsi="TimesNewRomanPSMT" w:cs="TimesNewRomanPSMT"/>
          <w:sz w:val="26"/>
          <w:szCs w:val="26"/>
        </w:rPr>
        <w:t>.</w:t>
      </w:r>
    </w:p>
    <w:p w:rsidR="00251230" w:rsidRDefault="00B13A20" w:rsidP="00FA2AE9">
      <w:pPr>
        <w:autoSpaceDE w:val="0"/>
        <w:autoSpaceDN w:val="0"/>
        <w:adjustRightInd w:val="0"/>
        <w:spacing w:after="0" w:line="360" w:lineRule="auto"/>
        <w:ind w:firstLine="720"/>
        <w:jc w:val="both"/>
        <w:rPr>
          <w:rFonts w:ascii="TimesNewRomanPSMT" w:hAnsi="TimesNewRomanPSMT" w:cs="TimesNewRomanPSMT"/>
          <w:sz w:val="26"/>
          <w:szCs w:val="26"/>
        </w:rPr>
      </w:pPr>
      <w:r>
        <w:rPr>
          <w:rFonts w:ascii="TimesNewRomanPSMT" w:hAnsi="TimesNewRomanPSMT" w:cs="TimesNewRomanPSMT"/>
          <w:sz w:val="26"/>
          <w:szCs w:val="26"/>
        </w:rPr>
        <w:t>Examples of queries can be the following:</w:t>
      </w:r>
    </w:p>
    <w:p w:rsidR="00185F6C" w:rsidRPr="00AC1934" w:rsidRDefault="007E0AA3" w:rsidP="00AC1934">
      <w:pPr>
        <w:autoSpaceDE w:val="0"/>
        <w:autoSpaceDN w:val="0"/>
        <w:adjustRightInd w:val="0"/>
        <w:spacing w:after="0" w:line="360" w:lineRule="auto"/>
        <w:ind w:left="720" w:firstLine="720"/>
        <w:rPr>
          <w:rFonts w:ascii="Lucida Console" w:hAnsi="Lucida Console" w:cs="TimesNewRomanPSMT"/>
          <w:color w:val="2E74B5" w:themeColor="accent1" w:themeShade="BF"/>
          <w:szCs w:val="26"/>
        </w:rPr>
      </w:pPr>
      <w:r>
        <w:rPr>
          <w:rFonts w:ascii="TimesNewRomanPSMT" w:hAnsi="TimesNewRomanPSMT" w:cs="TimesNewRomanPSMT"/>
          <w:sz w:val="26"/>
          <w:szCs w:val="26"/>
        </w:rPr>
        <w:t xml:space="preserve">→ </w:t>
      </w:r>
      <w:r w:rsidR="00D577AD">
        <w:rPr>
          <w:rFonts w:ascii="TimesNewRomanPSMT" w:hAnsi="TimesNewRomanPSMT" w:cs="TimesNewRomanPSMT"/>
          <w:sz w:val="26"/>
          <w:szCs w:val="26"/>
        </w:rPr>
        <w:t>This</w:t>
      </w:r>
      <w:r w:rsidR="006713F6">
        <w:rPr>
          <w:rFonts w:ascii="TimesNewRomanPSMT" w:hAnsi="TimesNewRomanPSMT" w:cs="TimesNewRomanPSMT"/>
          <w:sz w:val="26"/>
          <w:szCs w:val="26"/>
        </w:rPr>
        <w:t xml:space="preserve"> query fetches al</w:t>
      </w:r>
      <w:r w:rsidR="006E1B58">
        <w:rPr>
          <w:rFonts w:ascii="TimesNewRomanPSMT" w:hAnsi="TimesNewRomanPSMT" w:cs="TimesNewRomanPSMT"/>
          <w:sz w:val="26"/>
          <w:szCs w:val="26"/>
        </w:rPr>
        <w:t>l</w:t>
      </w:r>
      <w:r w:rsidR="006713F6">
        <w:rPr>
          <w:rFonts w:ascii="TimesNewRomanPSMT" w:hAnsi="TimesNewRomanPSMT" w:cs="TimesNewRomanPSMT"/>
          <w:sz w:val="26"/>
          <w:szCs w:val="26"/>
        </w:rPr>
        <w:t xml:space="preserve"> hotspots stored in the database</w:t>
      </w:r>
      <w:r w:rsidR="00D577AD">
        <w:rPr>
          <w:rFonts w:ascii="TimesNewRomanPSMT" w:hAnsi="TimesNewRomanPSMT" w:cs="TimesNewRomanPSMT"/>
          <w:sz w:val="26"/>
          <w:szCs w:val="26"/>
        </w:rPr>
        <w:t xml:space="preserve">: </w:t>
      </w:r>
      <w:r w:rsidR="00185F6C">
        <w:rPr>
          <w:rFonts w:ascii="TimesNewRomanPSMT" w:hAnsi="TimesNewRomanPSMT" w:cs="TimesNewRomanPSMT"/>
          <w:sz w:val="26"/>
          <w:szCs w:val="26"/>
        </w:rPr>
        <w:br/>
      </w:r>
      <w:r w:rsidR="00185F6C">
        <w:rPr>
          <w:rFonts w:ascii="TimesNewRomanPSMT" w:hAnsi="TimesNewRomanPSMT" w:cs="TimesNewRomanPSMT"/>
          <w:sz w:val="26"/>
          <w:szCs w:val="26"/>
        </w:rPr>
        <w:br/>
      </w:r>
      <w:r w:rsidR="00185F6C" w:rsidRPr="00AC1934">
        <w:rPr>
          <w:rFonts w:ascii="Lucida Console" w:hAnsi="Lucida Console" w:cs="TimesNewRomanPSMT"/>
          <w:color w:val="2E74B5" w:themeColor="accent1" w:themeShade="BF"/>
          <w:szCs w:val="26"/>
        </w:rPr>
        <w:t>PREFIX bimr: &lt;http://xmlns.com/bimr#&gt;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user: &lt;http://xmlns.com/bimr/user#&gt;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tweet: &lt;http://xmlns.com/bimr/tweet#&gt;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location: &lt;http://xmlns.com/bimr/location#&gt;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observation: &lt;http://xmlns.com/bimr/observation#&gt;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hotspot: &lt;http://xmlns.com/bimr/hotspot#&gt;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uid: &lt;http://www.w3.org/2001/vcard-rdf/3.0#UID&gt;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name: &lt;http://www.w3.org/2001/vcard-rdf/3.0#NAME&gt;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address: &lt;http://schemas.talis.com/2005/address/schema#&gt;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screenName</w:t>
      </w:r>
      <w:r w:rsidR="00AC1934">
        <w:rPr>
          <w:rFonts w:ascii="Lucida Console" w:hAnsi="Lucida Console" w:cs="TimesNewRomanPSMT"/>
          <w:color w:val="2E74B5" w:themeColor="accent1" w:themeShade="BF"/>
          <w:szCs w:val="26"/>
        </w:rPr>
        <w:t>: &lt;http://www.w3.org/2001/vcard-</w:t>
      </w:r>
      <w:r w:rsidRPr="00AC1934">
        <w:rPr>
          <w:rFonts w:ascii="Lucida Console" w:hAnsi="Lucida Console" w:cs="TimesNewRomanPSMT"/>
          <w:color w:val="2E74B5" w:themeColor="accent1" w:themeShade="BF"/>
          <w:szCs w:val="26"/>
        </w:rPr>
        <w:t>rdf/3.0#NICKNAME&gt;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address: &lt;http://www.w3.org/2001/vcard-rdf/3.0#ADR&gt;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PREFIX email: &lt;http://www.w3.org/2001/vcard-rdf/3.0#EMAIL&gt;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SELECT ?bird_species ?hotspot_id ?how_many ?observa</w:t>
      </w:r>
      <w:r w:rsidR="00AC1934" w:rsidRPr="00AC1934">
        <w:rPr>
          <w:rFonts w:ascii="Lucida Console" w:hAnsi="Lucida Console" w:cs="TimesNewRomanPSMT"/>
          <w:color w:val="2E74B5" w:themeColor="accent1" w:themeShade="BF"/>
          <w:szCs w:val="26"/>
        </w:rPr>
        <w:t xml:space="preserve">tion_date </w:t>
      </w:r>
      <w:r w:rsidRPr="00AC1934">
        <w:rPr>
          <w:rFonts w:ascii="Lucida Console" w:hAnsi="Lucida Console" w:cs="TimesNewRomanPSMT"/>
          <w:color w:val="2E74B5" w:themeColor="accent1" w:themeShade="BF"/>
          <w:szCs w:val="26"/>
        </w:rPr>
        <w:t>?latitude ?longitude ?tweet_id ?tweet_text ?tweet_language ?information_source_id ?author ?link ?city ?country ?state ?user_name ?user_id ?email ?address ?screen_name ?has_geo_enabled</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WHERE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?hotspot hotspot:hotspotId ?hotspot_id;</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hotspot:observation ?observation.</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?observation observation:informationSourceId ?information_source_id;</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observation:howMany ?how_many;</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observation:date ?observation_date;</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observation:tweet ?tweet;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observation:location ?location;</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observation:birdSpecies ?bird_species.</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lastRenderedPageBreak/>
        <w:t xml:space="preserve">  ?location location:latitude ?latitude;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location:longitude ?longitude.</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?tweet  tweet:tweetId ?tweet_id;</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tweet:text ?tweet_text;</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tweet:language ?tweet_language.</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?location location:country ?country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?location location:city ?city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?location location:state ?state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?tweet tweet:author ?author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?tweet tweet:link ?link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?hotspot uid: ?user_id.</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?user uid: ?user_id;</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name: ?user_name;</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?user email: ?email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?user address: ?address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?user screenName: ?screen_name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 xml:space="preserve">  OPTIONAL { ?user user:hasGeoEnabled ?has_geo_enabled }</w:t>
      </w:r>
    </w:p>
    <w:p w:rsidR="00185F6C" w:rsidRPr="00AC1934" w:rsidRDefault="00185F6C" w:rsidP="00AC1934">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w:t>
      </w:r>
    </w:p>
    <w:p w:rsidR="006713F6" w:rsidRPr="00AC1934" w:rsidRDefault="00185F6C" w:rsidP="006713F6">
      <w:pPr>
        <w:autoSpaceDE w:val="0"/>
        <w:autoSpaceDN w:val="0"/>
        <w:adjustRightInd w:val="0"/>
        <w:spacing w:after="0" w:line="360" w:lineRule="auto"/>
        <w:ind w:firstLine="720"/>
        <w:rPr>
          <w:rFonts w:ascii="Lucida Console" w:hAnsi="Lucida Console" w:cs="TimesNewRomanPSMT"/>
          <w:color w:val="2E74B5" w:themeColor="accent1" w:themeShade="BF"/>
          <w:szCs w:val="26"/>
        </w:rPr>
      </w:pPr>
      <w:r w:rsidRPr="00AC1934">
        <w:rPr>
          <w:rFonts w:ascii="Lucida Console" w:hAnsi="Lucida Console" w:cs="TimesNewRomanPSMT"/>
          <w:color w:val="2E74B5" w:themeColor="accent1" w:themeShade="BF"/>
          <w:szCs w:val="26"/>
        </w:rPr>
        <w:t>ORDER BY ?hotspot ?bird_species</w:t>
      </w:r>
    </w:p>
    <w:p w:rsidR="00FA2AE9" w:rsidRPr="008D6415" w:rsidRDefault="00FA2AE9" w:rsidP="00A137B9">
      <w:pPr>
        <w:autoSpaceDE w:val="0"/>
        <w:autoSpaceDN w:val="0"/>
        <w:adjustRightInd w:val="0"/>
        <w:spacing w:after="0" w:line="360" w:lineRule="auto"/>
        <w:ind w:firstLine="720"/>
        <w:jc w:val="both"/>
        <w:rPr>
          <w:rFonts w:ascii="TimesNewRomanPSMT" w:hAnsi="TimesNewRomanPSMT" w:cs="TimesNewRomanPSMT"/>
          <w:sz w:val="26"/>
          <w:szCs w:val="28"/>
        </w:rPr>
      </w:pPr>
    </w:p>
    <w:p w:rsidR="00643927" w:rsidRDefault="006E1B58" w:rsidP="006713F6">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The following query fetches all the</w:t>
      </w:r>
      <w:r w:rsidR="00311D04">
        <w:rPr>
          <w:rFonts w:ascii="TimesNewRomanPSMT" w:hAnsi="TimesNewRomanPSMT" w:cs="TimesNewRomanPSMT"/>
          <w:sz w:val="26"/>
          <w:szCs w:val="28"/>
        </w:rPr>
        <w:t xml:space="preserve"> tweets present in the database:</w:t>
      </w:r>
    </w:p>
    <w:p w:rsidR="00311D04" w:rsidRDefault="00311D04" w:rsidP="006713F6">
      <w:pPr>
        <w:autoSpaceDE w:val="0"/>
        <w:autoSpaceDN w:val="0"/>
        <w:adjustRightInd w:val="0"/>
        <w:spacing w:after="0" w:line="360" w:lineRule="auto"/>
        <w:ind w:firstLine="720"/>
        <w:jc w:val="both"/>
        <w:rPr>
          <w:rFonts w:ascii="TimesNewRomanPSMT" w:hAnsi="TimesNewRomanPSMT" w:cs="TimesNewRomanPSMT"/>
          <w:sz w:val="26"/>
          <w:szCs w:val="28"/>
        </w:rPr>
      </w:pP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PREFIX bimr: &lt;http://xmlns.com/bimr#&gt;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PREFIX user: &lt;http://xmlns.com/bimr/user#&gt;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PREFIX tweet: &lt;http://xmlns.com/bimr/tweet#&gt;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PREFIX location: &lt;http://xmlns.com/bimr/location#&gt;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PREFIX observation: &lt;http://xmlns.com/bimr/observation#&gt;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PREFIX hotspot: &lt;http://xmlns.com/bimr/hotspot#&gt;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SELECT DISTINCT ?tweet_id ?tweet_text ?tweet_language ?author ?link</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WHERE {</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 xml:space="preserve">  ?tweet  tweet:tweetId ?tweet_id;</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 xml:space="preserve">          tweet:text ?tweet_text;</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 xml:space="preserve">          tweet:language ?tweet_language.</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lastRenderedPageBreak/>
        <w:t xml:space="preserve">  OPTIONAL {</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 xml:space="preserve">    ?tweet tweet:author ?author;</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 xml:space="preserve">         tweet:link ?link;</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 xml:space="preserve">  }</w:t>
      </w:r>
    </w:p>
    <w:p w:rsidR="003A550D" w:rsidRPr="003A550D" w:rsidRDefault="003A550D" w:rsidP="003A550D">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A550D">
        <w:rPr>
          <w:rFonts w:ascii="Lucida Console" w:hAnsi="Lucida Console" w:cs="TimesNewRomanPSMT"/>
          <w:color w:val="2E74B5" w:themeColor="accent1" w:themeShade="BF"/>
          <w:szCs w:val="28"/>
        </w:rPr>
        <w:t>}</w:t>
      </w:r>
    </w:p>
    <w:p w:rsidR="006E1B58" w:rsidRDefault="006E1B58" w:rsidP="006713F6">
      <w:pPr>
        <w:autoSpaceDE w:val="0"/>
        <w:autoSpaceDN w:val="0"/>
        <w:adjustRightInd w:val="0"/>
        <w:spacing w:after="0" w:line="360" w:lineRule="auto"/>
        <w:ind w:firstLine="720"/>
        <w:jc w:val="both"/>
        <w:rPr>
          <w:rFonts w:ascii="TimesNewRomanPSMT" w:hAnsi="TimesNewRomanPSMT" w:cs="TimesNewRomanPSMT"/>
          <w:sz w:val="26"/>
          <w:szCs w:val="28"/>
        </w:rPr>
      </w:pPr>
    </w:p>
    <w:p w:rsidR="006E1B58" w:rsidRDefault="003A550D" w:rsidP="003A550D">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T</w:t>
      </w:r>
      <w:r w:rsidRPr="00A137B9">
        <w:rPr>
          <w:rFonts w:ascii="TimesNewRomanPSMT" w:hAnsi="TimesNewRomanPSMT" w:cs="TimesNewRomanPSMT"/>
          <w:sz w:val="26"/>
          <w:szCs w:val="28"/>
        </w:rPr>
        <w:t xml:space="preserve">he </w:t>
      </w:r>
      <w:r>
        <w:rPr>
          <w:rFonts w:ascii="TimesNewRomanPSMT" w:hAnsi="TimesNewRomanPSMT" w:cs="TimesNewRomanPSMT"/>
          <w:sz w:val="26"/>
          <w:szCs w:val="28"/>
        </w:rPr>
        <w:t>next query returns the most observed species (by occurrence number)</w:t>
      </w:r>
      <w:r w:rsidR="003B7832">
        <w:rPr>
          <w:rFonts w:ascii="TimesNewRomanPSMT" w:hAnsi="TimesNewRomanPSMT" w:cs="TimesNewRomanPSMT"/>
          <w:sz w:val="26"/>
          <w:szCs w:val="28"/>
        </w:rPr>
        <w:t>:</w:t>
      </w:r>
    </w:p>
    <w:p w:rsidR="00061092" w:rsidRDefault="00061092" w:rsidP="003A550D">
      <w:pPr>
        <w:autoSpaceDE w:val="0"/>
        <w:autoSpaceDN w:val="0"/>
        <w:adjustRightInd w:val="0"/>
        <w:spacing w:after="0" w:line="360" w:lineRule="auto"/>
        <w:ind w:firstLine="720"/>
        <w:jc w:val="both"/>
        <w:rPr>
          <w:rFonts w:ascii="TimesNewRomanPSMT" w:hAnsi="TimesNewRomanPSMT" w:cs="TimesNewRomanPSMT"/>
          <w:sz w:val="26"/>
          <w:szCs w:val="28"/>
        </w:rPr>
      </w:pP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user: &lt;http://xmlns.com/bimr/user#&gt;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tweet: &lt;http://xmlns.com/bimr/tweet#&gt;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location: &lt;http://xmlns.com/bimr/location#&gt;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observation: &lt;http://xmlns.com/bimr/observation#&gt;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hotspot: &lt;http://xmlns.com/bimr/hotspot#&gt;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uid: &lt;http://www.w3.org/2001/vcard-rdf/3.0#UID&gt;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PREFIX name: &lt;http://www.w3.org/2001/vcard-rdf/3.0#NAME&gt;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SELECT ?bird_species (COUNT(?bird_species) as ?occurence_number)</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WHERE {</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 xml:space="preserve">  ?hotspot hotspot:observation ?observation.</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 xml:space="preserve">  ?observation observation:informationSourceId ?information_source_id;</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 xml:space="preserve">               observation:birdSpecies ?bird_species;</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w:t>
      </w:r>
    </w:p>
    <w:p w:rsidR="003B7832" w:rsidRPr="003B7832" w:rsidRDefault="003B7832" w:rsidP="003B7832">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GROUP BY (?bird_species)</w:t>
      </w:r>
    </w:p>
    <w:p w:rsidR="002018D5" w:rsidRPr="003B7832" w:rsidRDefault="003B7832" w:rsidP="008241C7">
      <w:pPr>
        <w:autoSpaceDE w:val="0"/>
        <w:autoSpaceDN w:val="0"/>
        <w:adjustRightInd w:val="0"/>
        <w:spacing w:after="0" w:line="360" w:lineRule="auto"/>
        <w:ind w:firstLine="720"/>
        <w:jc w:val="both"/>
        <w:rPr>
          <w:rFonts w:ascii="Lucida Console" w:hAnsi="Lucida Console" w:cs="TimesNewRomanPSMT"/>
          <w:color w:val="2E74B5" w:themeColor="accent1" w:themeShade="BF"/>
          <w:szCs w:val="28"/>
        </w:rPr>
      </w:pPr>
      <w:r w:rsidRPr="003B7832">
        <w:rPr>
          <w:rFonts w:ascii="Lucida Console" w:hAnsi="Lucida Console" w:cs="TimesNewRomanPSMT"/>
          <w:color w:val="2E74B5" w:themeColor="accent1" w:themeShade="BF"/>
          <w:szCs w:val="28"/>
        </w:rPr>
        <w:t>ORDER BY DESC(?occurence_number)</w:t>
      </w:r>
    </w:p>
    <w:p w:rsidR="003B7832" w:rsidRDefault="003B7832" w:rsidP="003A550D">
      <w:pPr>
        <w:autoSpaceDE w:val="0"/>
        <w:autoSpaceDN w:val="0"/>
        <w:adjustRightInd w:val="0"/>
        <w:spacing w:after="0" w:line="360" w:lineRule="auto"/>
        <w:ind w:firstLine="720"/>
        <w:jc w:val="both"/>
        <w:rPr>
          <w:rFonts w:ascii="TimesNewRomanPSMT" w:hAnsi="TimesNewRomanPSMT" w:cs="TimesNewRomanPSMT"/>
          <w:sz w:val="34"/>
          <w:szCs w:val="34"/>
        </w:rPr>
      </w:pPr>
    </w:p>
    <w:p w:rsidR="00A137B9" w:rsidRDefault="00A137B9" w:rsidP="00A137B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34"/>
          <w:szCs w:val="34"/>
        </w:rPr>
        <w:t xml:space="preserve">• </w:t>
      </w:r>
      <w:r>
        <w:rPr>
          <w:rFonts w:ascii="TimesNewRomanPS-BoldMT" w:hAnsi="TimesNewRomanPS-BoldMT" w:cs="TimesNewRomanPS-BoldMT"/>
          <w:b/>
          <w:bCs/>
          <w:sz w:val="28"/>
          <w:szCs w:val="28"/>
        </w:rPr>
        <w:t xml:space="preserve">Presentation layer: </w:t>
      </w:r>
      <w:r w:rsidRPr="00A137B9">
        <w:rPr>
          <w:rFonts w:ascii="TimesNewRomanPSMT" w:hAnsi="TimesNewRomanPSMT" w:cs="TimesNewRomanPSMT"/>
          <w:sz w:val="26"/>
          <w:szCs w:val="28"/>
        </w:rPr>
        <w:t>the component with which the user will interact with it. It will handle the rendering of the map, the creation of areas where the birds have been spotted based on the data provided from the others modules.</w:t>
      </w:r>
    </w:p>
    <w:p w:rsidR="00213700" w:rsidRDefault="00213700" w:rsidP="00A137B9">
      <w:pPr>
        <w:autoSpaceDE w:val="0"/>
        <w:autoSpaceDN w:val="0"/>
        <w:adjustRightInd w:val="0"/>
        <w:spacing w:after="0" w:line="360" w:lineRule="auto"/>
        <w:ind w:firstLine="720"/>
        <w:jc w:val="both"/>
        <w:rPr>
          <w:rFonts w:ascii="TimesNewRomanPSMT" w:hAnsi="TimesNewRomanPSMT" w:cs="TimesNewRomanPSMT"/>
          <w:sz w:val="26"/>
          <w:szCs w:val="28"/>
        </w:rPr>
      </w:pPr>
    </w:p>
    <w:p w:rsidR="00440338" w:rsidRPr="009C22F7" w:rsidRDefault="00440338" w:rsidP="00440338">
      <w:pPr>
        <w:autoSpaceDE w:val="0"/>
        <w:autoSpaceDN w:val="0"/>
        <w:adjustRightInd w:val="0"/>
        <w:spacing w:after="0" w:line="360" w:lineRule="auto"/>
        <w:ind w:firstLine="720"/>
        <w:jc w:val="both"/>
        <w:rPr>
          <w:rFonts w:ascii="HelveticaNeue-Bold" w:hAnsi="HelveticaNeue-Bold" w:cs="HelveticaNeue-Bold"/>
          <w:bCs/>
          <w:color w:val="000000"/>
          <w:sz w:val="32"/>
          <w:szCs w:val="32"/>
        </w:rPr>
      </w:pPr>
      <w:r>
        <w:rPr>
          <w:rFonts w:ascii="HelveticaNeue-Bold" w:hAnsi="HelveticaNeue-Bold" w:cs="HelveticaNeue-Bold"/>
          <w:b/>
          <w:bCs/>
          <w:color w:val="000000"/>
          <w:sz w:val="32"/>
          <w:szCs w:val="32"/>
        </w:rPr>
        <w:t xml:space="preserve">3. </w:t>
      </w:r>
      <w:r w:rsidR="000F4203">
        <w:rPr>
          <w:rFonts w:ascii="HelveticaNeue-Bold" w:hAnsi="HelveticaNeue-Bold" w:cs="HelveticaNeue-Bold"/>
          <w:b/>
          <w:bCs/>
          <w:color w:val="000000"/>
          <w:sz w:val="32"/>
          <w:szCs w:val="32"/>
        </w:rPr>
        <w:t>Application use cases</w:t>
      </w:r>
    </w:p>
    <w:p w:rsidR="00213700" w:rsidRDefault="00213700" w:rsidP="00A137B9">
      <w:pPr>
        <w:autoSpaceDE w:val="0"/>
        <w:autoSpaceDN w:val="0"/>
        <w:adjustRightInd w:val="0"/>
        <w:spacing w:after="0" w:line="360" w:lineRule="auto"/>
        <w:ind w:firstLine="720"/>
        <w:jc w:val="both"/>
        <w:rPr>
          <w:rFonts w:ascii="TimesNewRomanPSMT" w:hAnsi="TimesNewRomanPSMT" w:cs="TimesNewRomanPSMT"/>
          <w:sz w:val="28"/>
          <w:szCs w:val="28"/>
        </w:rPr>
      </w:pPr>
    </w:p>
    <w:p w:rsidR="000F4203" w:rsidRDefault="000A0672" w:rsidP="003047BC">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lastRenderedPageBreak/>
        <w:t>The way this application has been developed allows p</w:t>
      </w:r>
      <w:r w:rsidR="000F4203" w:rsidRPr="000F4203">
        <w:rPr>
          <w:rFonts w:ascii="TimesNewRomanPSMT" w:hAnsi="TimesNewRomanPSMT" w:cs="TimesNewRomanPSMT"/>
          <w:sz w:val="26"/>
          <w:szCs w:val="28"/>
        </w:rPr>
        <w:t xml:space="preserve">eople </w:t>
      </w:r>
      <w:r w:rsidR="00BD0D78">
        <w:rPr>
          <w:rFonts w:ascii="TimesNewRomanPSMT" w:hAnsi="TimesNewRomanPSMT" w:cs="TimesNewRomanPSMT"/>
          <w:sz w:val="26"/>
          <w:szCs w:val="28"/>
        </w:rPr>
        <w:t xml:space="preserve">to </w:t>
      </w:r>
      <w:r w:rsidR="000F4203" w:rsidRPr="000F4203">
        <w:rPr>
          <w:rFonts w:ascii="TimesNewRomanPSMT" w:hAnsi="TimesNewRomanPSMT" w:cs="TimesNewRomanPSMT"/>
          <w:sz w:val="26"/>
          <w:szCs w:val="28"/>
        </w:rPr>
        <w:t>find new places for birds spotting: the ornithology is a</w:t>
      </w:r>
      <w:r w:rsidR="00574D83">
        <w:rPr>
          <w:rFonts w:ascii="TimesNewRomanPSMT" w:hAnsi="TimesNewRomanPSMT" w:cs="TimesNewRomanPSMT"/>
          <w:sz w:val="26"/>
          <w:szCs w:val="28"/>
        </w:rPr>
        <w:t xml:space="preserve"> </w:t>
      </w:r>
      <w:r w:rsidR="000F4203" w:rsidRPr="000F4203">
        <w:rPr>
          <w:rFonts w:ascii="TimesNewRomanPSMT" w:hAnsi="TimesNewRomanPSMT" w:cs="TimesNewRomanPSMT"/>
          <w:sz w:val="26"/>
          <w:szCs w:val="28"/>
        </w:rPr>
        <w:t>hobby and a passion for some of us and t</w:t>
      </w:r>
      <w:r w:rsidR="000F4203">
        <w:rPr>
          <w:rFonts w:ascii="TimesNewRomanPSMT" w:hAnsi="TimesNewRomanPSMT" w:cs="TimesNewRomanPSMT"/>
          <w:sz w:val="26"/>
          <w:szCs w:val="28"/>
        </w:rPr>
        <w:t xml:space="preserve">he application will permit to </w:t>
      </w:r>
      <w:r w:rsidR="000F4203" w:rsidRPr="000F4203">
        <w:rPr>
          <w:rFonts w:ascii="TimesNewRomanPSMT" w:hAnsi="TimesNewRomanPSMT" w:cs="TimesNewRomanPSMT"/>
          <w:sz w:val="26"/>
          <w:szCs w:val="28"/>
        </w:rPr>
        <w:t>view and analyze best locations for live seeing the birds</w:t>
      </w:r>
      <w:r w:rsidR="008516E4">
        <w:rPr>
          <w:rFonts w:ascii="TimesNewRomanPSMT" w:hAnsi="TimesNewRomanPSMT" w:cs="TimesNewRomanPSMT"/>
          <w:sz w:val="26"/>
          <w:szCs w:val="28"/>
        </w:rPr>
        <w:t>.</w:t>
      </w:r>
    </w:p>
    <w:p w:rsidR="008516E4" w:rsidRDefault="007C0545" w:rsidP="003047BC">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People who </w:t>
      </w:r>
      <w:r w:rsidR="00327CE2" w:rsidRPr="00327CE2">
        <w:rPr>
          <w:rFonts w:ascii="TimesNewRomanPSMT" w:hAnsi="TimesNewRomanPSMT" w:cs="TimesNewRomanPSMT"/>
          <w:sz w:val="26"/>
          <w:szCs w:val="28"/>
        </w:rPr>
        <w:t>are wi</w:t>
      </w:r>
      <w:r>
        <w:rPr>
          <w:rFonts w:ascii="TimesNewRomanPSMT" w:hAnsi="TimesNewRomanPSMT" w:cs="TimesNewRomanPSMT"/>
          <w:sz w:val="26"/>
          <w:szCs w:val="28"/>
        </w:rPr>
        <w:t>lling to use the collected data</w:t>
      </w:r>
      <w:r w:rsidR="00327CE2" w:rsidRPr="00327CE2">
        <w:rPr>
          <w:rFonts w:ascii="TimesNewRomanPSMT" w:hAnsi="TimesNewRomanPSMT" w:cs="TimesNewRomanPSMT"/>
          <w:sz w:val="26"/>
          <w:szCs w:val="28"/>
        </w:rPr>
        <w:t xml:space="preserve"> after the processing part,</w:t>
      </w:r>
      <w:r>
        <w:rPr>
          <w:rFonts w:ascii="TimesNewRomanPSMT" w:hAnsi="TimesNewRomanPSMT" w:cs="TimesNewRomanPSMT"/>
          <w:sz w:val="26"/>
          <w:szCs w:val="28"/>
        </w:rPr>
        <w:t xml:space="preserve"> will have</w:t>
      </w:r>
      <w:r w:rsidR="00327CE2" w:rsidRPr="00327CE2">
        <w:rPr>
          <w:rFonts w:ascii="TimesNewRomanPSMT" w:hAnsi="TimesNewRomanPSMT" w:cs="TimesNewRomanPSMT"/>
          <w:sz w:val="26"/>
          <w:szCs w:val="28"/>
        </w:rPr>
        <w:t xml:space="preserve"> all</w:t>
      </w:r>
      <w:r w:rsidR="00327CE2">
        <w:rPr>
          <w:rFonts w:ascii="TimesNewRomanPSMT" w:hAnsi="TimesNewRomanPSMT" w:cs="TimesNewRomanPSMT"/>
          <w:sz w:val="26"/>
          <w:szCs w:val="28"/>
        </w:rPr>
        <w:t xml:space="preserve"> </w:t>
      </w:r>
      <w:r w:rsidR="00327CE2" w:rsidRPr="00327CE2">
        <w:rPr>
          <w:rFonts w:ascii="TimesNewRomanPSMT" w:hAnsi="TimesNewRomanPSMT" w:cs="TimesNewRomanPSMT"/>
          <w:sz w:val="26"/>
          <w:szCs w:val="28"/>
        </w:rPr>
        <w:t>the collected information will be available to be accessed by other</w:t>
      </w:r>
      <w:r w:rsidR="00327CE2">
        <w:rPr>
          <w:rFonts w:ascii="TimesNewRomanPSMT" w:hAnsi="TimesNewRomanPSMT" w:cs="TimesNewRomanPSMT"/>
          <w:sz w:val="26"/>
          <w:szCs w:val="28"/>
        </w:rPr>
        <w:t xml:space="preserve"> </w:t>
      </w:r>
      <w:r w:rsidR="00327CE2" w:rsidRPr="00327CE2">
        <w:rPr>
          <w:rFonts w:ascii="TimesNewRomanPSMT" w:hAnsi="TimesNewRomanPSMT" w:cs="TimesNewRomanPSMT"/>
          <w:sz w:val="26"/>
          <w:szCs w:val="28"/>
        </w:rPr>
        <w:t>applications in a standard manner.</w:t>
      </w:r>
    </w:p>
    <w:p w:rsidR="000F1D63" w:rsidRDefault="00BC4ECF" w:rsidP="0010065C">
      <w:pPr>
        <w:autoSpaceDE w:val="0"/>
        <w:autoSpaceDN w:val="0"/>
        <w:adjustRightInd w:val="0"/>
        <w:spacing w:after="0" w:line="360" w:lineRule="auto"/>
        <w:ind w:firstLine="720"/>
        <w:jc w:val="both"/>
        <w:rPr>
          <w:rFonts w:ascii="TimesNewRomanPSMT" w:hAnsi="TimesNewRomanPSMT" w:cs="TimesNewRomanPSMT"/>
          <w:sz w:val="26"/>
          <w:szCs w:val="28"/>
        </w:rPr>
      </w:pPr>
      <w:r w:rsidRPr="00BC4ECF">
        <w:rPr>
          <w:rFonts w:ascii="TimesNewRomanPSMT" w:hAnsi="TimesNewRomanPSMT" w:cs="TimesNewRomanPSMT"/>
          <w:sz w:val="26"/>
          <w:szCs w:val="28"/>
        </w:rPr>
        <w:t>Students, academic stuff and scientists: ornithology studies will be possible</w:t>
      </w:r>
      <w:r w:rsidR="0051148E">
        <w:rPr>
          <w:rFonts w:ascii="TimesNewRomanPSMT" w:hAnsi="TimesNewRomanPSMT" w:cs="TimesNewRomanPSMT"/>
          <w:sz w:val="26"/>
          <w:szCs w:val="28"/>
        </w:rPr>
        <w:t xml:space="preserve"> </w:t>
      </w:r>
      <w:r w:rsidRPr="00BC4ECF">
        <w:rPr>
          <w:rFonts w:ascii="TimesNewRomanPSMT" w:hAnsi="TimesNewRomanPSMT" w:cs="TimesNewRomanPSMT"/>
          <w:sz w:val="26"/>
          <w:szCs w:val="28"/>
        </w:rPr>
        <w:t>through this application via statistics offered by the application. With a</w:t>
      </w:r>
      <w:r>
        <w:rPr>
          <w:rFonts w:ascii="TimesNewRomanPSMT" w:hAnsi="TimesNewRomanPSMT" w:cs="TimesNewRomanPSMT"/>
          <w:sz w:val="26"/>
          <w:szCs w:val="28"/>
        </w:rPr>
        <w:t xml:space="preserve"> </w:t>
      </w:r>
      <w:r w:rsidRPr="00BC4ECF">
        <w:rPr>
          <w:rFonts w:ascii="TimesNewRomanPSMT" w:hAnsi="TimesNewRomanPSMT" w:cs="TimesNewRomanPSMT"/>
          <w:sz w:val="26"/>
          <w:szCs w:val="28"/>
        </w:rPr>
        <w:t>filtering algorithm the user can choose between different species,</w:t>
      </w:r>
      <w:r w:rsidR="005D43AC">
        <w:rPr>
          <w:rFonts w:ascii="TimesNewRomanPSMT" w:hAnsi="TimesNewRomanPSMT" w:cs="TimesNewRomanPSMT"/>
          <w:sz w:val="26"/>
          <w:szCs w:val="28"/>
        </w:rPr>
        <w:t xml:space="preserve"> </w:t>
      </w:r>
      <w:r w:rsidR="005D43AC" w:rsidRPr="005D43AC">
        <w:rPr>
          <w:rFonts w:ascii="TimesNewRomanPSMT" w:hAnsi="TimesNewRomanPSMT" w:cs="TimesNewRomanPSMT"/>
          <w:sz w:val="26"/>
          <w:szCs w:val="28"/>
        </w:rPr>
        <w:t xml:space="preserve">locations and historical dates and the map will </w:t>
      </w:r>
      <w:r w:rsidR="005D43AC">
        <w:rPr>
          <w:rFonts w:ascii="TimesNewRomanPSMT" w:hAnsi="TimesNewRomanPSMT" w:cs="TimesNewRomanPSMT"/>
          <w:sz w:val="26"/>
          <w:szCs w:val="28"/>
        </w:rPr>
        <w:t xml:space="preserve">be reloaded with the </w:t>
      </w:r>
      <w:r w:rsidR="005D43AC" w:rsidRPr="005D43AC">
        <w:rPr>
          <w:rFonts w:ascii="TimesNewRomanPSMT" w:hAnsi="TimesNewRomanPSMT" w:cs="TimesNewRomanPSMT"/>
          <w:sz w:val="26"/>
          <w:szCs w:val="28"/>
        </w:rPr>
        <w:t xml:space="preserve">desired information. </w:t>
      </w:r>
    </w:p>
    <w:p w:rsidR="00C92958" w:rsidRDefault="00C92958" w:rsidP="0010065C">
      <w:pPr>
        <w:autoSpaceDE w:val="0"/>
        <w:autoSpaceDN w:val="0"/>
        <w:adjustRightInd w:val="0"/>
        <w:spacing w:after="0" w:line="360" w:lineRule="auto"/>
        <w:ind w:firstLine="720"/>
        <w:jc w:val="both"/>
        <w:rPr>
          <w:rFonts w:ascii="TimesNewRomanPSMT" w:hAnsi="TimesNewRomanPSMT" w:cs="TimesNewRomanPSMT"/>
          <w:sz w:val="26"/>
          <w:szCs w:val="28"/>
        </w:rPr>
      </w:pPr>
    </w:p>
    <w:p w:rsidR="00FA1231" w:rsidRPr="00FA1231" w:rsidRDefault="00D84C36" w:rsidP="00FA1231">
      <w:pPr>
        <w:autoSpaceDE w:val="0"/>
        <w:autoSpaceDN w:val="0"/>
        <w:adjustRightInd w:val="0"/>
        <w:spacing w:after="0" w:line="360" w:lineRule="auto"/>
        <w:ind w:firstLine="720"/>
        <w:jc w:val="both"/>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4. A</w:t>
      </w:r>
      <w:r w:rsidR="00FA1231">
        <w:rPr>
          <w:rFonts w:ascii="HelveticaNeue-Bold" w:hAnsi="HelveticaNeue-Bold" w:cs="HelveticaNeue-Bold"/>
          <w:b/>
          <w:bCs/>
          <w:color w:val="000000"/>
          <w:sz w:val="32"/>
          <w:szCs w:val="32"/>
        </w:rPr>
        <w:t>dvantages of this application compared to other solutions</w:t>
      </w:r>
    </w:p>
    <w:p w:rsidR="00C92958" w:rsidRDefault="00C92958" w:rsidP="0010065C">
      <w:pPr>
        <w:autoSpaceDE w:val="0"/>
        <w:autoSpaceDN w:val="0"/>
        <w:adjustRightInd w:val="0"/>
        <w:spacing w:after="0" w:line="360" w:lineRule="auto"/>
        <w:ind w:firstLine="720"/>
        <w:jc w:val="both"/>
        <w:rPr>
          <w:rFonts w:ascii="TimesNewRomanPSMT" w:hAnsi="TimesNewRomanPSMT" w:cs="TimesNewRomanPSMT"/>
          <w:sz w:val="26"/>
          <w:szCs w:val="28"/>
        </w:rPr>
      </w:pPr>
    </w:p>
    <w:p w:rsidR="00FA1231" w:rsidRDefault="007315E9" w:rsidP="007315E9">
      <w:pPr>
        <w:autoSpaceDE w:val="0"/>
        <w:autoSpaceDN w:val="0"/>
        <w:adjustRightInd w:val="0"/>
        <w:spacing w:after="0" w:line="360" w:lineRule="auto"/>
        <w:ind w:firstLine="720"/>
        <w:jc w:val="both"/>
        <w:rPr>
          <w:rFonts w:ascii="TimesNewRomanPSMT" w:hAnsi="TimesNewRomanPSMT" w:cs="TimesNewRomanPSMT"/>
          <w:sz w:val="26"/>
          <w:szCs w:val="28"/>
        </w:rPr>
      </w:pPr>
      <w:r w:rsidRPr="007315E9">
        <w:rPr>
          <w:rFonts w:ascii="TimesNewRomanPSMT" w:hAnsi="TimesNewRomanPSMT" w:cs="TimesNewRomanPSMT"/>
          <w:sz w:val="26"/>
          <w:szCs w:val="28"/>
        </w:rPr>
        <w:t>Thinking of getting information from social networks, in some cases those</w:t>
      </w:r>
      <w:r>
        <w:rPr>
          <w:rFonts w:ascii="TimesNewRomanPSMT" w:hAnsi="TimesNewRomanPSMT" w:cs="TimesNewRomanPSMT"/>
          <w:sz w:val="26"/>
          <w:szCs w:val="28"/>
        </w:rPr>
        <w:t xml:space="preserve"> </w:t>
      </w:r>
      <w:r w:rsidRPr="007315E9">
        <w:rPr>
          <w:rFonts w:ascii="TimesNewRomanPSMT" w:hAnsi="TimesNewRomanPSMT" w:cs="TimesNewRomanPSMT"/>
          <w:sz w:val="26"/>
          <w:szCs w:val="28"/>
        </w:rPr>
        <w:t xml:space="preserve">information can be wrongly interpreted. For example a tweet can contain the </w:t>
      </w:r>
      <w:r w:rsidRPr="007315E9">
        <w:rPr>
          <w:rFonts w:ascii="TimesNewRomanPSMT" w:hAnsi="TimesNewRomanPSMT" w:cs="TimesNewRomanPSMT"/>
          <w:i/>
          <w:sz w:val="26"/>
          <w:szCs w:val="28"/>
        </w:rPr>
        <w:t>#birdmig</w:t>
      </w:r>
      <w:r w:rsidRPr="007315E9">
        <w:rPr>
          <w:rFonts w:ascii="TimesNewRomanPSMT" w:hAnsi="TimesNewRomanPSMT" w:cs="TimesNewRomanPSMT"/>
          <w:sz w:val="26"/>
          <w:szCs w:val="28"/>
        </w:rPr>
        <w:t xml:space="preserve"> hashtag, the location and date, but in the reality</w:t>
      </w:r>
      <w:r>
        <w:rPr>
          <w:rFonts w:ascii="TimesNewRomanPSMT" w:hAnsi="TimesNewRomanPSMT" w:cs="TimesNewRomanPSMT"/>
          <w:sz w:val="26"/>
          <w:szCs w:val="28"/>
        </w:rPr>
        <w:t xml:space="preserve"> </w:t>
      </w:r>
      <w:r w:rsidRPr="007315E9">
        <w:rPr>
          <w:rFonts w:ascii="TimesNewRomanPSMT" w:hAnsi="TimesNewRomanPSMT" w:cs="TimesNewRomanPSMT"/>
          <w:sz w:val="26"/>
          <w:szCs w:val="28"/>
        </w:rPr>
        <w:t>the user refers to a hunting plane (MIG).</w:t>
      </w:r>
      <w:r w:rsidR="00A020BC">
        <w:rPr>
          <w:rFonts w:ascii="TimesNewRomanPSMT" w:hAnsi="TimesNewRomanPSMT" w:cs="TimesNewRomanPSMT"/>
          <w:sz w:val="26"/>
          <w:szCs w:val="28"/>
        </w:rPr>
        <w:t xml:space="preserve"> </w:t>
      </w:r>
    </w:p>
    <w:p w:rsidR="000316FD" w:rsidRDefault="00A020BC"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To avoid such situations, our Data Processing module filters those tweets using the Stanford NLP library. This </w:t>
      </w:r>
      <w:r w:rsidRPr="00A020BC">
        <w:rPr>
          <w:rFonts w:ascii="TimesNewRomanPSMT" w:hAnsi="TimesNewRomanPSMT" w:cs="TimesNewRomanPSMT"/>
          <w:sz w:val="26"/>
          <w:szCs w:val="28"/>
        </w:rPr>
        <w:t>is a team of faculty, postdocs, programmers and students who work together on algorithms that allow computers to process and understand human languages, by covering areas such as sentence understanding, automatic question answering, machine translation, syntactic parsing and tagging, sentiment analysis, and models of text and visual scenes, as well as applications of natural language processing to the digital humanities and computational social sciences.</w:t>
      </w:r>
      <w:r w:rsidR="000074FA">
        <w:rPr>
          <w:rFonts w:ascii="TimesNewRomanPSMT" w:hAnsi="TimesNewRomanPSMT" w:cs="TimesNewRomanPSMT"/>
          <w:sz w:val="26"/>
          <w:szCs w:val="28"/>
        </w:rPr>
        <w:t xml:space="preserve"> </w:t>
      </w:r>
    </w:p>
    <w:p w:rsidR="00A020BC" w:rsidRDefault="000074FA"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lastRenderedPageBreak/>
        <w:t>This comes as an advantage over the other existent solutions</w:t>
      </w:r>
      <w:r w:rsidR="000316FD">
        <w:rPr>
          <w:rFonts w:ascii="TimesNewRomanPSMT" w:hAnsi="TimesNewRomanPSMT" w:cs="TimesNewRomanPSMT"/>
          <w:sz w:val="26"/>
          <w:szCs w:val="28"/>
        </w:rPr>
        <w:t xml:space="preserve"> out there, because it allows us to train our own model using information from an arbitrary number of tweets at first, then use this model for efficient filtering purposes.</w:t>
      </w:r>
    </w:p>
    <w:p w:rsidR="004312D5" w:rsidRDefault="00AE553A"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 xml:space="preserve">Another advantage is that, even though this application is in its early stages of development, stress testing shows that it can successfully treat and respond requests from over 200 users at the same time. </w:t>
      </w:r>
    </w:p>
    <w:p w:rsidR="00AE553A" w:rsidRDefault="00AE553A"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sz w:val="26"/>
          <w:szCs w:val="28"/>
        </w:rPr>
        <w:t>For this mat</w:t>
      </w:r>
      <w:r w:rsidR="00443EC3">
        <w:rPr>
          <w:rFonts w:ascii="TimesNewRomanPSMT" w:hAnsi="TimesNewRomanPSMT" w:cs="TimesNewRomanPSMT"/>
          <w:sz w:val="26"/>
          <w:szCs w:val="28"/>
        </w:rPr>
        <w:t xml:space="preserve">ter, we have conducted non-functional testing using tools like </w:t>
      </w:r>
      <w:r w:rsidR="00443EC3" w:rsidRPr="00443EC3">
        <w:rPr>
          <w:rFonts w:ascii="TimesNewRomanPSMT" w:hAnsi="TimesNewRomanPSMT" w:cs="TimesNewRomanPSMT"/>
          <w:sz w:val="26"/>
          <w:szCs w:val="28"/>
        </w:rPr>
        <w:t>Apache JMeter™</w:t>
      </w:r>
      <w:r w:rsidR="00443EC3">
        <w:rPr>
          <w:rFonts w:ascii="TimesNewRomanPSMT" w:hAnsi="TimesNewRomanPSMT" w:cs="TimesNewRomanPSMT"/>
          <w:sz w:val="26"/>
          <w:szCs w:val="28"/>
        </w:rPr>
        <w:t xml:space="preserve">, which is an </w:t>
      </w:r>
      <w:r w:rsidR="00443EC3" w:rsidRPr="00443EC3">
        <w:rPr>
          <w:rFonts w:ascii="TimesNewRomanPSMT" w:hAnsi="TimesNewRomanPSMT" w:cs="TimesNewRomanPSMT"/>
          <w:sz w:val="26"/>
          <w:szCs w:val="28"/>
        </w:rPr>
        <w:t>open source software, a 100% pure Java application designed to load test functional behavior and measure performance. It was originally designed for testing Web Applications but has since expanded to other test functions.</w:t>
      </w:r>
      <w:r w:rsidR="005F26C0">
        <w:rPr>
          <w:rFonts w:ascii="TimesNewRomanPSMT" w:hAnsi="TimesNewRomanPSMT" w:cs="TimesNewRomanPSMT"/>
          <w:sz w:val="26"/>
          <w:szCs w:val="28"/>
        </w:rPr>
        <w:t xml:space="preserve"> </w:t>
      </w:r>
    </w:p>
    <w:p w:rsidR="000D174E" w:rsidRDefault="005A18EC"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noProof/>
          <w:sz w:val="26"/>
          <w:szCs w:val="28"/>
        </w:rPr>
        <w:drawing>
          <wp:inline distT="0" distB="0" distL="0" distR="0">
            <wp:extent cx="5311140" cy="2804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311140" cy="2804160"/>
                    </a:xfrm>
                    <a:prstGeom prst="rect">
                      <a:avLst/>
                    </a:prstGeom>
                  </pic:spPr>
                </pic:pic>
              </a:graphicData>
            </a:graphic>
          </wp:inline>
        </w:drawing>
      </w:r>
    </w:p>
    <w:p w:rsidR="005A18EC" w:rsidRDefault="00104A61"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noProof/>
          <w:sz w:val="26"/>
          <w:szCs w:val="28"/>
        </w:rPr>
        <w:lastRenderedPageBreak/>
        <w:drawing>
          <wp:inline distT="0" distB="0" distL="0" distR="0">
            <wp:extent cx="5318760" cy="3134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318760" cy="3134360"/>
                    </a:xfrm>
                    <a:prstGeom prst="rect">
                      <a:avLst/>
                    </a:prstGeom>
                  </pic:spPr>
                </pic:pic>
              </a:graphicData>
            </a:graphic>
          </wp:inline>
        </w:drawing>
      </w:r>
    </w:p>
    <w:p w:rsidR="00104A61" w:rsidRDefault="00104A61" w:rsidP="007315E9">
      <w:pPr>
        <w:autoSpaceDE w:val="0"/>
        <w:autoSpaceDN w:val="0"/>
        <w:adjustRightInd w:val="0"/>
        <w:spacing w:after="0" w:line="360" w:lineRule="auto"/>
        <w:ind w:firstLine="720"/>
        <w:jc w:val="both"/>
        <w:rPr>
          <w:rFonts w:ascii="TimesNewRomanPSMT" w:hAnsi="TimesNewRomanPSMT" w:cs="TimesNewRomanPSMT"/>
          <w:sz w:val="26"/>
          <w:szCs w:val="28"/>
        </w:rPr>
      </w:pPr>
      <w:r>
        <w:rPr>
          <w:rFonts w:ascii="TimesNewRomanPSMT" w:hAnsi="TimesNewRomanPSMT" w:cs="TimesNewRomanPSMT"/>
          <w:noProof/>
          <w:sz w:val="26"/>
          <w:szCs w:val="28"/>
        </w:rPr>
        <w:drawing>
          <wp:inline distT="0" distB="0" distL="0" distR="0">
            <wp:extent cx="5341620" cy="3117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341620" cy="3117215"/>
                    </a:xfrm>
                    <a:prstGeom prst="rect">
                      <a:avLst/>
                    </a:prstGeom>
                  </pic:spPr>
                </pic:pic>
              </a:graphicData>
            </a:graphic>
          </wp:inline>
        </w:drawing>
      </w:r>
    </w:p>
    <w:p w:rsidR="006958BF" w:rsidRDefault="006958BF" w:rsidP="00771B78">
      <w:pPr>
        <w:autoSpaceDE w:val="0"/>
        <w:autoSpaceDN w:val="0"/>
        <w:adjustRightInd w:val="0"/>
        <w:spacing w:after="0" w:line="360" w:lineRule="auto"/>
        <w:ind w:firstLine="720"/>
        <w:jc w:val="both"/>
        <w:rPr>
          <w:rFonts w:ascii="TimesNewRomanPSMT" w:hAnsi="TimesNewRomanPSMT" w:cs="TimesNewRomanPSMT"/>
          <w:sz w:val="26"/>
          <w:szCs w:val="28"/>
        </w:rPr>
      </w:pPr>
    </w:p>
    <w:p w:rsidR="00771B78" w:rsidRPr="00771B78" w:rsidRDefault="00771B78" w:rsidP="00771B78">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We can easily observe that handling 100 users requesting access to our application doesn't take too much.</w:t>
      </w:r>
    </w:p>
    <w:p w:rsidR="00771B78" w:rsidRPr="00771B78" w:rsidRDefault="00771B78" w:rsidP="00771B78">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 xml:space="preserve">Almost the same goes for the case where BiMr server has to cope with 200 requests at once from 200 users. There are some increase spikes in latency </w:t>
      </w:r>
      <w:r w:rsidRPr="00771B78">
        <w:rPr>
          <w:rFonts w:ascii="TimesNewRomanPSMT" w:hAnsi="TimesNewRomanPSMT" w:cs="TimesNewRomanPSMT"/>
          <w:sz w:val="26"/>
          <w:szCs w:val="28"/>
        </w:rPr>
        <w:lastRenderedPageBreak/>
        <w:t>however, especially when our application makes use of the scheduled caller to the Twitter API.</w:t>
      </w:r>
    </w:p>
    <w:p w:rsidR="00771B78" w:rsidRPr="00771B78" w:rsidRDefault="00771B78" w:rsidP="00771B78">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When it comes to handling 500 users at the same time, the application server can handle about one hundred requests before starting to lag (latency spikes to be observed). Moreover, after about 300 requests, the server enters a freeze state where it cannot handle the remaining requests in the waiting queue.</w:t>
      </w:r>
    </w:p>
    <w:p w:rsidR="00104A61" w:rsidRPr="000F4203" w:rsidRDefault="00771B78" w:rsidP="00D8791D">
      <w:pPr>
        <w:autoSpaceDE w:val="0"/>
        <w:autoSpaceDN w:val="0"/>
        <w:adjustRightInd w:val="0"/>
        <w:spacing w:after="0" w:line="360" w:lineRule="auto"/>
        <w:ind w:firstLine="720"/>
        <w:jc w:val="both"/>
        <w:rPr>
          <w:rFonts w:ascii="TimesNewRomanPSMT" w:hAnsi="TimesNewRomanPSMT" w:cs="TimesNewRomanPSMT"/>
          <w:sz w:val="26"/>
          <w:szCs w:val="28"/>
        </w:rPr>
      </w:pPr>
      <w:r w:rsidRPr="00771B78">
        <w:rPr>
          <w:rFonts w:ascii="TimesNewRomanPSMT" w:hAnsi="TimesNewRomanPSMT" w:cs="TimesNewRomanPSMT"/>
          <w:sz w:val="26"/>
          <w:szCs w:val="28"/>
        </w:rPr>
        <w:t>We can easily see that the application could handle a relatively small but important number of users in its incipient phases and could really have improvements on how it can handle the requests more efficiently in the future versions.</w:t>
      </w:r>
    </w:p>
    <w:sectPr w:rsidR="00104A61" w:rsidRPr="000F4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80E"/>
    <w:rsid w:val="000074FA"/>
    <w:rsid w:val="000316FD"/>
    <w:rsid w:val="00061092"/>
    <w:rsid w:val="000A0672"/>
    <w:rsid w:val="000C38E6"/>
    <w:rsid w:val="000D174E"/>
    <w:rsid w:val="000F1D63"/>
    <w:rsid w:val="000F4203"/>
    <w:rsid w:val="0010065C"/>
    <w:rsid w:val="00104A61"/>
    <w:rsid w:val="00185F6C"/>
    <w:rsid w:val="002018D5"/>
    <w:rsid w:val="00213700"/>
    <w:rsid w:val="00251230"/>
    <w:rsid w:val="002D54E0"/>
    <w:rsid w:val="002F2111"/>
    <w:rsid w:val="003047BC"/>
    <w:rsid w:val="00311D04"/>
    <w:rsid w:val="00317DE3"/>
    <w:rsid w:val="00327CE2"/>
    <w:rsid w:val="003A550D"/>
    <w:rsid w:val="003B7832"/>
    <w:rsid w:val="004312D5"/>
    <w:rsid w:val="00440338"/>
    <w:rsid w:val="00443EC3"/>
    <w:rsid w:val="004B37A9"/>
    <w:rsid w:val="004C280E"/>
    <w:rsid w:val="0051148E"/>
    <w:rsid w:val="00574D83"/>
    <w:rsid w:val="005A18EC"/>
    <w:rsid w:val="005D43AC"/>
    <w:rsid w:val="005F26C0"/>
    <w:rsid w:val="00643927"/>
    <w:rsid w:val="006713F6"/>
    <w:rsid w:val="006958BF"/>
    <w:rsid w:val="006E1B58"/>
    <w:rsid w:val="007315E9"/>
    <w:rsid w:val="00771B78"/>
    <w:rsid w:val="007C0545"/>
    <w:rsid w:val="007C601F"/>
    <w:rsid w:val="007E0AA3"/>
    <w:rsid w:val="008241C7"/>
    <w:rsid w:val="008516E4"/>
    <w:rsid w:val="008D6415"/>
    <w:rsid w:val="009C22F7"/>
    <w:rsid w:val="00A020BC"/>
    <w:rsid w:val="00A137B9"/>
    <w:rsid w:val="00A93686"/>
    <w:rsid w:val="00AC1934"/>
    <w:rsid w:val="00AE553A"/>
    <w:rsid w:val="00B13A20"/>
    <w:rsid w:val="00BC4ECF"/>
    <w:rsid w:val="00BD0D78"/>
    <w:rsid w:val="00C92958"/>
    <w:rsid w:val="00D10B9A"/>
    <w:rsid w:val="00D577AD"/>
    <w:rsid w:val="00D67F9D"/>
    <w:rsid w:val="00D84C36"/>
    <w:rsid w:val="00D8791D"/>
    <w:rsid w:val="00E401EB"/>
    <w:rsid w:val="00E76276"/>
    <w:rsid w:val="00F90B59"/>
    <w:rsid w:val="00F9769A"/>
    <w:rsid w:val="00FA1231"/>
    <w:rsid w:val="00FA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B09B"/>
  <w15:chartTrackingRefBased/>
  <w15:docId w15:val="{DE7FA5A2-CE56-42EB-9434-E7971251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D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014583">
      <w:bodyDiv w:val="1"/>
      <w:marLeft w:val="0"/>
      <w:marRight w:val="0"/>
      <w:marTop w:val="0"/>
      <w:marBottom w:val="0"/>
      <w:divBdr>
        <w:top w:val="none" w:sz="0" w:space="0" w:color="auto"/>
        <w:left w:val="none" w:sz="0" w:space="0" w:color="auto"/>
        <w:bottom w:val="none" w:sz="0" w:space="0" w:color="auto"/>
        <w:right w:val="none" w:sz="0" w:space="0" w:color="auto"/>
      </w:divBdr>
    </w:div>
    <w:div w:id="164589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CAG</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Enache</dc:creator>
  <cp:keywords/>
  <dc:description/>
  <cp:lastModifiedBy>Rares Enache</cp:lastModifiedBy>
  <cp:revision>57</cp:revision>
  <dcterms:created xsi:type="dcterms:W3CDTF">2018-02-08T18:50:00Z</dcterms:created>
  <dcterms:modified xsi:type="dcterms:W3CDTF">2018-02-09T22:01:00Z</dcterms:modified>
</cp:coreProperties>
</file>