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5C61B" w14:textId="69ED0FC6" w:rsidR="00BE0170" w:rsidRDefault="00BE0170" w:rsidP="00BE0170">
      <w:pPr>
        <w:bidi/>
      </w:pPr>
      <w:r w:rsidRPr="00BE0170">
        <w:rPr>
          <w:rtl/>
        </w:rPr>
        <w:t xml:space="preserve">שלומי, הנמצא בהליכי גירושין, פנה לעו״ד מקרקעין להתייעצות לגבי מכירת הבית המשותף </w:t>
      </w:r>
      <w:r w:rsidR="00175AA8">
        <w:rPr>
          <w:rFonts w:hint="cs"/>
          <w:rtl/>
        </w:rPr>
        <w:t xml:space="preserve">לו ולגרושתו </w:t>
      </w:r>
      <w:r w:rsidRPr="00BE0170">
        <w:rPr>
          <w:rtl/>
        </w:rPr>
        <w:t>בקיבוץ עין שמר. על פי תקנון הקיבוץ, המכירה נדרשת להתבצע “בהתאם להערכת שמאי” מתוך רשימה מאושרת. השמאי העריך את הבית ב־3.3 מיליון ש״ח, אך שלומי סבור שהשומה נמוכה ומבקש למכור ב־3.8 מיליון. הקיבוץ דחה את בקשתו בטענה שהמחיר חורג מהשומה. עו״ד הסביר כי ייתכן צורך בשמאות נגדית ובבדיקת נוהל העברת הזכויות, בטרם תישקל פנייה לבית המשפט שיכריע בפרשנות התקנון. הוסכם ששלומי יעביר את כל המסמכים הרלוונטיים להמשך טיפול משפטי</w:t>
      </w:r>
      <w:r w:rsidRPr="00BE0170">
        <w:t>.</w:t>
      </w:r>
    </w:p>
    <w:sectPr w:rsidR="00BE0170">
      <w:footerReference w:type="even" r:id="rId6"/>
      <w:footerReference w:type="default" r:id="rId7"/>
      <w:footerReference w:type="firs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5D828" w14:textId="77777777" w:rsidR="00D73379" w:rsidRDefault="00D73379" w:rsidP="00BE0170">
      <w:pPr>
        <w:spacing w:after="0" w:line="240" w:lineRule="auto"/>
      </w:pPr>
      <w:r>
        <w:separator/>
      </w:r>
    </w:p>
  </w:endnote>
  <w:endnote w:type="continuationSeparator" w:id="0">
    <w:p w14:paraId="79D8F1A3" w14:textId="77777777" w:rsidR="00D73379" w:rsidRDefault="00D73379" w:rsidP="00BE0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BD7A" w14:textId="57C542E3" w:rsidR="00BE0170" w:rsidRDefault="00BE0170">
    <w:pPr>
      <w:pStyle w:val="Footer"/>
    </w:pPr>
    <w:r>
      <w:rPr>
        <w:noProof/>
      </w:rPr>
      <mc:AlternateContent>
        <mc:Choice Requires="wps">
          <w:drawing>
            <wp:anchor distT="0" distB="0" distL="0" distR="0" simplePos="0" relativeHeight="251659264" behindDoc="0" locked="0" layoutInCell="1" allowOverlap="1" wp14:anchorId="45A3EC89" wp14:editId="5830A023">
              <wp:simplePos x="635" y="635"/>
              <wp:positionH relativeFrom="page">
                <wp:align>right</wp:align>
              </wp:positionH>
              <wp:positionV relativeFrom="page">
                <wp:align>bottom</wp:align>
              </wp:positionV>
              <wp:extent cx="1068705" cy="334010"/>
              <wp:effectExtent l="0" t="0" r="0" b="0"/>
              <wp:wrapNone/>
              <wp:docPr id="41323280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E23FBDF" w14:textId="65826E01"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A3EC89"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textbox style="mso-fit-shape-to-text:t" inset="0,0,20pt,15pt">
                <w:txbxContent>
                  <w:p w14:paraId="1E23FBDF" w14:textId="65826E01"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B056" w14:textId="27DF8B3D" w:rsidR="00BE0170" w:rsidRDefault="00BE0170">
    <w:pPr>
      <w:pStyle w:val="Footer"/>
    </w:pPr>
    <w:r>
      <w:rPr>
        <w:noProof/>
      </w:rPr>
      <mc:AlternateContent>
        <mc:Choice Requires="wps">
          <w:drawing>
            <wp:anchor distT="0" distB="0" distL="0" distR="0" simplePos="0" relativeHeight="251660288" behindDoc="0" locked="0" layoutInCell="1" allowOverlap="1" wp14:anchorId="45ED6639" wp14:editId="27052E2D">
              <wp:simplePos x="914400" y="10052050"/>
              <wp:positionH relativeFrom="page">
                <wp:align>right</wp:align>
              </wp:positionH>
              <wp:positionV relativeFrom="page">
                <wp:align>bottom</wp:align>
              </wp:positionV>
              <wp:extent cx="1068705" cy="334010"/>
              <wp:effectExtent l="0" t="0" r="0" b="0"/>
              <wp:wrapNone/>
              <wp:docPr id="28846061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9D96EF5" w14:textId="05829B87"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ED6639"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textbox style="mso-fit-shape-to-text:t" inset="0,0,20pt,15pt">
                <w:txbxContent>
                  <w:p w14:paraId="59D96EF5" w14:textId="05829B87"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43D6" w14:textId="457684CA" w:rsidR="00BE0170" w:rsidRDefault="00BE0170">
    <w:pPr>
      <w:pStyle w:val="Footer"/>
    </w:pPr>
    <w:r>
      <w:rPr>
        <w:noProof/>
      </w:rPr>
      <mc:AlternateContent>
        <mc:Choice Requires="wps">
          <w:drawing>
            <wp:anchor distT="0" distB="0" distL="0" distR="0" simplePos="0" relativeHeight="251658240" behindDoc="0" locked="0" layoutInCell="1" allowOverlap="1" wp14:anchorId="6ED10C53" wp14:editId="08C11740">
              <wp:simplePos x="635" y="635"/>
              <wp:positionH relativeFrom="page">
                <wp:align>right</wp:align>
              </wp:positionH>
              <wp:positionV relativeFrom="page">
                <wp:align>bottom</wp:align>
              </wp:positionV>
              <wp:extent cx="1068705" cy="334010"/>
              <wp:effectExtent l="0" t="0" r="0" b="0"/>
              <wp:wrapNone/>
              <wp:docPr id="68090726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2BDB10CD" w14:textId="0E205D12"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ED10C53"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textbox style="mso-fit-shape-to-text:t" inset="0,0,20pt,15pt">
                <w:txbxContent>
                  <w:p w14:paraId="2BDB10CD" w14:textId="0E205D12" w:rsidR="00BE0170" w:rsidRPr="00BE0170" w:rsidRDefault="00BE0170" w:rsidP="00BE0170">
                    <w:pPr>
                      <w:spacing w:after="0"/>
                      <w:rPr>
                        <w:rFonts w:ascii="Aptos" w:eastAsia="Aptos" w:hAnsi="Aptos" w:cs="Aptos"/>
                        <w:noProof/>
                        <w:color w:val="000000"/>
                        <w:sz w:val="16"/>
                        <w:szCs w:val="16"/>
                      </w:rPr>
                    </w:pPr>
                    <w:r w:rsidRPr="00BE0170">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281C" w14:textId="77777777" w:rsidR="00D73379" w:rsidRDefault="00D73379" w:rsidP="00BE0170">
      <w:pPr>
        <w:spacing w:after="0" w:line="240" w:lineRule="auto"/>
      </w:pPr>
      <w:r>
        <w:separator/>
      </w:r>
    </w:p>
  </w:footnote>
  <w:footnote w:type="continuationSeparator" w:id="0">
    <w:p w14:paraId="31B2356C" w14:textId="77777777" w:rsidR="00D73379" w:rsidRDefault="00D73379" w:rsidP="00BE01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70"/>
    <w:rsid w:val="00175AA8"/>
    <w:rsid w:val="002C2B0B"/>
    <w:rsid w:val="00BE0170"/>
    <w:rsid w:val="00D64504"/>
    <w:rsid w:val="00D73379"/>
    <w:rsid w:val="00D95D6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2E22"/>
  <w15:chartTrackingRefBased/>
  <w15:docId w15:val="{61CC44EC-87EB-4539-999B-9D3AA746B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170"/>
    <w:rPr>
      <w:rFonts w:eastAsiaTheme="majorEastAsia" w:cstheme="majorBidi"/>
      <w:color w:val="272727" w:themeColor="text1" w:themeTint="D8"/>
    </w:rPr>
  </w:style>
  <w:style w:type="paragraph" w:styleId="Title">
    <w:name w:val="Title"/>
    <w:basedOn w:val="Normal"/>
    <w:next w:val="Normal"/>
    <w:link w:val="TitleChar"/>
    <w:uiPriority w:val="10"/>
    <w:qFormat/>
    <w:rsid w:val="00BE0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170"/>
    <w:pPr>
      <w:spacing w:before="160"/>
      <w:jc w:val="center"/>
    </w:pPr>
    <w:rPr>
      <w:i/>
      <w:iCs/>
      <w:color w:val="404040" w:themeColor="text1" w:themeTint="BF"/>
    </w:rPr>
  </w:style>
  <w:style w:type="character" w:customStyle="1" w:styleId="QuoteChar">
    <w:name w:val="Quote Char"/>
    <w:basedOn w:val="DefaultParagraphFont"/>
    <w:link w:val="Quote"/>
    <w:uiPriority w:val="29"/>
    <w:rsid w:val="00BE0170"/>
    <w:rPr>
      <w:i/>
      <w:iCs/>
      <w:color w:val="404040" w:themeColor="text1" w:themeTint="BF"/>
    </w:rPr>
  </w:style>
  <w:style w:type="paragraph" w:styleId="ListParagraph">
    <w:name w:val="List Paragraph"/>
    <w:basedOn w:val="Normal"/>
    <w:uiPriority w:val="34"/>
    <w:qFormat/>
    <w:rsid w:val="00BE0170"/>
    <w:pPr>
      <w:ind w:left="720"/>
      <w:contextualSpacing/>
    </w:pPr>
  </w:style>
  <w:style w:type="character" w:styleId="IntenseEmphasis">
    <w:name w:val="Intense Emphasis"/>
    <w:basedOn w:val="DefaultParagraphFont"/>
    <w:uiPriority w:val="21"/>
    <w:qFormat/>
    <w:rsid w:val="00BE0170"/>
    <w:rPr>
      <w:i/>
      <w:iCs/>
      <w:color w:val="0F4761" w:themeColor="accent1" w:themeShade="BF"/>
    </w:rPr>
  </w:style>
  <w:style w:type="paragraph" w:styleId="IntenseQuote">
    <w:name w:val="Intense Quote"/>
    <w:basedOn w:val="Normal"/>
    <w:next w:val="Normal"/>
    <w:link w:val="IntenseQuoteChar"/>
    <w:uiPriority w:val="30"/>
    <w:qFormat/>
    <w:rsid w:val="00BE0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170"/>
    <w:rPr>
      <w:i/>
      <w:iCs/>
      <w:color w:val="0F4761" w:themeColor="accent1" w:themeShade="BF"/>
    </w:rPr>
  </w:style>
  <w:style w:type="character" w:styleId="IntenseReference">
    <w:name w:val="Intense Reference"/>
    <w:basedOn w:val="DefaultParagraphFont"/>
    <w:uiPriority w:val="32"/>
    <w:qFormat/>
    <w:rsid w:val="00BE0170"/>
    <w:rPr>
      <w:b/>
      <w:bCs/>
      <w:smallCaps/>
      <w:color w:val="0F4761" w:themeColor="accent1" w:themeShade="BF"/>
      <w:spacing w:val="5"/>
    </w:rPr>
  </w:style>
  <w:style w:type="paragraph" w:styleId="Footer">
    <w:name w:val="footer"/>
    <w:basedOn w:val="Normal"/>
    <w:link w:val="FooterChar"/>
    <w:uiPriority w:val="99"/>
    <w:unhideWhenUsed/>
    <w:rsid w:val="00BE01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Dror Levin (drolevin)</dc:creator>
  <cp:keywords/>
  <dc:description/>
  <cp:lastModifiedBy>Dror Levin (drolevin)</cp:lastModifiedBy>
  <cp:revision>2</cp:revision>
  <dcterms:created xsi:type="dcterms:W3CDTF">2025-11-17T06:17:00Z</dcterms:created>
  <dcterms:modified xsi:type="dcterms:W3CDTF">2026-04-09T06:05:00Z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2895d1ff,18a16ea9,11318f43</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