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62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2126"/>
        <w:gridCol w:w="1134"/>
        <w:gridCol w:w="1559"/>
        <w:gridCol w:w="1134"/>
        <w:gridCol w:w="2126"/>
      </w:tblGrid>
      <w:tr>
        <w:trPr>
          <w:trHeight w:val="663" w:hRule="atLeast"/>
        </w:trPr>
        <w:tc>
          <w:tcPr>
            <w:tcW w:w="154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8079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模式识别课程设计</w:t>
            </w:r>
          </w:p>
        </w:tc>
      </w:tr>
      <w:tr>
        <w:trPr>
          <w:trHeight w:val="663" w:hRule="atLeast"/>
        </w:trPr>
        <w:tc>
          <w:tcPr>
            <w:tcW w:w="154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设计名称</w:t>
            </w:r>
          </w:p>
        </w:tc>
        <w:tc>
          <w:tcPr>
            <w:tcW w:w="807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动物图像分类程序的设计与实现</w:t>
            </w:r>
          </w:p>
        </w:tc>
      </w:tr>
      <w:tr>
        <w:trPr>
          <w:trHeight w:val="663" w:hRule="atLeast"/>
        </w:trPr>
        <w:tc>
          <w:tcPr>
            <w:tcW w:w="154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设计时间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eastAsia="zh-Hans"/>
              </w:rPr>
            </w:pPr>
            <w:r>
              <w:rPr>
                <w:rFonts w:hint="default"/>
                <w:sz w:val="24"/>
              </w:rPr>
              <w:t>2023</w:t>
            </w:r>
            <w:r>
              <w:rPr>
                <w:rFonts w:hint="eastAsia"/>
                <w:sz w:val="24"/>
                <w:lang w:val="en-US" w:eastAsia="zh-Hans"/>
              </w:rPr>
              <w:t>.</w:t>
            </w:r>
            <w:r>
              <w:rPr>
                <w:rFonts w:hint="default"/>
                <w:sz w:val="24"/>
                <w:lang w:eastAsia="zh-Hans"/>
              </w:rPr>
              <w:t>6</w:t>
            </w:r>
            <w:r>
              <w:rPr>
                <w:rFonts w:hint="eastAsia"/>
                <w:sz w:val="24"/>
                <w:lang w:val="en-US" w:eastAsia="zh-Hans"/>
              </w:rPr>
              <w:t>.</w:t>
            </w:r>
            <w:r>
              <w:rPr>
                <w:rFonts w:hint="default"/>
                <w:sz w:val="24"/>
                <w:lang w:eastAsia="zh-Hans"/>
              </w:rPr>
              <w:t>28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  <w:r>
              <w:rPr>
                <w:sz w:val="24"/>
              </w:rPr>
              <w:t>地点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eastAsia="宋体"/>
                <w:sz w:val="24"/>
                <w:lang w:val="en-US" w:eastAsia="zh-Hans"/>
              </w:rPr>
            </w:pPr>
            <w:r>
              <w:rPr>
                <w:rFonts w:hint="default"/>
                <w:sz w:val="24"/>
              </w:rPr>
              <w:t>12</w:t>
            </w:r>
            <w:r>
              <w:rPr>
                <w:rFonts w:hint="eastAsia"/>
                <w:sz w:val="24"/>
                <w:lang w:val="en-US" w:eastAsia="zh-Hans"/>
              </w:rPr>
              <w:t>教</w:t>
            </w:r>
          </w:p>
        </w:tc>
      </w:tr>
      <w:tr>
        <w:trPr>
          <w:trHeight w:val="663" w:hRule="atLeast"/>
        </w:trPr>
        <w:tc>
          <w:tcPr>
            <w:tcW w:w="154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  院</w:t>
            </w:r>
          </w:p>
        </w:tc>
        <w:tc>
          <w:tcPr>
            <w:tcW w:w="3260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信息科学与工程</w:t>
            </w:r>
          </w:p>
        </w:tc>
        <w:tc>
          <w:tcPr>
            <w:tcW w:w="155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3260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计算机科学与技术</w:t>
            </w:r>
            <w:r>
              <w:rPr>
                <w:rFonts w:hint="default"/>
                <w:sz w:val="24"/>
                <w:lang w:eastAsia="zh-Hans"/>
              </w:rPr>
              <w:t>（</w:t>
            </w:r>
            <w:r>
              <w:rPr>
                <w:rFonts w:hint="eastAsia"/>
                <w:sz w:val="24"/>
                <w:lang w:val="en-US" w:eastAsia="zh-Hans"/>
              </w:rPr>
              <w:t>智能技术与应用方向</w:t>
            </w:r>
            <w:r>
              <w:rPr>
                <w:rFonts w:hint="default"/>
                <w:sz w:val="24"/>
                <w:lang w:eastAsia="zh-Hans"/>
              </w:rPr>
              <w:t>）</w:t>
            </w:r>
          </w:p>
        </w:tc>
      </w:tr>
      <w:tr>
        <w:trPr>
          <w:trHeight w:val="663" w:hRule="atLeast"/>
        </w:trPr>
        <w:tc>
          <w:tcPr>
            <w:tcW w:w="154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  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郭涛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  级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计智</w:t>
            </w:r>
            <w:r>
              <w:rPr>
                <w:rFonts w:hint="default"/>
                <w:sz w:val="24"/>
                <w:lang w:eastAsia="zh-Hans"/>
              </w:rPr>
              <w:t>20</w:t>
            </w:r>
            <w:r>
              <w:rPr>
                <w:rFonts w:hint="eastAsia"/>
                <w:sz w:val="24"/>
                <w:lang w:val="en-US" w:eastAsia="zh-Hans"/>
              </w:rPr>
              <w:t>H2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学  号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202031233019</w:t>
            </w:r>
          </w:p>
        </w:tc>
      </w:tr>
      <w:tr>
        <w:trPr>
          <w:trHeight w:val="663" w:hRule="atLeast"/>
        </w:trPr>
        <w:tc>
          <w:tcPr>
            <w:tcW w:w="154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同组实验者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807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</w:p>
        </w:tc>
      </w:tr>
      <w:tr>
        <w:trPr>
          <w:trHeight w:val="1234" w:hRule="atLeast"/>
        </w:trPr>
        <w:tc>
          <w:tcPr>
            <w:tcW w:w="15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课程设计</w:t>
            </w:r>
          </w:p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3260" w:type="dxa"/>
            <w:gridSpan w:val="2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（签字）</w:t>
            </w:r>
          </w:p>
        </w:tc>
        <w:tc>
          <w:tcPr>
            <w:tcW w:w="3260" w:type="dxa"/>
            <w:gridSpan w:val="2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</w:p>
        </w:tc>
      </w:tr>
      <w:tr>
        <w:trPr>
          <w:trHeight w:val="8658" w:hRule="atLeast"/>
        </w:trPr>
        <w:tc>
          <w:tcPr>
            <w:tcW w:w="9624" w:type="dxa"/>
            <w:gridSpan w:val="6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pStyle w:val="2"/>
              <w:numPr>
                <w:ilvl w:val="0"/>
                <w:numId w:val="1"/>
              </w:numPr>
              <w:bidi w:val="0"/>
            </w:pPr>
            <w:r>
              <w:rPr>
                <w:rFonts w:hint="eastAsia"/>
              </w:rPr>
              <w:t>课程设计</w:t>
            </w:r>
            <w:r>
              <w:t>目的</w:t>
            </w:r>
          </w:p>
          <w:p>
            <w:pPr>
              <w:numPr>
                <w:numId w:val="0"/>
              </w:num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Hans"/>
              </w:rPr>
              <w:t>动物分类识别实验的目的是通过识别和分类动物物种，揭示动物多样性、进化关系和生态功能，并为物种保护和生态学研究提供有益的信息和工具。</w:t>
            </w:r>
          </w:p>
          <w:p>
            <w:pPr>
              <w:pStyle w:val="2"/>
              <w:numPr>
                <w:ilvl w:val="0"/>
                <w:numId w:val="1"/>
              </w:numPr>
              <w:bidi w:val="0"/>
              <w:ind w:left="0" w:leftChars="0" w:firstLine="0" w:firstLineChars="0"/>
            </w:pPr>
            <w:r>
              <w:rPr>
                <w:rFonts w:hint="eastAsia"/>
              </w:rPr>
              <w:t>课程设计</w:t>
            </w:r>
            <w:r>
              <w:t>环境</w:t>
            </w:r>
          </w:p>
          <w:p>
            <w:pPr>
              <w:numPr>
                <w:ilvl w:val="0"/>
                <w:numId w:val="2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Hans"/>
              </w:rPr>
              <w:t>操作系统：Macos13.0</w:t>
            </w:r>
          </w:p>
          <w:p>
            <w:pPr>
              <w:numPr>
                <w:ilvl w:val="0"/>
                <w:numId w:val="2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Hans"/>
              </w:rPr>
              <w:t>软件：pycharm2022.2</w:t>
            </w:r>
          </w:p>
          <w:p>
            <w:pPr>
              <w:numPr>
                <w:ilvl w:val="0"/>
                <w:numId w:val="2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Hans"/>
              </w:rPr>
              <w:t>编译环境：python3.10</w:t>
            </w:r>
          </w:p>
          <w:p>
            <w:pPr>
              <w:widowControl w:val="0"/>
              <w:numPr>
                <w:numId w:val="0"/>
              </w:numPr>
              <w:jc w:val="both"/>
            </w:pPr>
          </w:p>
          <w:p>
            <w:pPr>
              <w:pStyle w:val="2"/>
              <w:numPr>
                <w:ilvl w:val="0"/>
                <w:numId w:val="1"/>
              </w:numPr>
              <w:bidi w:val="0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课程设计</w:t>
            </w:r>
            <w:r>
              <w:t>步骤</w:t>
            </w:r>
            <w:r>
              <w:rPr>
                <w:rFonts w:hint="eastAsia"/>
              </w:rPr>
              <w:t>/过程</w:t>
            </w:r>
          </w:p>
          <w:p>
            <w:pPr>
              <w:widowControl w:val="0"/>
              <w:numPr>
                <w:numId w:val="0"/>
              </w:numPr>
              <w:jc w:val="both"/>
            </w:pPr>
            <w:bookmarkStart w:id="0" w:name="_GoBack"/>
            <w:bookmarkEnd w:id="0"/>
          </w:p>
          <w:p>
            <w:pPr>
              <w:pStyle w:val="2"/>
              <w:numPr>
                <w:ilvl w:val="0"/>
                <w:numId w:val="1"/>
              </w:numPr>
              <w:bidi w:val="0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课程设计结果</w:t>
            </w:r>
          </w:p>
          <w:p>
            <w:pPr>
              <w:widowControl w:val="0"/>
              <w:numPr>
                <w:numId w:val="0"/>
              </w:numPr>
              <w:jc w:val="both"/>
            </w:pPr>
          </w:p>
          <w:p>
            <w:pPr>
              <w:pStyle w:val="2"/>
              <w:bidi w:val="0"/>
            </w:pPr>
            <w:r>
              <w:rPr>
                <w:rFonts w:hint="eastAsia"/>
              </w:rPr>
              <w:t>五</w:t>
            </w:r>
            <w:r>
              <w:t>、</w:t>
            </w:r>
            <w:r>
              <w:rPr>
                <w:rFonts w:hint="eastAsia"/>
              </w:rPr>
              <w:t>课程设计分析</w:t>
            </w:r>
            <w:r>
              <w:t>及反馈</w:t>
            </w:r>
          </w:p>
        </w:tc>
      </w:tr>
    </w:tbl>
    <w:p>
      <w:pPr>
        <w:tabs>
          <w:tab w:val="left" w:pos="2280"/>
        </w:tabs>
        <w:rPr>
          <w:sz w:val="24"/>
        </w:rPr>
        <w:sectPr>
          <w:headerReference r:id="rId3" w:type="default"/>
          <w:footerReference r:id="rId4" w:type="default"/>
          <w:pgSz w:w="11906" w:h="16838"/>
          <w:pgMar w:top="1418" w:right="1134" w:bottom="1134" w:left="1134" w:header="737" w:footer="992" w:gutter="0"/>
          <w:cols w:space="425" w:num="1"/>
          <w:docGrid w:type="lines" w:linePitch="312" w:charSpace="0"/>
        </w:sectPr>
      </w:pPr>
    </w:p>
    <w:tbl>
      <w:tblPr>
        <w:tblStyle w:val="7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8"/>
      </w:tblGrid>
      <w:tr>
        <w:trPr>
          <w:trHeight w:val="13856" w:hRule="atLeast"/>
        </w:trPr>
        <w:tc>
          <w:tcPr>
            <w:tcW w:w="9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line="276" w:lineRule="auto"/>
              <w:rPr>
                <w:sz w:val="24"/>
              </w:rPr>
            </w:pPr>
          </w:p>
        </w:tc>
      </w:tr>
    </w:tbl>
    <w:p>
      <w:pPr>
        <w:spacing w:line="180" w:lineRule="exact"/>
        <w:rPr>
          <w:sz w:val="15"/>
          <w:szCs w:val="15"/>
        </w:rPr>
      </w:pPr>
    </w:p>
    <w:tbl>
      <w:tblPr>
        <w:tblStyle w:val="7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8"/>
      </w:tblGrid>
      <w:tr>
        <w:trPr>
          <w:trHeight w:val="13856" w:hRule="atLeast"/>
        </w:trPr>
        <w:tc>
          <w:tcPr>
            <w:tcW w:w="9628" w:type="dxa"/>
          </w:tcPr>
          <w:p>
            <w:pPr>
              <w:spacing w:line="276" w:lineRule="auto"/>
              <w:rPr>
                <w:sz w:val="24"/>
              </w:rPr>
            </w:pPr>
          </w:p>
        </w:tc>
      </w:tr>
    </w:tbl>
    <w:p>
      <w:pPr>
        <w:spacing w:line="180" w:lineRule="exact"/>
        <w:rPr>
          <w:sz w:val="15"/>
          <w:szCs w:val="15"/>
        </w:rPr>
      </w:pPr>
    </w:p>
    <w:tbl>
      <w:tblPr>
        <w:tblStyle w:val="7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8"/>
      </w:tblGrid>
      <w:tr>
        <w:trPr>
          <w:trHeight w:val="13856" w:hRule="atLeast"/>
        </w:trPr>
        <w:tc>
          <w:tcPr>
            <w:tcW w:w="9628" w:type="dxa"/>
          </w:tcPr>
          <w:p>
            <w:pPr>
              <w:spacing w:line="276" w:lineRule="auto"/>
              <w:rPr>
                <w:sz w:val="24"/>
              </w:rPr>
            </w:pPr>
          </w:p>
        </w:tc>
      </w:tr>
    </w:tbl>
    <w:p>
      <w:pPr>
        <w:spacing w:line="180" w:lineRule="exact"/>
        <w:rPr>
          <w:sz w:val="15"/>
          <w:szCs w:val="15"/>
        </w:rPr>
      </w:pPr>
    </w:p>
    <w:sectPr>
      <w:headerReference r:id="rId5" w:type="default"/>
      <w:footerReference r:id="rId6" w:type="default"/>
      <w:pgSz w:w="11906" w:h="16838"/>
      <w:pgMar w:top="1418" w:right="1134" w:bottom="1134" w:left="1134" w:header="73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2280"/>
      </w:tabs>
      <w:ind w:firstLine="3000" w:firstLineChars="1500"/>
    </w:pPr>
    <w:r>
      <w:rPr>
        <w:rFonts w:hint="eastAsia"/>
        <w:sz w:val="20"/>
      </w:rPr>
      <w:t xml:space="preserve">                                      </w:t>
    </w:r>
    <w:r>
      <w:rPr>
        <w:rFonts w:hint="eastAsia"/>
      </w:rPr>
      <w:t>济南大学</w:t>
    </w:r>
    <w:r>
      <w:t>信息科学与工程学院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  <w:jc w:val="right"/>
    </w:pPr>
    <w:r>
      <w:rPr>
        <w:rFonts w:hint="eastAsia"/>
      </w:rPr>
      <w:t>济南大学</w:t>
    </w:r>
    <w:r>
      <w:t>信息科学与工程学院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rFonts w:ascii="黑体" w:hAnsi="黑体" w:eastAsia="黑体"/>
        <w:sz w:val="44"/>
        <w:szCs w:val="44"/>
      </w:rPr>
    </w:pPr>
    <w:r>
      <w:rPr>
        <w:rFonts w:hint="eastAsia" w:ascii="黑体" w:hAnsi="黑体" w:eastAsia="黑体"/>
        <w:sz w:val="44"/>
        <w:szCs w:val="44"/>
      </w:rPr>
      <w:t>课 程 设 计 报 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rFonts w:ascii="黑体" w:hAnsi="黑体" w:eastAsia="黑体"/>
        <w:sz w:val="44"/>
        <w:szCs w:val="44"/>
      </w:rPr>
    </w:pPr>
    <w:r>
      <w:rPr>
        <w:rFonts w:hint="eastAsia" w:ascii="黑体" w:hAnsi="黑体" w:eastAsia="黑体"/>
        <w:sz w:val="44"/>
        <w:szCs w:val="44"/>
      </w:rPr>
      <w:t>课 程 设 计 报 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16E7BF"/>
    <w:multiLevelType w:val="singleLevel"/>
    <w:tmpl w:val="FD16E7B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FBF6FE8"/>
    <w:multiLevelType w:val="singleLevel"/>
    <w:tmpl w:val="3FBF6FE8"/>
    <w:lvl w:ilvl="0" w:tentative="0">
      <w:start w:val="1"/>
      <w:numFmt w:val="decimal"/>
      <w:suff w:val="nothing"/>
      <w:lvlText w:val="（%1）"/>
      <w:lvlJc w:val="left"/>
      <w:rPr>
        <w:rFonts w:hint="default"/>
        <w:b/>
        <w:bCs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F46"/>
    <w:rsid w:val="000223FF"/>
    <w:rsid w:val="00025BD3"/>
    <w:rsid w:val="00055004"/>
    <w:rsid w:val="000855E4"/>
    <w:rsid w:val="000C05E0"/>
    <w:rsid w:val="00100481"/>
    <w:rsid w:val="001423B9"/>
    <w:rsid w:val="001543AB"/>
    <w:rsid w:val="0018776D"/>
    <w:rsid w:val="001A731E"/>
    <w:rsid w:val="001B446E"/>
    <w:rsid w:val="002C1B00"/>
    <w:rsid w:val="003A5ADB"/>
    <w:rsid w:val="003E3D51"/>
    <w:rsid w:val="0040013B"/>
    <w:rsid w:val="00407A58"/>
    <w:rsid w:val="00447BE8"/>
    <w:rsid w:val="004E6770"/>
    <w:rsid w:val="006705EB"/>
    <w:rsid w:val="00706C33"/>
    <w:rsid w:val="007C0511"/>
    <w:rsid w:val="007F3856"/>
    <w:rsid w:val="008063BC"/>
    <w:rsid w:val="00824F4D"/>
    <w:rsid w:val="00832F6B"/>
    <w:rsid w:val="00865819"/>
    <w:rsid w:val="008E5698"/>
    <w:rsid w:val="00AC667A"/>
    <w:rsid w:val="00B07ACF"/>
    <w:rsid w:val="00CC2ACB"/>
    <w:rsid w:val="00D41196"/>
    <w:rsid w:val="00DB7C71"/>
    <w:rsid w:val="00DC2D10"/>
    <w:rsid w:val="00E0510D"/>
    <w:rsid w:val="00E91F46"/>
    <w:rsid w:val="00EA6CBF"/>
    <w:rsid w:val="00EF1819"/>
    <w:rsid w:val="00F65A5B"/>
    <w:rsid w:val="7DEF3023"/>
    <w:rsid w:val="F672D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iPriority w:val="0"/>
    <w:rPr>
      <w:sz w:val="18"/>
      <w:szCs w:val="18"/>
    </w:rPr>
  </w:style>
  <w:style w:type="paragraph" w:styleId="4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uiPriority w:val="0"/>
    <w:rPr>
      <w:kern w:val="2"/>
      <w:sz w:val="18"/>
      <w:szCs w:val="18"/>
    </w:rPr>
  </w:style>
  <w:style w:type="character" w:customStyle="1" w:styleId="10">
    <w:name w:val="页脚 字符"/>
    <w:basedOn w:val="8"/>
    <w:link w:val="4"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字符"/>
    <w:basedOn w:val="8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25</Words>
  <Characters>145</Characters>
  <Lines>1</Lines>
  <Paragraphs>1</Paragraphs>
  <TotalTime>1828</TotalTime>
  <ScaleCrop>false</ScaleCrop>
  <LinksUpToDate>false</LinksUpToDate>
  <CharactersWithSpaces>169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2019-02-28T21:47:00Z</dcterms:created>
  <dc:creator>Microsoft</dc:creator>
  <cp:lastModifiedBy>WPS_1622733527</cp:lastModifiedBy>
  <cp:lastPrinted>2019-03-04T19:47:00Z</cp:lastPrinted>
  <dcterms:modified xsi:type="dcterms:W3CDTF">2023-06-12T12:56:43Z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4C6C71C1EB08CCA3E7177B645EC68705_42</vt:lpwstr>
  </property>
</Properties>
</file>