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144" w14:textId="1B91C502" w:rsidR="00350A18" w:rsidRDefault="00350A18" w:rsidP="00350A18">
      <w:pPr>
        <w:pStyle w:val="Titolo"/>
        <w:rPr>
          <w:sz w:val="40"/>
          <w:lang w:val="en-US"/>
        </w:rPr>
      </w:pPr>
      <w:r w:rsidRPr="00606602">
        <w:rPr>
          <w:sz w:val="40"/>
          <w:lang w:val="en-US"/>
        </w:rPr>
        <w:t xml:space="preserve">Smart sensor data notarization with Algorand: </w:t>
      </w:r>
      <w:r w:rsidR="00C5213C">
        <w:rPr>
          <w:sz w:val="40"/>
          <w:lang w:val="en-US"/>
        </w:rPr>
        <w:t>AlgoIoT</w:t>
      </w:r>
    </w:p>
    <w:p w14:paraId="0A5F1B21" w14:textId="73011836" w:rsidR="0057735A" w:rsidRPr="0057735A" w:rsidRDefault="0057735A" w:rsidP="0057735A">
      <w:pPr>
        <w:rPr>
          <w:lang w:val="en-US"/>
        </w:rPr>
      </w:pPr>
      <w:r>
        <w:rPr>
          <w:lang w:val="en-US"/>
        </w:rPr>
        <w:t>v202310</w:t>
      </w:r>
      <w:r w:rsidR="00FD6A98">
        <w:rPr>
          <w:lang w:val="en-US"/>
        </w:rPr>
        <w:t>12</w:t>
      </w:r>
      <w:r>
        <w:rPr>
          <w:lang w:val="en-US"/>
        </w:rPr>
        <w:t>-</w:t>
      </w:r>
      <w:r w:rsidR="00C5213C">
        <w:rPr>
          <w:lang w:val="en-US"/>
        </w:rPr>
        <w:t>1</w:t>
      </w:r>
    </w:p>
    <w:p w14:paraId="60FCCA0A" w14:textId="77777777" w:rsidR="00350A18" w:rsidRDefault="00350A18" w:rsidP="00350A18">
      <w:pPr>
        <w:rPr>
          <w:lang w:val="en-US"/>
        </w:rPr>
      </w:pPr>
    </w:p>
    <w:sdt>
      <w:sdtPr>
        <w:rPr>
          <w:rFonts w:asciiTheme="minorHAnsi" w:eastAsiaTheme="minorHAnsi" w:hAnsiTheme="minorHAnsi" w:cstheme="minorBidi"/>
          <w:b w:val="0"/>
          <w:bCs w:val="0"/>
          <w:color w:val="auto"/>
          <w:sz w:val="22"/>
          <w:szCs w:val="22"/>
          <w:lang w:eastAsia="en-US"/>
        </w:rPr>
        <w:id w:val="-650359417"/>
        <w:docPartObj>
          <w:docPartGallery w:val="Table of Contents"/>
          <w:docPartUnique/>
        </w:docPartObj>
      </w:sdtPr>
      <w:sdtContent>
        <w:p w14:paraId="02B18A9C" w14:textId="2D277FE5" w:rsidR="00134FC2" w:rsidRDefault="00B81C38">
          <w:pPr>
            <w:pStyle w:val="Titolosommario"/>
          </w:pPr>
          <w:r>
            <w:t>Table of Contents</w:t>
          </w:r>
        </w:p>
        <w:p w14:paraId="07EF301D" w14:textId="31DC76DA" w:rsidR="00A90B19" w:rsidRDefault="00134FC2">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7413808" w:history="1">
            <w:r w:rsidR="00A90B19" w:rsidRPr="00612834">
              <w:rPr>
                <w:rStyle w:val="Collegamentoipertestuale"/>
                <w:noProof/>
                <w:lang w:val="en-US"/>
              </w:rPr>
              <w:t>Brief</w:t>
            </w:r>
            <w:r w:rsidR="00A90B19">
              <w:rPr>
                <w:noProof/>
                <w:webHidden/>
              </w:rPr>
              <w:tab/>
            </w:r>
            <w:r w:rsidR="00A90B19">
              <w:rPr>
                <w:noProof/>
                <w:webHidden/>
              </w:rPr>
              <w:fldChar w:fldCharType="begin"/>
            </w:r>
            <w:r w:rsidR="00A90B19">
              <w:rPr>
                <w:noProof/>
                <w:webHidden/>
              </w:rPr>
              <w:instrText xml:space="preserve"> PAGEREF _Toc147413808 \h </w:instrText>
            </w:r>
            <w:r w:rsidR="00A90B19">
              <w:rPr>
                <w:noProof/>
                <w:webHidden/>
              </w:rPr>
            </w:r>
            <w:r w:rsidR="00A90B19">
              <w:rPr>
                <w:noProof/>
                <w:webHidden/>
              </w:rPr>
              <w:fldChar w:fldCharType="separate"/>
            </w:r>
            <w:r w:rsidR="00A90B19">
              <w:rPr>
                <w:noProof/>
                <w:webHidden/>
              </w:rPr>
              <w:t>1</w:t>
            </w:r>
            <w:r w:rsidR="00A90B19">
              <w:rPr>
                <w:noProof/>
                <w:webHidden/>
              </w:rPr>
              <w:fldChar w:fldCharType="end"/>
            </w:r>
          </w:hyperlink>
        </w:p>
        <w:p w14:paraId="7E156F58" w14:textId="2A6F6607" w:rsidR="00A90B19" w:rsidRDefault="00000000">
          <w:pPr>
            <w:pStyle w:val="Sommario1"/>
            <w:tabs>
              <w:tab w:val="right" w:leader="dot" w:pos="9628"/>
            </w:tabs>
            <w:rPr>
              <w:rFonts w:eastAsiaTheme="minorEastAsia"/>
              <w:noProof/>
              <w:kern w:val="2"/>
              <w:lang w:eastAsia="it-IT"/>
              <w14:ligatures w14:val="standardContextual"/>
            </w:rPr>
          </w:pPr>
          <w:hyperlink w:anchor="_Toc147413809" w:history="1">
            <w:r w:rsidR="00A90B19" w:rsidRPr="00612834">
              <w:rPr>
                <w:rStyle w:val="Collegamentoipertestuale"/>
                <w:noProof/>
                <w:lang w:val="en-US"/>
              </w:rPr>
              <w:t>Introduction</w:t>
            </w:r>
            <w:r w:rsidR="00A90B19">
              <w:rPr>
                <w:noProof/>
                <w:webHidden/>
              </w:rPr>
              <w:tab/>
            </w:r>
            <w:r w:rsidR="00A90B19">
              <w:rPr>
                <w:noProof/>
                <w:webHidden/>
              </w:rPr>
              <w:fldChar w:fldCharType="begin"/>
            </w:r>
            <w:r w:rsidR="00A90B19">
              <w:rPr>
                <w:noProof/>
                <w:webHidden/>
              </w:rPr>
              <w:instrText xml:space="preserve"> PAGEREF _Toc147413809 \h </w:instrText>
            </w:r>
            <w:r w:rsidR="00A90B19">
              <w:rPr>
                <w:noProof/>
                <w:webHidden/>
              </w:rPr>
            </w:r>
            <w:r w:rsidR="00A90B19">
              <w:rPr>
                <w:noProof/>
                <w:webHidden/>
              </w:rPr>
              <w:fldChar w:fldCharType="separate"/>
            </w:r>
            <w:r w:rsidR="00A90B19">
              <w:rPr>
                <w:noProof/>
                <w:webHidden/>
              </w:rPr>
              <w:t>2</w:t>
            </w:r>
            <w:r w:rsidR="00A90B19">
              <w:rPr>
                <w:noProof/>
                <w:webHidden/>
              </w:rPr>
              <w:fldChar w:fldCharType="end"/>
            </w:r>
          </w:hyperlink>
        </w:p>
        <w:p w14:paraId="175D869F" w14:textId="5507753C" w:rsidR="00A90B19" w:rsidRDefault="00000000">
          <w:pPr>
            <w:pStyle w:val="Sommario1"/>
            <w:tabs>
              <w:tab w:val="right" w:leader="dot" w:pos="9628"/>
            </w:tabs>
            <w:rPr>
              <w:rFonts w:eastAsiaTheme="minorEastAsia"/>
              <w:noProof/>
              <w:kern w:val="2"/>
              <w:lang w:eastAsia="it-IT"/>
              <w14:ligatures w14:val="standardContextual"/>
            </w:rPr>
          </w:pPr>
          <w:hyperlink w:anchor="_Toc147413810" w:history="1">
            <w:r w:rsidR="00A90B19" w:rsidRPr="00612834">
              <w:rPr>
                <w:rStyle w:val="Collegamentoipertestuale"/>
                <w:noProof/>
                <w:lang w:val="en-US"/>
              </w:rPr>
              <w:t>Target device</w:t>
            </w:r>
            <w:r w:rsidR="00A90B19">
              <w:rPr>
                <w:noProof/>
                <w:webHidden/>
              </w:rPr>
              <w:tab/>
            </w:r>
            <w:r w:rsidR="00A90B19">
              <w:rPr>
                <w:noProof/>
                <w:webHidden/>
              </w:rPr>
              <w:fldChar w:fldCharType="begin"/>
            </w:r>
            <w:r w:rsidR="00A90B19">
              <w:rPr>
                <w:noProof/>
                <w:webHidden/>
              </w:rPr>
              <w:instrText xml:space="preserve"> PAGEREF _Toc147413810 \h </w:instrText>
            </w:r>
            <w:r w:rsidR="00A90B19">
              <w:rPr>
                <w:noProof/>
                <w:webHidden/>
              </w:rPr>
            </w:r>
            <w:r w:rsidR="00A90B19">
              <w:rPr>
                <w:noProof/>
                <w:webHidden/>
              </w:rPr>
              <w:fldChar w:fldCharType="separate"/>
            </w:r>
            <w:r w:rsidR="00A90B19">
              <w:rPr>
                <w:noProof/>
                <w:webHidden/>
              </w:rPr>
              <w:t>4</w:t>
            </w:r>
            <w:r w:rsidR="00A90B19">
              <w:rPr>
                <w:noProof/>
                <w:webHidden/>
              </w:rPr>
              <w:fldChar w:fldCharType="end"/>
            </w:r>
          </w:hyperlink>
        </w:p>
        <w:p w14:paraId="7A023AC7" w14:textId="5C7451EC" w:rsidR="00A90B19" w:rsidRDefault="00000000">
          <w:pPr>
            <w:pStyle w:val="Sommario1"/>
            <w:tabs>
              <w:tab w:val="right" w:leader="dot" w:pos="9628"/>
            </w:tabs>
            <w:rPr>
              <w:rFonts w:eastAsiaTheme="minorEastAsia"/>
              <w:noProof/>
              <w:kern w:val="2"/>
              <w:lang w:eastAsia="it-IT"/>
              <w14:ligatures w14:val="standardContextual"/>
            </w:rPr>
          </w:pPr>
          <w:hyperlink w:anchor="_Toc147413811" w:history="1">
            <w:r w:rsidR="00A90B19" w:rsidRPr="00612834">
              <w:rPr>
                <w:rStyle w:val="Collegamentoipertestuale"/>
                <w:noProof/>
                <w:lang w:val="en-US"/>
              </w:rPr>
              <w:t>Software resources (SDKs etc.)</w:t>
            </w:r>
            <w:r w:rsidR="00A90B19">
              <w:rPr>
                <w:noProof/>
                <w:webHidden/>
              </w:rPr>
              <w:tab/>
            </w:r>
            <w:r w:rsidR="00A90B19">
              <w:rPr>
                <w:noProof/>
                <w:webHidden/>
              </w:rPr>
              <w:fldChar w:fldCharType="begin"/>
            </w:r>
            <w:r w:rsidR="00A90B19">
              <w:rPr>
                <w:noProof/>
                <w:webHidden/>
              </w:rPr>
              <w:instrText xml:space="preserve"> PAGEREF _Toc147413811 \h </w:instrText>
            </w:r>
            <w:r w:rsidR="00A90B19">
              <w:rPr>
                <w:noProof/>
                <w:webHidden/>
              </w:rPr>
            </w:r>
            <w:r w:rsidR="00A90B19">
              <w:rPr>
                <w:noProof/>
                <w:webHidden/>
              </w:rPr>
              <w:fldChar w:fldCharType="separate"/>
            </w:r>
            <w:r w:rsidR="00A90B19">
              <w:rPr>
                <w:noProof/>
                <w:webHidden/>
              </w:rPr>
              <w:t>4</w:t>
            </w:r>
            <w:r w:rsidR="00A90B19">
              <w:rPr>
                <w:noProof/>
                <w:webHidden/>
              </w:rPr>
              <w:fldChar w:fldCharType="end"/>
            </w:r>
          </w:hyperlink>
        </w:p>
        <w:p w14:paraId="4295ED43" w14:textId="760794A3" w:rsidR="00A90B19" w:rsidRDefault="00000000">
          <w:pPr>
            <w:pStyle w:val="Sommario1"/>
            <w:tabs>
              <w:tab w:val="right" w:leader="dot" w:pos="9628"/>
            </w:tabs>
            <w:rPr>
              <w:rFonts w:eastAsiaTheme="minorEastAsia"/>
              <w:noProof/>
              <w:kern w:val="2"/>
              <w:lang w:eastAsia="it-IT"/>
              <w14:ligatures w14:val="standardContextual"/>
            </w:rPr>
          </w:pPr>
          <w:hyperlink w:anchor="_Toc147413812" w:history="1">
            <w:r w:rsidR="00A90B19" w:rsidRPr="00612834">
              <w:rPr>
                <w:rStyle w:val="Collegamentoipertestuale"/>
                <w:noProof/>
                <w:lang w:val="en-US"/>
              </w:rPr>
              <w:t>Our software</w:t>
            </w:r>
            <w:r w:rsidR="00A90B19">
              <w:rPr>
                <w:noProof/>
                <w:webHidden/>
              </w:rPr>
              <w:tab/>
            </w:r>
            <w:r w:rsidR="00A90B19">
              <w:rPr>
                <w:noProof/>
                <w:webHidden/>
              </w:rPr>
              <w:fldChar w:fldCharType="begin"/>
            </w:r>
            <w:r w:rsidR="00A90B19">
              <w:rPr>
                <w:noProof/>
                <w:webHidden/>
              </w:rPr>
              <w:instrText xml:space="preserve"> PAGEREF _Toc147413812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0CBBFEAE" w14:textId="715551B9" w:rsidR="00A90B19" w:rsidRDefault="00000000">
          <w:pPr>
            <w:pStyle w:val="Sommario2"/>
            <w:tabs>
              <w:tab w:val="right" w:leader="dot" w:pos="9628"/>
            </w:tabs>
            <w:rPr>
              <w:rFonts w:eastAsiaTheme="minorEastAsia"/>
              <w:noProof/>
              <w:kern w:val="2"/>
              <w:lang w:eastAsia="it-IT"/>
              <w14:ligatures w14:val="standardContextual"/>
            </w:rPr>
          </w:pPr>
          <w:hyperlink w:anchor="_Toc147413813" w:history="1">
            <w:r w:rsidR="00A90B19" w:rsidRPr="00612834">
              <w:rPr>
                <w:rStyle w:val="Collegamentoipertestuale"/>
                <w:noProof/>
                <w:lang w:val="en-US"/>
              </w:rPr>
              <w:t>Setup</w:t>
            </w:r>
            <w:r w:rsidR="00A90B19">
              <w:rPr>
                <w:noProof/>
                <w:webHidden/>
              </w:rPr>
              <w:tab/>
            </w:r>
            <w:r w:rsidR="00A90B19">
              <w:rPr>
                <w:noProof/>
                <w:webHidden/>
              </w:rPr>
              <w:fldChar w:fldCharType="begin"/>
            </w:r>
            <w:r w:rsidR="00A90B19">
              <w:rPr>
                <w:noProof/>
                <w:webHidden/>
              </w:rPr>
              <w:instrText xml:space="preserve"> PAGEREF _Toc147413813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23261CCC" w14:textId="5D1EF2C7" w:rsidR="00A90B19" w:rsidRDefault="00000000">
          <w:pPr>
            <w:pStyle w:val="Sommario2"/>
            <w:tabs>
              <w:tab w:val="right" w:leader="dot" w:pos="9628"/>
            </w:tabs>
            <w:rPr>
              <w:rFonts w:eastAsiaTheme="minorEastAsia"/>
              <w:noProof/>
              <w:kern w:val="2"/>
              <w:lang w:eastAsia="it-IT"/>
              <w14:ligatures w14:val="standardContextual"/>
            </w:rPr>
          </w:pPr>
          <w:hyperlink w:anchor="_Toc147413814" w:history="1">
            <w:r w:rsidR="00A90B19" w:rsidRPr="00612834">
              <w:rPr>
                <w:rStyle w:val="Collegamentoipertestuale"/>
                <w:noProof/>
                <w:lang w:val="en-US"/>
              </w:rPr>
              <w:t>Loop</w:t>
            </w:r>
            <w:r w:rsidR="00A90B19">
              <w:rPr>
                <w:noProof/>
                <w:webHidden/>
              </w:rPr>
              <w:tab/>
            </w:r>
            <w:r w:rsidR="00A90B19">
              <w:rPr>
                <w:noProof/>
                <w:webHidden/>
              </w:rPr>
              <w:fldChar w:fldCharType="begin"/>
            </w:r>
            <w:r w:rsidR="00A90B19">
              <w:rPr>
                <w:noProof/>
                <w:webHidden/>
              </w:rPr>
              <w:instrText xml:space="preserve"> PAGEREF _Toc147413814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082B91CF" w14:textId="253D7D09" w:rsidR="00A90B19" w:rsidRDefault="00000000">
          <w:pPr>
            <w:pStyle w:val="Sommario1"/>
            <w:tabs>
              <w:tab w:val="right" w:leader="dot" w:pos="9628"/>
            </w:tabs>
            <w:rPr>
              <w:rFonts w:eastAsiaTheme="minorEastAsia"/>
              <w:noProof/>
              <w:kern w:val="2"/>
              <w:lang w:eastAsia="it-IT"/>
              <w14:ligatures w14:val="standardContextual"/>
            </w:rPr>
          </w:pPr>
          <w:hyperlink w:anchor="_Toc147413815" w:history="1">
            <w:r w:rsidR="00A90B19" w:rsidRPr="00612834">
              <w:rPr>
                <w:rStyle w:val="Collegamentoipertestuale"/>
                <w:noProof/>
                <w:lang w:val="en-US"/>
              </w:rPr>
              <w:t>Conclusions</w:t>
            </w:r>
            <w:r w:rsidR="00A90B19">
              <w:rPr>
                <w:noProof/>
                <w:webHidden/>
              </w:rPr>
              <w:tab/>
            </w:r>
            <w:r w:rsidR="00A90B19">
              <w:rPr>
                <w:noProof/>
                <w:webHidden/>
              </w:rPr>
              <w:fldChar w:fldCharType="begin"/>
            </w:r>
            <w:r w:rsidR="00A90B19">
              <w:rPr>
                <w:noProof/>
                <w:webHidden/>
              </w:rPr>
              <w:instrText xml:space="preserve"> PAGEREF _Toc147413815 \h </w:instrText>
            </w:r>
            <w:r w:rsidR="00A90B19">
              <w:rPr>
                <w:noProof/>
                <w:webHidden/>
              </w:rPr>
            </w:r>
            <w:r w:rsidR="00A90B19">
              <w:rPr>
                <w:noProof/>
                <w:webHidden/>
              </w:rPr>
              <w:fldChar w:fldCharType="separate"/>
            </w:r>
            <w:r w:rsidR="00A90B19">
              <w:rPr>
                <w:noProof/>
                <w:webHidden/>
              </w:rPr>
              <w:t>6</w:t>
            </w:r>
            <w:r w:rsidR="00A90B19">
              <w:rPr>
                <w:noProof/>
                <w:webHidden/>
              </w:rPr>
              <w:fldChar w:fldCharType="end"/>
            </w:r>
          </w:hyperlink>
        </w:p>
        <w:p w14:paraId="0A85618F" w14:textId="424A2110" w:rsidR="00A90B19" w:rsidRDefault="00000000">
          <w:pPr>
            <w:pStyle w:val="Sommario1"/>
            <w:tabs>
              <w:tab w:val="right" w:leader="dot" w:pos="9628"/>
            </w:tabs>
            <w:rPr>
              <w:rFonts w:eastAsiaTheme="minorEastAsia"/>
              <w:noProof/>
              <w:kern w:val="2"/>
              <w:lang w:eastAsia="it-IT"/>
              <w14:ligatures w14:val="standardContextual"/>
            </w:rPr>
          </w:pPr>
          <w:hyperlink w:anchor="_Toc147413816" w:history="1">
            <w:r w:rsidR="00A90B19" w:rsidRPr="00612834">
              <w:rPr>
                <w:rStyle w:val="Collegamentoipertestuale"/>
                <w:noProof/>
                <w:lang w:val="en-US"/>
              </w:rPr>
              <w:t>References</w:t>
            </w:r>
            <w:r w:rsidR="00A90B19">
              <w:rPr>
                <w:noProof/>
                <w:webHidden/>
              </w:rPr>
              <w:tab/>
            </w:r>
            <w:r w:rsidR="00A90B19">
              <w:rPr>
                <w:noProof/>
                <w:webHidden/>
              </w:rPr>
              <w:fldChar w:fldCharType="begin"/>
            </w:r>
            <w:r w:rsidR="00A90B19">
              <w:rPr>
                <w:noProof/>
                <w:webHidden/>
              </w:rPr>
              <w:instrText xml:space="preserve"> PAGEREF _Toc147413816 \h </w:instrText>
            </w:r>
            <w:r w:rsidR="00A90B19">
              <w:rPr>
                <w:noProof/>
                <w:webHidden/>
              </w:rPr>
            </w:r>
            <w:r w:rsidR="00A90B19">
              <w:rPr>
                <w:noProof/>
                <w:webHidden/>
              </w:rPr>
              <w:fldChar w:fldCharType="separate"/>
            </w:r>
            <w:r w:rsidR="00A90B19">
              <w:rPr>
                <w:noProof/>
                <w:webHidden/>
              </w:rPr>
              <w:t>6</w:t>
            </w:r>
            <w:r w:rsidR="00A90B19">
              <w:rPr>
                <w:noProof/>
                <w:webHidden/>
              </w:rPr>
              <w:fldChar w:fldCharType="end"/>
            </w:r>
          </w:hyperlink>
        </w:p>
        <w:p w14:paraId="701F3D0A" w14:textId="39FC56A2" w:rsidR="00134FC2" w:rsidRDefault="00134FC2">
          <w:r>
            <w:rPr>
              <w:b/>
              <w:bCs/>
            </w:rPr>
            <w:fldChar w:fldCharType="end"/>
          </w:r>
        </w:p>
      </w:sdtContent>
    </w:sdt>
    <w:p w14:paraId="00B07785" w14:textId="77777777" w:rsidR="00134FC2" w:rsidRPr="00350A18" w:rsidRDefault="00134FC2" w:rsidP="00350A18">
      <w:pPr>
        <w:rPr>
          <w:lang w:val="en-US"/>
        </w:rPr>
      </w:pPr>
    </w:p>
    <w:p w14:paraId="3D52FD5E" w14:textId="61E53FEE" w:rsidR="003A2454" w:rsidRPr="00235CC0" w:rsidRDefault="003A2454" w:rsidP="004F130C">
      <w:pPr>
        <w:pStyle w:val="Titolo1"/>
        <w:rPr>
          <w:lang w:val="en-US"/>
        </w:rPr>
      </w:pPr>
      <w:bookmarkStart w:id="0" w:name="_Toc147413808"/>
      <w:r w:rsidRPr="00235CC0">
        <w:rPr>
          <w:lang w:val="en-US"/>
        </w:rPr>
        <w:t>Brief</w:t>
      </w:r>
      <w:bookmarkEnd w:id="0"/>
    </w:p>
    <w:p w14:paraId="2B88207D" w14:textId="74BFF03E" w:rsidR="003A2454" w:rsidRPr="00235CC0" w:rsidRDefault="003A2454" w:rsidP="0054549C">
      <w:pPr>
        <w:jc w:val="both"/>
        <w:rPr>
          <w:lang w:val="en-US"/>
        </w:rPr>
      </w:pPr>
      <w:r w:rsidRPr="00235CC0">
        <w:rPr>
          <w:lang w:val="en-US"/>
        </w:rPr>
        <w:t>In some scenarios, smart sensors data could use a notarization of sort</w:t>
      </w:r>
      <w:r w:rsidR="0054549C" w:rsidRPr="00235CC0">
        <w:rPr>
          <w:lang w:val="en-US"/>
        </w:rPr>
        <w:t xml:space="preserve">; an excellent way to accomplish this is </w:t>
      </w:r>
      <w:r w:rsidR="00606602">
        <w:rPr>
          <w:lang w:val="en-US"/>
        </w:rPr>
        <w:t xml:space="preserve">through the </w:t>
      </w:r>
      <w:r w:rsidR="0054549C" w:rsidRPr="00235CC0">
        <w:rPr>
          <w:lang w:val="en-US"/>
        </w:rPr>
        <w:t>Algorand blockchain</w:t>
      </w:r>
      <w:r w:rsidRPr="00235CC0">
        <w:rPr>
          <w:lang w:val="en-US"/>
        </w:rPr>
        <w:t>.</w:t>
      </w:r>
    </w:p>
    <w:p w14:paraId="41EE8D43" w14:textId="215AA8B4" w:rsidR="003A2454" w:rsidRDefault="003A2454" w:rsidP="0054549C">
      <w:pPr>
        <w:jc w:val="both"/>
        <w:rPr>
          <w:lang w:val="en-US"/>
        </w:rPr>
      </w:pPr>
      <w:r w:rsidRPr="00235CC0">
        <w:rPr>
          <w:lang w:val="en-US"/>
        </w:rPr>
        <w:t xml:space="preserve">In order for data notarization to be trusted, </w:t>
      </w:r>
      <w:r w:rsidR="00A42A2B">
        <w:rPr>
          <w:lang w:val="en-US"/>
        </w:rPr>
        <w:t xml:space="preserve">blockchain </w:t>
      </w:r>
      <w:r w:rsidR="0054549C" w:rsidRPr="00235CC0">
        <w:rPr>
          <w:lang w:val="en-US"/>
        </w:rPr>
        <w:t xml:space="preserve">cryptographic operations </w:t>
      </w:r>
      <w:r w:rsidR="00A42A2B">
        <w:rPr>
          <w:lang w:val="en-US"/>
        </w:rPr>
        <w:t xml:space="preserve">should be performed on the sensor node itself; that is, the IoT device should </w:t>
      </w:r>
      <w:r w:rsidR="005C2D0F">
        <w:rPr>
          <w:lang w:val="en-US"/>
        </w:rPr>
        <w:t xml:space="preserve">host </w:t>
      </w:r>
      <w:r w:rsidR="00A42A2B">
        <w:rPr>
          <w:lang w:val="en-US"/>
        </w:rPr>
        <w:t xml:space="preserve">the wallet </w:t>
      </w:r>
      <w:r w:rsidR="005C2D0F">
        <w:rPr>
          <w:lang w:val="en-US"/>
        </w:rPr>
        <w:t xml:space="preserve">internally </w:t>
      </w:r>
      <w:r w:rsidR="00A42A2B">
        <w:rPr>
          <w:lang w:val="en-US"/>
        </w:rPr>
        <w:t>and directly submit the transaction to the blockchain</w:t>
      </w:r>
      <w:r w:rsidR="0054549C" w:rsidRPr="00235CC0">
        <w:rPr>
          <w:lang w:val="en-US"/>
        </w:rPr>
        <w:t>.</w:t>
      </w:r>
    </w:p>
    <w:p w14:paraId="05820868" w14:textId="5DCC53CD" w:rsidR="00A42A2B" w:rsidRDefault="00A42A2B" w:rsidP="0054549C">
      <w:pPr>
        <w:jc w:val="both"/>
        <w:rPr>
          <w:lang w:val="en-US"/>
        </w:rPr>
      </w:pPr>
      <w:r>
        <w:rPr>
          <w:lang w:val="en-US"/>
        </w:rPr>
        <w:t>This is easily accomplished if the sensor node is of Single-Board-Computer class (full-blown CPU, standard OS etc.); but many sensors are of microcontroller-level class (MCU)</w:t>
      </w:r>
      <w:r w:rsidR="00BF6507">
        <w:rPr>
          <w:lang w:val="en-US"/>
        </w:rPr>
        <w:t>, thus having access to far lower resources in terms of processing power, memory, firmware size, energy</w:t>
      </w:r>
      <w:r>
        <w:rPr>
          <w:lang w:val="en-US"/>
        </w:rPr>
        <w:t>.</w:t>
      </w:r>
    </w:p>
    <w:p w14:paraId="148E26C8" w14:textId="3C80C9EF" w:rsidR="00A42A2B" w:rsidRPr="00235CC0" w:rsidRDefault="00A42A2B" w:rsidP="0054549C">
      <w:pPr>
        <w:jc w:val="both"/>
        <w:rPr>
          <w:lang w:val="en-US"/>
        </w:rPr>
      </w:pPr>
      <w:r>
        <w:rPr>
          <w:lang w:val="en-US"/>
        </w:rPr>
        <w:t xml:space="preserve">We propose a fully-contained </w:t>
      </w:r>
      <w:r w:rsidR="00FF30B1">
        <w:rPr>
          <w:lang w:val="en-US"/>
        </w:rPr>
        <w:t xml:space="preserve">yet lightweight </w:t>
      </w:r>
      <w:r>
        <w:rPr>
          <w:lang w:val="en-US"/>
        </w:rPr>
        <w:t>Algorand client for the ESP32 microcontroller</w:t>
      </w:r>
      <w:r w:rsidR="00836E48">
        <w:rPr>
          <w:lang w:val="en-US"/>
        </w:rPr>
        <w:t xml:space="preserve"> (easily adapted to other MCU platforms)</w:t>
      </w:r>
      <w:r>
        <w:rPr>
          <w:lang w:val="en-US"/>
        </w:rPr>
        <w:t>.</w:t>
      </w:r>
    </w:p>
    <w:p w14:paraId="7ADEFC7F" w14:textId="77777777" w:rsidR="003A2454" w:rsidRPr="00235CC0" w:rsidRDefault="003A2454" w:rsidP="003A2454">
      <w:pPr>
        <w:rPr>
          <w:lang w:val="en-US"/>
        </w:rPr>
      </w:pPr>
    </w:p>
    <w:p w14:paraId="52708DB3" w14:textId="77777777" w:rsidR="00952A8F" w:rsidRDefault="00952A8F">
      <w:pPr>
        <w:rPr>
          <w:rFonts w:asciiTheme="majorHAnsi" w:eastAsiaTheme="majorEastAsia" w:hAnsiTheme="majorHAnsi" w:cstheme="majorBidi"/>
          <w:color w:val="365F91" w:themeColor="accent1" w:themeShade="BF"/>
          <w:sz w:val="32"/>
          <w:szCs w:val="32"/>
          <w:lang w:val="en-US"/>
        </w:rPr>
      </w:pPr>
      <w:r>
        <w:rPr>
          <w:lang w:val="en-US"/>
        </w:rPr>
        <w:br w:type="page"/>
      </w:r>
    </w:p>
    <w:p w14:paraId="7A46464A" w14:textId="29E1B1D9" w:rsidR="004F130C" w:rsidRPr="00606602" w:rsidRDefault="004F130C" w:rsidP="004F130C">
      <w:pPr>
        <w:pStyle w:val="Titolo1"/>
        <w:rPr>
          <w:lang w:val="en-US"/>
        </w:rPr>
      </w:pPr>
      <w:bookmarkStart w:id="1" w:name="_Toc147413809"/>
      <w:r w:rsidRPr="00606602">
        <w:rPr>
          <w:lang w:val="en-US"/>
        </w:rPr>
        <w:lastRenderedPageBreak/>
        <w:t>Introduction</w:t>
      </w:r>
      <w:bookmarkEnd w:id="1"/>
    </w:p>
    <w:p w14:paraId="028BC018" w14:textId="08D19B8F" w:rsidR="006646BC" w:rsidRPr="00235CC0" w:rsidRDefault="00E51ECC" w:rsidP="00D32A63">
      <w:pPr>
        <w:jc w:val="both"/>
        <w:rPr>
          <w:lang w:val="en-US"/>
        </w:rPr>
      </w:pPr>
      <w:r w:rsidRPr="00235CC0">
        <w:rPr>
          <w:lang w:val="en-US"/>
        </w:rPr>
        <w:t xml:space="preserve">Smart sensors market is growing with double-digit yearly figures; the estimated Compound Annual Growth Rate is between 14% and 19% </w:t>
      </w:r>
      <w:r w:rsidR="008E4716" w:rsidRPr="00235CC0">
        <w:rPr>
          <w:lang w:val="en-US"/>
        </w:rPr>
        <w:t>up to 2027, according to various sources.</w:t>
      </w:r>
    </w:p>
    <w:p w14:paraId="307EE0F8" w14:textId="36483CF2" w:rsidR="008E4716" w:rsidRDefault="008E4716" w:rsidP="00D32A63">
      <w:pPr>
        <w:jc w:val="both"/>
        <w:rPr>
          <w:lang w:val="en-US"/>
        </w:rPr>
      </w:pPr>
      <w:r w:rsidRPr="00235CC0">
        <w:rPr>
          <w:lang w:val="en-US"/>
        </w:rPr>
        <w:t xml:space="preserve">“Smart sensors” is a broad term; we will focus on relatively small MCU-controlled, battery-operated </w:t>
      </w:r>
      <w:r w:rsidR="000A1717">
        <w:rPr>
          <w:lang w:val="en-US"/>
        </w:rPr>
        <w:t xml:space="preserve">units </w:t>
      </w:r>
      <w:r w:rsidRPr="00235CC0">
        <w:rPr>
          <w:lang w:val="en-US"/>
        </w:rPr>
        <w:t>(</w:t>
      </w:r>
      <w:r w:rsidR="00BC097D" w:rsidRPr="00235CC0">
        <w:rPr>
          <w:lang w:val="en-US"/>
        </w:rPr>
        <w:t>possibly</w:t>
      </w:r>
      <w:r w:rsidRPr="00235CC0">
        <w:rPr>
          <w:lang w:val="en-US"/>
        </w:rPr>
        <w:t xml:space="preserve"> with energy harvesting capabilities)</w:t>
      </w:r>
      <w:r w:rsidR="00A42A2B">
        <w:rPr>
          <w:lang w:val="en-US"/>
        </w:rPr>
        <w:t xml:space="preserve"> with wireless network access</w:t>
      </w:r>
      <w:r w:rsidR="00AE7892">
        <w:rPr>
          <w:lang w:val="en-US"/>
        </w:rPr>
        <w:t xml:space="preserve"> and the ability to connect to the cloud via a TCP/IP stack</w:t>
      </w:r>
      <w:r w:rsidRPr="00235CC0">
        <w:rPr>
          <w:lang w:val="en-US"/>
        </w:rPr>
        <w:t>.</w:t>
      </w:r>
    </w:p>
    <w:p w14:paraId="4C1675A3" w14:textId="77777777" w:rsidR="005E37F8" w:rsidRDefault="00196099" w:rsidP="00D32A63">
      <w:pPr>
        <w:jc w:val="both"/>
        <w:rPr>
          <w:lang w:val="en-US"/>
        </w:rPr>
      </w:pPr>
      <w:r>
        <w:rPr>
          <w:lang w:val="en-US"/>
        </w:rPr>
        <w:t>Our proposal is to add blockchain-based (Algorand-based, specifically) sensors data “notarization” to existing smart sensors infrastructures</w:t>
      </w:r>
      <w:r w:rsidR="005E37F8">
        <w:rPr>
          <w:lang w:val="en-US"/>
        </w:rPr>
        <w:t>.</w:t>
      </w:r>
    </w:p>
    <w:p w14:paraId="0C595085" w14:textId="7E9A18AB" w:rsidR="00196099" w:rsidRDefault="005E37F8" w:rsidP="00D32A63">
      <w:pPr>
        <w:jc w:val="both"/>
        <w:rPr>
          <w:lang w:val="en-US"/>
        </w:rPr>
      </w:pPr>
      <w:r>
        <w:rPr>
          <w:lang w:val="en-US"/>
        </w:rPr>
        <w:t>Since we are targeting lightweight devices (microcontroller-class)</w:t>
      </w:r>
      <w:r w:rsidR="00B94046">
        <w:rPr>
          <w:lang w:val="en-US"/>
        </w:rPr>
        <w:t xml:space="preserve">, </w:t>
      </w:r>
      <w:r>
        <w:rPr>
          <w:lang w:val="en-US"/>
        </w:rPr>
        <w:t xml:space="preserve">it is of paramount importance to keep the inevitable overhead, in terms of wakeup time, computing resources, memory footprint, firmware size, to </w:t>
      </w:r>
      <w:r w:rsidR="00B94046">
        <w:rPr>
          <w:lang w:val="en-US"/>
        </w:rPr>
        <w:t>a minimum.</w:t>
      </w:r>
      <w:r>
        <w:rPr>
          <w:lang w:val="en-US"/>
        </w:rPr>
        <w:t xml:space="preserve"> At the same time, in order to obtain the required level of trust, we are convinced that the Algorand transaction should originate from the smart sensor itself, without resorting to an intermediate service gateway. This means the MicroController Unit has to manage the Algorand account (keys) itself; it also means the Ed25519 signature has to be processed onboard and </w:t>
      </w:r>
      <w:r w:rsidR="00612FCC">
        <w:rPr>
          <w:lang w:val="en-US"/>
        </w:rPr>
        <w:t xml:space="preserve">that </w:t>
      </w:r>
      <w:r>
        <w:rPr>
          <w:lang w:val="en-US"/>
        </w:rPr>
        <w:t xml:space="preserve">the </w:t>
      </w:r>
      <w:r w:rsidR="00612FCC">
        <w:rPr>
          <w:lang w:val="en-US"/>
        </w:rPr>
        <w:t xml:space="preserve">smart sensor node has to communicate with the Algorand </w:t>
      </w:r>
      <w:r>
        <w:rPr>
          <w:lang w:val="en-US"/>
        </w:rPr>
        <w:t>“</w:t>
      </w:r>
      <w:r w:rsidRPr="00612FCC">
        <w:rPr>
          <w:i/>
          <w:iCs/>
          <w:lang w:val="en-US"/>
        </w:rPr>
        <w:t>algod</w:t>
      </w:r>
      <w:r>
        <w:rPr>
          <w:lang w:val="en-US"/>
        </w:rPr>
        <w:t>” service directly</w:t>
      </w:r>
      <w:r w:rsidR="00612FCC">
        <w:rPr>
          <w:lang w:val="en-US"/>
        </w:rPr>
        <w:t>, via its REST API</w:t>
      </w:r>
      <w:r>
        <w:rPr>
          <w:lang w:val="en-US"/>
        </w:rPr>
        <w:t>.</w:t>
      </w:r>
    </w:p>
    <w:p w14:paraId="65D0FBB9" w14:textId="77777777" w:rsidR="00612FCC" w:rsidRDefault="00612FCC" w:rsidP="00D32A63">
      <w:pPr>
        <w:jc w:val="both"/>
        <w:rPr>
          <w:lang w:val="en-US"/>
        </w:rPr>
      </w:pPr>
    </w:p>
    <w:p w14:paraId="70D50261" w14:textId="497F8892" w:rsidR="00612FCC" w:rsidRDefault="00612FCC" w:rsidP="00D32A63">
      <w:pPr>
        <w:jc w:val="both"/>
        <w:rPr>
          <w:lang w:val="en-US"/>
        </w:rPr>
      </w:pPr>
      <w:r>
        <w:rPr>
          <w:noProof/>
          <w:lang w:val="en-US"/>
        </w:rPr>
        <w:drawing>
          <wp:inline distT="0" distB="0" distL="0" distR="0" wp14:anchorId="3CA718D7" wp14:editId="3613424C">
            <wp:extent cx="6120130" cy="3442335"/>
            <wp:effectExtent l="19050" t="19050" r="13970" b="24765"/>
            <wp:docPr id="278875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7577" name="Immagine 27887577"/>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accent1"/>
                      </a:solidFill>
                    </a:ln>
                  </pic:spPr>
                </pic:pic>
              </a:graphicData>
            </a:graphic>
          </wp:inline>
        </w:drawing>
      </w:r>
    </w:p>
    <w:p w14:paraId="624416C3" w14:textId="77777777" w:rsidR="00612FCC" w:rsidRDefault="00612FCC" w:rsidP="00D32A63">
      <w:pPr>
        <w:jc w:val="both"/>
        <w:rPr>
          <w:lang w:val="en-US"/>
        </w:rPr>
      </w:pPr>
    </w:p>
    <w:p w14:paraId="34D74F3D" w14:textId="77777777" w:rsidR="00612FCC" w:rsidRDefault="00612FCC" w:rsidP="00D32A63">
      <w:pPr>
        <w:jc w:val="both"/>
        <w:rPr>
          <w:lang w:val="en-US"/>
        </w:rPr>
      </w:pPr>
    </w:p>
    <w:p w14:paraId="769F4AC6" w14:textId="415A8546" w:rsidR="00612FCC" w:rsidRDefault="00612FCC" w:rsidP="00D32A63">
      <w:pPr>
        <w:jc w:val="both"/>
        <w:rPr>
          <w:lang w:val="en-US"/>
        </w:rPr>
      </w:pPr>
      <w:r>
        <w:rPr>
          <w:noProof/>
          <w:lang w:val="en-US"/>
        </w:rPr>
        <w:lastRenderedPageBreak/>
        <w:drawing>
          <wp:inline distT="0" distB="0" distL="0" distR="0" wp14:anchorId="48B793D0" wp14:editId="3DCE0F6D">
            <wp:extent cx="6120130" cy="4424045"/>
            <wp:effectExtent l="19050" t="19050" r="13970" b="14605"/>
            <wp:docPr id="15724821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2184" name="Immagine 1572482184"/>
                    <pic:cNvPicPr/>
                  </pic:nvPicPr>
                  <pic:blipFill>
                    <a:blip r:embed="rId9">
                      <a:extLst>
                        <a:ext uri="{28A0092B-C50C-407E-A947-70E740481C1C}">
                          <a14:useLocalDpi xmlns:a14="http://schemas.microsoft.com/office/drawing/2010/main" val="0"/>
                        </a:ext>
                      </a:extLst>
                    </a:blip>
                    <a:stretch>
                      <a:fillRect/>
                    </a:stretch>
                  </pic:blipFill>
                  <pic:spPr>
                    <a:xfrm>
                      <a:off x="0" y="0"/>
                      <a:ext cx="6120130" cy="4424045"/>
                    </a:xfrm>
                    <a:prstGeom prst="rect">
                      <a:avLst/>
                    </a:prstGeom>
                    <a:ln>
                      <a:solidFill>
                        <a:schemeClr val="accent1"/>
                      </a:solidFill>
                    </a:ln>
                  </pic:spPr>
                </pic:pic>
              </a:graphicData>
            </a:graphic>
          </wp:inline>
        </w:drawing>
      </w:r>
    </w:p>
    <w:p w14:paraId="21B9BDEE" w14:textId="77777777" w:rsidR="00612FCC" w:rsidRDefault="00612FCC" w:rsidP="007C1FDF">
      <w:pPr>
        <w:pStyle w:val="Titolo1"/>
        <w:rPr>
          <w:lang w:val="en-US"/>
        </w:rPr>
      </w:pPr>
    </w:p>
    <w:p w14:paraId="449970DD" w14:textId="77777777" w:rsidR="00612FCC" w:rsidRDefault="00612FCC">
      <w:pPr>
        <w:rPr>
          <w:rFonts w:asciiTheme="majorHAnsi" w:eastAsiaTheme="majorEastAsia" w:hAnsiTheme="majorHAnsi" w:cstheme="majorBidi"/>
          <w:color w:val="365F91" w:themeColor="accent1" w:themeShade="BF"/>
          <w:sz w:val="32"/>
          <w:szCs w:val="32"/>
          <w:lang w:val="en-US"/>
        </w:rPr>
      </w:pPr>
      <w:r>
        <w:rPr>
          <w:lang w:val="en-US"/>
        </w:rPr>
        <w:br w:type="page"/>
      </w:r>
    </w:p>
    <w:p w14:paraId="377479F5" w14:textId="78B14B0F" w:rsidR="00642114" w:rsidRDefault="00642114" w:rsidP="007C1FDF">
      <w:pPr>
        <w:pStyle w:val="Titolo1"/>
        <w:rPr>
          <w:lang w:val="en-US"/>
        </w:rPr>
      </w:pPr>
      <w:bookmarkStart w:id="2" w:name="_Toc147413810"/>
      <w:r>
        <w:rPr>
          <w:lang w:val="en-US"/>
        </w:rPr>
        <w:lastRenderedPageBreak/>
        <w:t>Target device</w:t>
      </w:r>
      <w:bookmarkEnd w:id="2"/>
    </w:p>
    <w:p w14:paraId="161BEA48" w14:textId="1D4EA9B2" w:rsidR="001A2DAD" w:rsidRDefault="001A2DAD" w:rsidP="00D32A63">
      <w:pPr>
        <w:jc w:val="both"/>
        <w:rPr>
          <w:lang w:val="en-US"/>
        </w:rPr>
      </w:pPr>
      <w:r>
        <w:rPr>
          <w:lang w:val="en-US"/>
        </w:rPr>
        <w:t>For our Proof of Concept we selected the ubiquitous Expressif ESP32 microcontroller family.</w:t>
      </w:r>
    </w:p>
    <w:p w14:paraId="7D63084C" w14:textId="63054E50" w:rsidR="001A2DAD" w:rsidRDefault="001A2DAD" w:rsidP="00D32A63">
      <w:pPr>
        <w:jc w:val="both"/>
        <w:rPr>
          <w:lang w:val="en-US"/>
        </w:rPr>
      </w:pPr>
      <w:r>
        <w:rPr>
          <w:lang w:val="en-US"/>
        </w:rPr>
        <w:t>It is the world’s most common WiFi-enabled MCU</w:t>
      </w:r>
      <w:r w:rsidR="007C1FDF">
        <w:rPr>
          <w:lang w:val="en-US"/>
        </w:rPr>
        <w:t>,</w:t>
      </w:r>
      <w:r>
        <w:rPr>
          <w:lang w:val="en-US"/>
        </w:rPr>
        <w:t xml:space="preserve"> </w:t>
      </w:r>
      <w:r w:rsidR="007C1FDF">
        <w:rPr>
          <w:lang w:val="en-US"/>
        </w:rPr>
        <w:t>first in worldwide market share since its introduction according to TSR reports</w:t>
      </w:r>
      <w:r w:rsidR="007C1FDF" w:rsidRPr="007C1FDF">
        <w:rPr>
          <w:vertAlign w:val="superscript"/>
          <w:lang w:val="en-US"/>
        </w:rPr>
        <w:t>1</w:t>
      </w:r>
      <w:r w:rsidR="007C1FDF">
        <w:rPr>
          <w:lang w:val="en-US"/>
        </w:rPr>
        <w:t>. While the exact number of units sold is not publicly available, the combined sales figures of ESP32 MCUs and the predecessor ESP8266 exceed 1 billion units since 2014</w:t>
      </w:r>
      <w:r w:rsidR="007C1FDF" w:rsidRPr="007C1FDF">
        <w:rPr>
          <w:vertAlign w:val="superscript"/>
          <w:lang w:val="en-US"/>
        </w:rPr>
        <w:t>2</w:t>
      </w:r>
      <w:r w:rsidR="007C1FDF">
        <w:rPr>
          <w:lang w:val="en-US"/>
        </w:rPr>
        <w:t>.</w:t>
      </w:r>
    </w:p>
    <w:p w14:paraId="6C497538" w14:textId="33401C70" w:rsidR="006646BC" w:rsidRDefault="006646BC" w:rsidP="00D32A63">
      <w:pPr>
        <w:jc w:val="both"/>
        <w:rPr>
          <w:lang w:val="en-US"/>
        </w:rPr>
      </w:pPr>
      <w:r>
        <w:rPr>
          <w:lang w:val="en-US"/>
        </w:rPr>
        <w:t>Being the best seller in its class would be a compelling argument in itself; additionally, the ESP32 microcontroller boasts very good specifications</w:t>
      </w:r>
      <w:r w:rsidR="004E73CA">
        <w:rPr>
          <w:lang w:val="en-US"/>
        </w:rPr>
        <w:t>.</w:t>
      </w:r>
    </w:p>
    <w:p w14:paraId="2BD8B262" w14:textId="44B8875B" w:rsidR="004E73CA" w:rsidRDefault="004E73CA" w:rsidP="00D32A63">
      <w:pPr>
        <w:jc w:val="both"/>
        <w:rPr>
          <w:lang w:val="en-US"/>
        </w:rPr>
      </w:pPr>
      <w:r>
        <w:rPr>
          <w:lang w:val="en-US"/>
        </w:rPr>
        <w:t>For our project, we used the ESP32-PICO-D4 via UM TinyPICO</w:t>
      </w:r>
      <w:r w:rsidR="00275929" w:rsidRPr="00275929">
        <w:rPr>
          <w:vertAlign w:val="superscript"/>
          <w:lang w:val="en-US"/>
        </w:rPr>
        <w:t>3</w:t>
      </w:r>
      <w:r>
        <w:rPr>
          <w:lang w:val="en-US"/>
        </w:rPr>
        <w:t xml:space="preserve"> development board:</w:t>
      </w:r>
    </w:p>
    <w:p w14:paraId="1AADB0DB" w14:textId="53711D5A" w:rsidR="004E73CA" w:rsidRPr="004E73CA" w:rsidRDefault="004E73CA" w:rsidP="004E73CA">
      <w:pPr>
        <w:pStyle w:val="Paragrafoelenco"/>
        <w:numPr>
          <w:ilvl w:val="0"/>
          <w:numId w:val="1"/>
        </w:numPr>
        <w:jc w:val="both"/>
        <w:rPr>
          <w:lang w:val="en-US"/>
        </w:rPr>
      </w:pPr>
      <w:r w:rsidRPr="004E73CA">
        <w:rPr>
          <w:lang w:val="en-US"/>
        </w:rPr>
        <w:t>Dual-core 32 bit RISC CPU at 240 MHz (Xtensa LX6)</w:t>
      </w:r>
    </w:p>
    <w:p w14:paraId="357FD4D2" w14:textId="1A719EC8" w:rsidR="004E73CA" w:rsidRPr="004E73CA" w:rsidRDefault="004E73CA" w:rsidP="004E73CA">
      <w:pPr>
        <w:pStyle w:val="Paragrafoelenco"/>
        <w:numPr>
          <w:ilvl w:val="0"/>
          <w:numId w:val="1"/>
        </w:numPr>
        <w:jc w:val="both"/>
        <w:rPr>
          <w:lang w:val="en-US"/>
        </w:rPr>
      </w:pPr>
      <w:r w:rsidRPr="004E73CA">
        <w:rPr>
          <w:lang w:val="en-US"/>
        </w:rPr>
        <w:t>520 KB RAM</w:t>
      </w:r>
    </w:p>
    <w:p w14:paraId="02474521" w14:textId="39FD9667" w:rsidR="004E73CA" w:rsidRPr="004E73CA" w:rsidRDefault="004E73CA" w:rsidP="004E73CA">
      <w:pPr>
        <w:pStyle w:val="Paragrafoelenco"/>
        <w:numPr>
          <w:ilvl w:val="0"/>
          <w:numId w:val="1"/>
        </w:numPr>
        <w:jc w:val="both"/>
        <w:rPr>
          <w:lang w:val="en-US"/>
        </w:rPr>
      </w:pPr>
      <w:r w:rsidRPr="004E73CA">
        <w:rPr>
          <w:lang w:val="en-US"/>
        </w:rPr>
        <w:t>4 MB flash memory</w:t>
      </w:r>
    </w:p>
    <w:p w14:paraId="1903987C" w14:textId="00C215DF" w:rsidR="004E73CA" w:rsidRPr="004E73CA" w:rsidRDefault="004E73CA" w:rsidP="004E73CA">
      <w:pPr>
        <w:pStyle w:val="Paragrafoelenco"/>
        <w:numPr>
          <w:ilvl w:val="0"/>
          <w:numId w:val="1"/>
        </w:numPr>
        <w:jc w:val="both"/>
        <w:rPr>
          <w:lang w:val="en-US"/>
        </w:rPr>
      </w:pPr>
      <w:r w:rsidRPr="004E73CA">
        <w:rPr>
          <w:lang w:val="en-US"/>
        </w:rPr>
        <w:t>2.4 GHz WiFi 802.11 b/g/n</w:t>
      </w:r>
    </w:p>
    <w:p w14:paraId="7F3DC6EA" w14:textId="5DF6F9F6" w:rsidR="004E73CA" w:rsidRDefault="00836E48" w:rsidP="00D32A63">
      <w:pPr>
        <w:jc w:val="both"/>
        <w:rPr>
          <w:lang w:val="en-US"/>
        </w:rPr>
      </w:pPr>
      <w:r>
        <w:rPr>
          <w:lang w:val="en-US"/>
        </w:rPr>
        <w:t xml:space="preserve">Despite having selected the ESP32 as our target device, our code should be easy to adapt to different MCU platforms, especially those compatible with the </w:t>
      </w:r>
      <w:r w:rsidR="00D70115">
        <w:rPr>
          <w:lang w:val="en-US"/>
        </w:rPr>
        <w:t>Arduino development environment; the RAM footprint is about 4</w:t>
      </w:r>
      <w:r w:rsidR="00FD6A98">
        <w:rPr>
          <w:lang w:val="en-US"/>
        </w:rPr>
        <w:t>9</w:t>
      </w:r>
      <w:r w:rsidR="00D70115">
        <w:rPr>
          <w:lang w:val="en-US"/>
        </w:rPr>
        <w:t xml:space="preserve"> KB, </w:t>
      </w:r>
      <w:r w:rsidR="00FD6A98">
        <w:rPr>
          <w:lang w:val="en-US"/>
        </w:rPr>
        <w:t>including</w:t>
      </w:r>
      <w:r w:rsidR="00D70115">
        <w:rPr>
          <w:lang w:val="en-US"/>
        </w:rPr>
        <w:t xml:space="preserve"> the Arduino-ESP32 overhead.</w:t>
      </w:r>
    </w:p>
    <w:p w14:paraId="03DA0CFD" w14:textId="77777777" w:rsidR="00612FCC" w:rsidRDefault="00612FCC" w:rsidP="00D32A63">
      <w:pPr>
        <w:jc w:val="both"/>
        <w:rPr>
          <w:lang w:val="en-US"/>
        </w:rPr>
      </w:pPr>
    </w:p>
    <w:p w14:paraId="01F6F1FA" w14:textId="5AE8E6C6" w:rsidR="001A2DAD" w:rsidRDefault="003F0F05" w:rsidP="00B86F3D">
      <w:pPr>
        <w:pStyle w:val="Titolo1"/>
        <w:rPr>
          <w:lang w:val="en-US"/>
        </w:rPr>
      </w:pPr>
      <w:bookmarkStart w:id="3" w:name="_Toc147413811"/>
      <w:r>
        <w:rPr>
          <w:lang w:val="en-US"/>
        </w:rPr>
        <w:t>Software resources</w:t>
      </w:r>
      <w:r w:rsidR="002438C5">
        <w:rPr>
          <w:lang w:val="en-US"/>
        </w:rPr>
        <w:t xml:space="preserve"> (SDKs etc.)</w:t>
      </w:r>
      <w:bookmarkEnd w:id="3"/>
    </w:p>
    <w:p w14:paraId="54CABF3C" w14:textId="31EFEE28" w:rsidR="003F0F05" w:rsidRDefault="00E71B62" w:rsidP="003F0F05">
      <w:pPr>
        <w:rPr>
          <w:lang w:val="en-US"/>
        </w:rPr>
      </w:pPr>
      <w:r>
        <w:rPr>
          <w:lang w:val="en-US"/>
        </w:rPr>
        <w:t xml:space="preserve">Software applications (firmware) for the ESP32 family of microcontrollers </w:t>
      </w:r>
      <w:r w:rsidR="001B5AE5">
        <w:rPr>
          <w:lang w:val="en-US"/>
        </w:rPr>
        <w:t>may</w:t>
      </w:r>
      <w:r>
        <w:rPr>
          <w:lang w:val="en-US"/>
        </w:rPr>
        <w:t xml:space="preserve"> be developed with the well-known Arduino IDE, thanks to the official open source Arduino-ESP32 “core” (tools + hardware abstraction layer)</w:t>
      </w:r>
      <w:r w:rsidRPr="00E71B62">
        <w:rPr>
          <w:vertAlign w:val="superscript"/>
          <w:lang w:val="en-US"/>
        </w:rPr>
        <w:t>4</w:t>
      </w:r>
      <w:r>
        <w:rPr>
          <w:lang w:val="en-US"/>
        </w:rPr>
        <w:t>.</w:t>
      </w:r>
    </w:p>
    <w:p w14:paraId="3F9BCECA" w14:textId="05F9E832" w:rsidR="00E71B62" w:rsidRDefault="00E71B62" w:rsidP="003F0F05">
      <w:pPr>
        <w:rPr>
          <w:lang w:val="en-US"/>
        </w:rPr>
      </w:pPr>
      <w:r>
        <w:rPr>
          <w:lang w:val="en-US"/>
        </w:rPr>
        <w:t xml:space="preserve">This means we can leverage </w:t>
      </w:r>
      <w:r w:rsidR="0009791D">
        <w:rPr>
          <w:lang w:val="en-US"/>
        </w:rPr>
        <w:t>a</w:t>
      </w:r>
      <w:r>
        <w:rPr>
          <w:lang w:val="en-US"/>
        </w:rPr>
        <w:t xml:space="preserve"> large number of libraries available for the Arduino platform.</w:t>
      </w:r>
    </w:p>
    <w:p w14:paraId="32E7903B" w14:textId="77777777" w:rsidR="00381FDA" w:rsidRPr="00381FDA" w:rsidRDefault="00E71B62" w:rsidP="00381FDA">
      <w:pPr>
        <w:ind w:left="360"/>
        <w:jc w:val="both"/>
        <w:rPr>
          <w:lang w:val="en-US"/>
        </w:rPr>
      </w:pPr>
      <w:r w:rsidRPr="00381FDA">
        <w:rPr>
          <w:lang w:val="en-US"/>
        </w:rPr>
        <w:t xml:space="preserve">In particular, </w:t>
      </w:r>
      <w:r w:rsidR="001B5AE5" w:rsidRPr="00381FDA">
        <w:rPr>
          <w:lang w:val="en-US"/>
        </w:rPr>
        <w:t>we use</w:t>
      </w:r>
      <w:r w:rsidR="00381FDA" w:rsidRPr="00381FDA">
        <w:rPr>
          <w:lang w:val="en-US"/>
        </w:rPr>
        <w:t>:</w:t>
      </w:r>
    </w:p>
    <w:p w14:paraId="776A65F4" w14:textId="77777777" w:rsidR="00381FDA" w:rsidRPr="00E14990" w:rsidRDefault="00E71B62" w:rsidP="00E14990">
      <w:pPr>
        <w:pStyle w:val="Paragrafoelenco"/>
        <w:numPr>
          <w:ilvl w:val="0"/>
          <w:numId w:val="2"/>
        </w:numPr>
        <w:jc w:val="both"/>
        <w:rPr>
          <w:lang w:val="en-US"/>
        </w:rPr>
      </w:pPr>
      <w:r w:rsidRPr="00381FDA">
        <w:rPr>
          <w:lang w:val="en-US"/>
        </w:rPr>
        <w:t>WiFi</w:t>
      </w:r>
      <w:r w:rsidR="0026464A" w:rsidRPr="00E14990">
        <w:rPr>
          <w:vertAlign w:val="superscript"/>
          <w:lang w:val="en-US"/>
        </w:rPr>
        <w:t>5</w:t>
      </w:r>
      <w:r w:rsidRPr="00381FDA">
        <w:rPr>
          <w:lang w:val="en-US"/>
        </w:rPr>
        <w:t xml:space="preserve"> and HTTP</w:t>
      </w:r>
      <w:r w:rsidR="0026464A" w:rsidRPr="00381FDA">
        <w:rPr>
          <w:lang w:val="en-US"/>
        </w:rPr>
        <w:t>Client</w:t>
      </w:r>
      <w:r w:rsidR="0026464A" w:rsidRPr="00E14990">
        <w:rPr>
          <w:vertAlign w:val="superscript"/>
          <w:lang w:val="en-US"/>
        </w:rPr>
        <w:t>6</w:t>
      </w:r>
      <w:r w:rsidRPr="00381FDA">
        <w:rPr>
          <w:lang w:val="en-US"/>
        </w:rPr>
        <w:t xml:space="preserve"> libraries to connect to Algorand services via the “Algonode” provider</w:t>
      </w:r>
      <w:r w:rsidR="0026464A" w:rsidRPr="00E14990">
        <w:rPr>
          <w:vertAlign w:val="superscript"/>
          <w:lang w:val="en-US"/>
        </w:rPr>
        <w:t>7</w:t>
      </w:r>
    </w:p>
    <w:p w14:paraId="1898A4D1" w14:textId="7F663AC7" w:rsidR="00E71B62" w:rsidRPr="00381FDA" w:rsidRDefault="00381FDA" w:rsidP="00381FDA">
      <w:pPr>
        <w:pStyle w:val="Paragrafoelenco"/>
        <w:numPr>
          <w:ilvl w:val="0"/>
          <w:numId w:val="2"/>
        </w:numPr>
        <w:jc w:val="both"/>
        <w:rPr>
          <w:lang w:val="en-US"/>
        </w:rPr>
      </w:pPr>
      <w:r w:rsidRPr="00381FDA">
        <w:rPr>
          <w:lang w:val="en-US"/>
        </w:rPr>
        <w:t>ArduinoJson library</w:t>
      </w:r>
      <w:r w:rsidRPr="00381FDA">
        <w:rPr>
          <w:vertAlign w:val="superscript"/>
          <w:lang w:val="en-US"/>
        </w:rPr>
        <w:t>8</w:t>
      </w:r>
      <w:r w:rsidRPr="00381FDA">
        <w:rPr>
          <w:lang w:val="en-US"/>
        </w:rPr>
        <w:t xml:space="preserve"> to extract current transaction parameters from the REST query to “algod”</w:t>
      </w:r>
      <w:r w:rsidR="00F37537">
        <w:rPr>
          <w:lang w:val="en-US"/>
        </w:rPr>
        <w:t xml:space="preserve"> and build the “note” field (in ARC-2 format)</w:t>
      </w:r>
    </w:p>
    <w:p w14:paraId="7E37FCCE" w14:textId="6D46F878" w:rsidR="00E71B62" w:rsidRDefault="00E71B62" w:rsidP="00381FDA">
      <w:pPr>
        <w:pStyle w:val="Paragrafoelenco"/>
        <w:numPr>
          <w:ilvl w:val="0"/>
          <w:numId w:val="2"/>
        </w:numPr>
        <w:jc w:val="both"/>
        <w:rPr>
          <w:lang w:val="en-US"/>
        </w:rPr>
      </w:pPr>
      <w:r w:rsidRPr="00381FDA">
        <w:rPr>
          <w:lang w:val="en-US"/>
        </w:rPr>
        <w:t>Arduino Crypto</w:t>
      </w:r>
      <w:r w:rsidR="001B5AE5" w:rsidRPr="00381FDA">
        <w:rPr>
          <w:lang w:val="en-US"/>
        </w:rPr>
        <w:t>graphic</w:t>
      </w:r>
      <w:r w:rsidRPr="00381FDA">
        <w:rPr>
          <w:lang w:val="en-US"/>
        </w:rPr>
        <w:t xml:space="preserve"> library</w:t>
      </w:r>
      <w:r w:rsidR="00EC45A7" w:rsidRPr="00381FDA">
        <w:rPr>
          <w:vertAlign w:val="superscript"/>
          <w:lang w:val="en-US"/>
        </w:rPr>
        <w:t>9</w:t>
      </w:r>
      <w:r w:rsidR="001B5AE5" w:rsidRPr="00381FDA">
        <w:rPr>
          <w:lang w:val="en-US"/>
        </w:rPr>
        <w:t xml:space="preserve"> to sign transaction data with Ed25519 E</w:t>
      </w:r>
      <w:r w:rsidR="001E558F">
        <w:rPr>
          <w:lang w:val="en-US"/>
        </w:rPr>
        <w:t>d</w:t>
      </w:r>
      <w:r w:rsidR="001B5AE5" w:rsidRPr="00381FDA">
        <w:rPr>
          <w:lang w:val="en-US"/>
        </w:rPr>
        <w:t>DSA</w:t>
      </w:r>
    </w:p>
    <w:p w14:paraId="4CB4CAAF" w14:textId="4529B6BA" w:rsidR="00185CF3" w:rsidRDefault="00185CF3" w:rsidP="00381FDA">
      <w:pPr>
        <w:pStyle w:val="Paragrafoelenco"/>
        <w:numPr>
          <w:ilvl w:val="0"/>
          <w:numId w:val="2"/>
        </w:numPr>
        <w:jc w:val="both"/>
        <w:rPr>
          <w:lang w:val="en-US"/>
        </w:rPr>
      </w:pPr>
      <w:r>
        <w:rPr>
          <w:lang w:val="en-US"/>
        </w:rPr>
        <w:t>Base64 library</w:t>
      </w:r>
      <w:r w:rsidRPr="00185CF3">
        <w:rPr>
          <w:vertAlign w:val="superscript"/>
          <w:lang w:val="en-US"/>
        </w:rPr>
        <w:t>10</w:t>
      </w:r>
      <w:r>
        <w:rPr>
          <w:lang w:val="en-US"/>
        </w:rPr>
        <w:t xml:space="preserve"> to decode Algorand network hash and for debug purposes</w:t>
      </w:r>
    </w:p>
    <w:p w14:paraId="52456712" w14:textId="2D87DFDB" w:rsidR="00A04C60" w:rsidRDefault="00A04C60" w:rsidP="00196099">
      <w:pPr>
        <w:jc w:val="both"/>
        <w:rPr>
          <w:lang w:val="en-US"/>
        </w:rPr>
      </w:pPr>
      <w:r>
        <w:rPr>
          <w:lang w:val="en-US"/>
        </w:rPr>
        <w:t xml:space="preserve">Given our goal to minimize memory footprint and to keep firmware size and overhead to a minimum, we wrote all Algorand-specific code in C++ from scratch, keeping everything as bare-bone as possible; </w:t>
      </w:r>
      <w:r w:rsidR="00196099">
        <w:rPr>
          <w:lang w:val="en-US"/>
        </w:rPr>
        <w:t>therefore</w:t>
      </w:r>
      <w:r>
        <w:rPr>
          <w:lang w:val="en-US"/>
        </w:rPr>
        <w:t>, we did not use existing Algorand SDKs.</w:t>
      </w:r>
    </w:p>
    <w:p w14:paraId="2E9772E2" w14:textId="14A4B205" w:rsidR="00196099" w:rsidRDefault="00196099" w:rsidP="00196099">
      <w:pPr>
        <w:jc w:val="both"/>
        <w:rPr>
          <w:lang w:val="en-US"/>
        </w:rPr>
      </w:pPr>
      <w:r>
        <w:rPr>
          <w:lang w:val="en-US"/>
        </w:rPr>
        <w:t>The basis for Algorand-based “notarization” is the Algorand Payment Transaction; we exploit the “node” field to write sensors data.</w:t>
      </w:r>
    </w:p>
    <w:p w14:paraId="235526E9" w14:textId="77777777" w:rsidR="00A04C60" w:rsidRPr="00A04C60" w:rsidRDefault="00A04C60" w:rsidP="00196099">
      <w:pPr>
        <w:jc w:val="both"/>
        <w:rPr>
          <w:lang w:val="en-US"/>
        </w:rPr>
      </w:pPr>
    </w:p>
    <w:p w14:paraId="47F73D1E" w14:textId="77777777" w:rsidR="00612FCC" w:rsidRDefault="00612FCC">
      <w:pPr>
        <w:rPr>
          <w:rFonts w:asciiTheme="majorHAnsi" w:eastAsiaTheme="majorEastAsia" w:hAnsiTheme="majorHAnsi" w:cstheme="majorBidi"/>
          <w:color w:val="365F91" w:themeColor="accent1" w:themeShade="BF"/>
          <w:sz w:val="32"/>
          <w:szCs w:val="32"/>
          <w:lang w:val="en-US"/>
        </w:rPr>
      </w:pPr>
      <w:r>
        <w:rPr>
          <w:lang w:val="en-US"/>
        </w:rPr>
        <w:br w:type="page"/>
      </w:r>
    </w:p>
    <w:p w14:paraId="33EA2C32" w14:textId="121B9A32" w:rsidR="002438C5" w:rsidRDefault="002438C5" w:rsidP="00196099">
      <w:pPr>
        <w:pStyle w:val="Titolo1"/>
        <w:jc w:val="both"/>
        <w:rPr>
          <w:lang w:val="en-US"/>
        </w:rPr>
      </w:pPr>
      <w:bookmarkStart w:id="4" w:name="_Toc147413812"/>
      <w:r>
        <w:rPr>
          <w:lang w:val="en-US"/>
        </w:rPr>
        <w:lastRenderedPageBreak/>
        <w:t>Our software</w:t>
      </w:r>
      <w:bookmarkEnd w:id="4"/>
    </w:p>
    <w:p w14:paraId="6FDC5BE7" w14:textId="1462D1F9" w:rsidR="002438C5" w:rsidRDefault="00CD4F07" w:rsidP="00196099">
      <w:pPr>
        <w:jc w:val="both"/>
        <w:rPr>
          <w:lang w:val="en-US"/>
        </w:rPr>
      </w:pPr>
      <w:r>
        <w:rPr>
          <w:lang w:val="en-US"/>
        </w:rPr>
        <w:t>Our PoC has the following structure</w:t>
      </w:r>
      <w:r w:rsidR="0065706E">
        <w:rPr>
          <w:lang w:val="en-US"/>
        </w:rPr>
        <w:t xml:space="preserve">, which </w:t>
      </w:r>
      <w:r w:rsidR="00E14990">
        <w:rPr>
          <w:lang w:val="en-US"/>
        </w:rPr>
        <w:t>conforms to</w:t>
      </w:r>
      <w:r w:rsidR="0065706E">
        <w:rPr>
          <w:lang w:val="en-US"/>
        </w:rPr>
        <w:t xml:space="preserve"> the </w:t>
      </w:r>
      <w:r w:rsidR="001E558F">
        <w:rPr>
          <w:lang w:val="en-US"/>
        </w:rPr>
        <w:t>standard</w:t>
      </w:r>
      <w:r w:rsidR="0065706E">
        <w:rPr>
          <w:lang w:val="en-US"/>
        </w:rPr>
        <w:t xml:space="preserve"> Arduino </w:t>
      </w:r>
      <w:r w:rsidR="00CB57E8">
        <w:rPr>
          <w:lang w:val="en-US"/>
        </w:rPr>
        <w:t xml:space="preserve">setup+loop </w:t>
      </w:r>
      <w:r w:rsidR="0065706E">
        <w:rPr>
          <w:lang w:val="en-US"/>
        </w:rPr>
        <w:t>sketch format</w:t>
      </w:r>
      <w:r>
        <w:rPr>
          <w:lang w:val="en-US"/>
        </w:rPr>
        <w:t>:</w:t>
      </w:r>
    </w:p>
    <w:p w14:paraId="7C6ABC07" w14:textId="51CBF90F" w:rsidR="00CD4F07" w:rsidRDefault="0065706E" w:rsidP="00196099">
      <w:pPr>
        <w:pStyle w:val="Titolo2"/>
        <w:jc w:val="both"/>
        <w:rPr>
          <w:lang w:val="en-US"/>
        </w:rPr>
      </w:pPr>
      <w:bookmarkStart w:id="5" w:name="_Toc147413813"/>
      <w:r>
        <w:rPr>
          <w:lang w:val="en-US"/>
        </w:rPr>
        <w:t>Setup</w:t>
      </w:r>
      <w:bookmarkEnd w:id="5"/>
    </w:p>
    <w:p w14:paraId="217B7000" w14:textId="7649049A" w:rsidR="0065706E" w:rsidRDefault="0065706E" w:rsidP="00196099">
      <w:pPr>
        <w:jc w:val="both"/>
        <w:rPr>
          <w:lang w:val="en-US"/>
        </w:rPr>
      </w:pPr>
      <w:r>
        <w:rPr>
          <w:lang w:val="en-US"/>
        </w:rPr>
        <w:t>Initializations, in particular for WiFi client and MessagePack data structure</w:t>
      </w:r>
      <w:r w:rsidR="00C04ACF">
        <w:rPr>
          <w:lang w:val="en-US"/>
        </w:rPr>
        <w:t>, and conversions from mnemonic formats to binary buffers.</w:t>
      </w:r>
    </w:p>
    <w:p w14:paraId="6E9482E8" w14:textId="77777777" w:rsidR="0065706E" w:rsidRDefault="0065706E" w:rsidP="00196099">
      <w:pPr>
        <w:pStyle w:val="Titolo2"/>
        <w:jc w:val="both"/>
        <w:rPr>
          <w:lang w:val="en-US"/>
        </w:rPr>
      </w:pPr>
      <w:bookmarkStart w:id="6" w:name="_Toc147413814"/>
      <w:r>
        <w:rPr>
          <w:lang w:val="en-US"/>
        </w:rPr>
        <w:t>Loop</w:t>
      </w:r>
      <w:bookmarkEnd w:id="6"/>
    </w:p>
    <w:p w14:paraId="2C4A0CF9" w14:textId="252773C1" w:rsidR="00196099" w:rsidRPr="00196099" w:rsidRDefault="00101DB7"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Once the WiFi connection is established, </w:t>
      </w:r>
      <w:r w:rsidR="00196099">
        <w:rPr>
          <w:lang w:val="en-US"/>
        </w:rPr>
        <w:t xml:space="preserve">we read sensors data via </w:t>
      </w:r>
      <w:r w:rsidR="00196099" w:rsidRPr="00612FCC">
        <w:rPr>
          <w:rFonts w:ascii="Consolas" w:eastAsia="Times New Roman" w:hAnsi="Consolas" w:cs="Times New Roman"/>
          <w:b/>
          <w:bCs/>
          <w:color w:val="000000"/>
          <w:sz w:val="21"/>
          <w:szCs w:val="21"/>
          <w:lang w:val="en-US" w:eastAsia="it-IT"/>
        </w:rPr>
        <w:t>readSensors()</w:t>
      </w:r>
      <w:r w:rsidR="00612FCC">
        <w:rPr>
          <w:lang w:val="en-US"/>
        </w:rPr>
        <w:t>.</w:t>
      </w:r>
    </w:p>
    <w:p w14:paraId="7A0A4EDD" w14:textId="016EEB42" w:rsidR="00196099" w:rsidRPr="00196099" w:rsidRDefault="00196099"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Then we build the “</w:t>
      </w:r>
      <w:r w:rsidRPr="00196099">
        <w:rPr>
          <w:i/>
          <w:iCs/>
          <w:lang w:val="en-US"/>
        </w:rPr>
        <w:t>note</w:t>
      </w:r>
      <w:r>
        <w:rPr>
          <w:lang w:val="en-US"/>
        </w:rPr>
        <w:t xml:space="preserve">” transaction field in ARC-2 format, calling </w:t>
      </w:r>
      <w:r w:rsidRPr="00612FCC">
        <w:rPr>
          <w:rFonts w:ascii="Consolas" w:eastAsia="Times New Roman" w:hAnsi="Consolas" w:cs="Times New Roman"/>
          <w:b/>
          <w:bCs/>
          <w:color w:val="000000"/>
          <w:sz w:val="21"/>
          <w:szCs w:val="21"/>
          <w:lang w:val="en-US" w:eastAsia="it-IT"/>
        </w:rPr>
        <w:t>buildARC2JNotesField()</w:t>
      </w:r>
      <w:r w:rsidR="00612FCC">
        <w:rPr>
          <w:lang w:val="en-US"/>
        </w:rPr>
        <w:t>.</w:t>
      </w:r>
    </w:p>
    <w:p w14:paraId="14CF7E14" w14:textId="59F17C73" w:rsidR="00196099" w:rsidRPr="00196099" w:rsidRDefault="00196099"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We need to read current blockchain parameters “</w:t>
      </w:r>
      <w:r w:rsidRPr="00196099">
        <w:rPr>
          <w:i/>
          <w:iCs/>
          <w:lang w:val="en-US"/>
        </w:rPr>
        <w:t>last-round</w:t>
      </w:r>
      <w:r>
        <w:rPr>
          <w:lang w:val="en-US"/>
        </w:rPr>
        <w:t>” and “</w:t>
      </w:r>
      <w:r w:rsidRPr="00196099">
        <w:rPr>
          <w:i/>
          <w:iCs/>
          <w:lang w:val="en-US"/>
        </w:rPr>
        <w:t>min-fee</w:t>
      </w:r>
      <w:r>
        <w:rPr>
          <w:lang w:val="en-US"/>
        </w:rPr>
        <w:t xml:space="preserve">”, so we query “algod” service via REST; this is implemented in </w:t>
      </w:r>
      <w:r w:rsidRPr="00612FCC">
        <w:rPr>
          <w:rFonts w:ascii="Consolas" w:eastAsia="Times New Roman" w:hAnsi="Consolas" w:cs="Times New Roman"/>
          <w:b/>
          <w:bCs/>
          <w:color w:val="000000"/>
          <w:sz w:val="21"/>
          <w:szCs w:val="21"/>
          <w:lang w:val="en-US" w:eastAsia="it-IT"/>
        </w:rPr>
        <w:t>getAlgorandTxParams()</w:t>
      </w:r>
      <w:r>
        <w:rPr>
          <w:lang w:val="en-US"/>
        </w:rPr>
        <w:t>.</w:t>
      </w:r>
    </w:p>
    <w:p w14:paraId="722248DF" w14:textId="77777777" w:rsidR="00196099" w:rsidRDefault="00196099" w:rsidP="00196099">
      <w:pPr>
        <w:jc w:val="both"/>
        <w:rPr>
          <w:lang w:val="en-US"/>
        </w:rPr>
      </w:pPr>
      <w:r>
        <w:rPr>
          <w:lang w:val="en-US"/>
        </w:rPr>
        <w:t>At this point, we have everything we need to build the Algorand Payment Transaction.</w:t>
      </w:r>
    </w:p>
    <w:p w14:paraId="4CD342A1" w14:textId="5AB4D545" w:rsidR="00E04E41" w:rsidRPr="00196099" w:rsidRDefault="00196099" w:rsidP="00612FCC">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First of all, </w:t>
      </w:r>
      <w:r w:rsidR="00ED43EC">
        <w:rPr>
          <w:lang w:val="en-US"/>
        </w:rPr>
        <w:t>we build the MessagePack</w:t>
      </w:r>
      <w:r w:rsidR="00EC45A7">
        <w:rPr>
          <w:vertAlign w:val="superscript"/>
          <w:lang w:val="en-US"/>
        </w:rPr>
        <w:t>1</w:t>
      </w:r>
      <w:r w:rsidR="00185CF3">
        <w:rPr>
          <w:vertAlign w:val="superscript"/>
          <w:lang w:val="en-US"/>
        </w:rPr>
        <w:t>1</w:t>
      </w:r>
      <w:r w:rsidR="00ED43EC">
        <w:rPr>
          <w:lang w:val="en-US"/>
        </w:rPr>
        <w:t xml:space="preserve"> data structure to be signed. Strict rules must be followed to obtain a MessagePack accepted by “algod”.</w:t>
      </w:r>
      <w:r>
        <w:rPr>
          <w:lang w:val="en-US"/>
        </w:rPr>
        <w:t xml:space="preserve"> This is carried on by </w:t>
      </w:r>
      <w:r w:rsidRPr="00612FCC">
        <w:rPr>
          <w:rFonts w:ascii="Consolas" w:eastAsia="Times New Roman" w:hAnsi="Consolas" w:cs="Times New Roman"/>
          <w:b/>
          <w:bCs/>
          <w:color w:val="000000"/>
          <w:sz w:val="21"/>
          <w:szCs w:val="21"/>
          <w:lang w:val="en-US" w:eastAsia="it-IT"/>
        </w:rPr>
        <w:t>prepareTransactionMessagePack()</w:t>
      </w:r>
      <w:r>
        <w:rPr>
          <w:lang w:val="en-US"/>
        </w:rPr>
        <w:t>.</w:t>
      </w:r>
    </w:p>
    <w:p w14:paraId="04C426C1" w14:textId="72A0FF22" w:rsidR="00E82B2B" w:rsidRPr="00612FCC" w:rsidRDefault="00E82B2B" w:rsidP="00612FCC">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Next step is prefixing “TX” to the MessagePack and passing the resulting binary buffer to </w:t>
      </w:r>
      <w:r w:rsidRPr="00EC45A7">
        <w:rPr>
          <w:lang w:val="en-US" w:eastAsia="it-IT"/>
        </w:rPr>
        <w:t xml:space="preserve">Ed25519::sign() (from Arduino Cryptographic Library). It returns </w:t>
      </w:r>
      <w:r w:rsidR="00081821" w:rsidRPr="00EC45A7">
        <w:rPr>
          <w:lang w:val="en-US" w:eastAsia="it-IT"/>
        </w:rPr>
        <w:t>a</w:t>
      </w:r>
      <w:r w:rsidRPr="00EC45A7">
        <w:rPr>
          <w:lang w:val="en-US" w:eastAsia="it-IT"/>
        </w:rPr>
        <w:t xml:space="preserve"> 64-byte signature.</w:t>
      </w:r>
      <w:r w:rsidR="00612FCC">
        <w:rPr>
          <w:lang w:val="en-US" w:eastAsia="it-IT"/>
        </w:rPr>
        <w:t xml:space="preserve"> The function is </w:t>
      </w:r>
      <w:r w:rsidR="00612FCC" w:rsidRPr="00612FCC">
        <w:rPr>
          <w:rFonts w:ascii="Consolas" w:eastAsia="Times New Roman" w:hAnsi="Consolas" w:cs="Times New Roman"/>
          <w:b/>
          <w:bCs/>
          <w:color w:val="000000"/>
          <w:sz w:val="21"/>
          <w:szCs w:val="21"/>
          <w:lang w:val="en-US" w:eastAsia="it-IT"/>
        </w:rPr>
        <w:t>signMessagePackAddingPrefix()</w:t>
      </w:r>
      <w:r w:rsidR="00612FCC" w:rsidRPr="00EC45A7">
        <w:rPr>
          <w:lang w:val="en-US" w:eastAsia="it-IT"/>
        </w:rPr>
        <w:t>.</w:t>
      </w:r>
    </w:p>
    <w:p w14:paraId="63A6B135" w14:textId="483F8DD2" w:rsidR="00E82B2B" w:rsidRPr="00612FCC" w:rsidRDefault="00026924" w:rsidP="00612FCC">
      <w:pPr>
        <w:shd w:val="clear" w:color="auto" w:fill="FFFFFF"/>
        <w:spacing w:line="285" w:lineRule="atLeast"/>
        <w:rPr>
          <w:rFonts w:ascii="Consolas" w:eastAsia="Times New Roman" w:hAnsi="Consolas" w:cs="Times New Roman"/>
          <w:color w:val="000000"/>
          <w:sz w:val="21"/>
          <w:szCs w:val="21"/>
          <w:lang w:val="en-US" w:eastAsia="it-IT"/>
        </w:rPr>
      </w:pPr>
      <w:r w:rsidRPr="00EC45A7">
        <w:rPr>
          <w:lang w:val="en-US" w:eastAsia="it-IT"/>
        </w:rPr>
        <w:t xml:space="preserve">At this point, we edit our MessagePack </w:t>
      </w:r>
      <w:r w:rsidR="00B14A70" w:rsidRPr="00EC45A7">
        <w:rPr>
          <w:lang w:val="en-US" w:eastAsia="it-IT"/>
        </w:rPr>
        <w:t>to add</w:t>
      </w:r>
      <w:r w:rsidRPr="00EC45A7">
        <w:rPr>
          <w:lang w:val="en-US" w:eastAsia="it-IT"/>
        </w:rPr>
        <w:t xml:space="preserve"> the signature</w:t>
      </w:r>
      <w:r w:rsidR="000030C2" w:rsidRPr="00EC45A7">
        <w:rPr>
          <w:lang w:val="en-US" w:eastAsia="it-IT"/>
        </w:rPr>
        <w:t xml:space="preserve"> (stripping the “TX” prefix in the process)</w:t>
      </w:r>
      <w:r w:rsidRPr="00EC45A7">
        <w:rPr>
          <w:lang w:val="en-US" w:eastAsia="it-IT"/>
        </w:rPr>
        <w:t>. This requires altering its structure, since we now have a root map with two entries (“sig” and “txn”: the latter is the previous root map).</w:t>
      </w:r>
      <w:r w:rsidR="00612FCC">
        <w:rPr>
          <w:lang w:val="en-US" w:eastAsia="it-IT"/>
        </w:rPr>
        <w:t xml:space="preserve"> Implemented in </w:t>
      </w:r>
      <w:r w:rsidR="00612FCC" w:rsidRPr="00612FCC">
        <w:rPr>
          <w:rFonts w:ascii="Consolas" w:eastAsia="Times New Roman" w:hAnsi="Consolas" w:cs="Times New Roman"/>
          <w:b/>
          <w:bCs/>
          <w:color w:val="000000"/>
          <w:sz w:val="21"/>
          <w:szCs w:val="21"/>
          <w:lang w:val="en-US" w:eastAsia="it-IT"/>
        </w:rPr>
        <w:t>createSignedBinaryTransaction()</w:t>
      </w:r>
      <w:r w:rsidR="00612FCC" w:rsidRPr="00EC45A7">
        <w:rPr>
          <w:lang w:val="en-US" w:eastAsia="it-IT"/>
        </w:rPr>
        <w:t>.</w:t>
      </w:r>
    </w:p>
    <w:p w14:paraId="3290F746" w14:textId="24C5DB8E" w:rsidR="00026924" w:rsidRPr="00612FCC" w:rsidRDefault="00354764" w:rsidP="00612FCC">
      <w:pPr>
        <w:shd w:val="clear" w:color="auto" w:fill="FFFFFF"/>
        <w:spacing w:line="285" w:lineRule="atLeast"/>
        <w:rPr>
          <w:rFonts w:ascii="Consolas" w:eastAsia="Times New Roman" w:hAnsi="Consolas" w:cs="Times New Roman"/>
          <w:color w:val="000000"/>
          <w:sz w:val="21"/>
          <w:szCs w:val="21"/>
          <w:lang w:val="en-US" w:eastAsia="it-IT"/>
        </w:rPr>
      </w:pPr>
      <w:r w:rsidRPr="00EC45A7">
        <w:rPr>
          <w:lang w:val="en-US" w:eastAsia="it-IT"/>
        </w:rPr>
        <w:t>In the end we</w:t>
      </w:r>
      <w:r w:rsidR="00026924" w:rsidRPr="00EC45A7">
        <w:rPr>
          <w:lang w:val="en-US" w:eastAsia="it-IT"/>
        </w:rPr>
        <w:t xml:space="preserve"> submit the new MessagePack to the “algod” service, via an appropriate HTTPS POST query to the AlgoNode Testnet endpoint</w:t>
      </w:r>
      <w:r w:rsidR="00612FCC">
        <w:rPr>
          <w:lang w:val="en-US" w:eastAsia="it-IT"/>
        </w:rPr>
        <w:t xml:space="preserve">: accomplished by </w:t>
      </w:r>
      <w:r w:rsidR="00612FCC" w:rsidRPr="00612FCC">
        <w:rPr>
          <w:rFonts w:ascii="Consolas" w:eastAsia="Times New Roman" w:hAnsi="Consolas" w:cs="Times New Roman"/>
          <w:b/>
          <w:bCs/>
          <w:color w:val="000000"/>
          <w:sz w:val="21"/>
          <w:szCs w:val="21"/>
          <w:lang w:val="en-US" w:eastAsia="it-IT"/>
        </w:rPr>
        <w:t>submitTransaction()</w:t>
      </w:r>
      <w:r w:rsidR="00612FCC" w:rsidRPr="00EC45A7">
        <w:rPr>
          <w:lang w:val="en-US" w:eastAsia="it-IT"/>
        </w:rPr>
        <w:t>.</w:t>
      </w:r>
    </w:p>
    <w:p w14:paraId="43435CEF" w14:textId="77777777" w:rsidR="00026924" w:rsidRPr="00EC45A7" w:rsidRDefault="00026924" w:rsidP="00E82B2B">
      <w:pPr>
        <w:shd w:val="clear" w:color="auto" w:fill="FFFFFF"/>
        <w:spacing w:line="285" w:lineRule="atLeast"/>
        <w:jc w:val="both"/>
        <w:rPr>
          <w:lang w:val="en-US" w:eastAsia="it-IT"/>
        </w:rPr>
      </w:pPr>
    </w:p>
    <w:p w14:paraId="6ACD0057" w14:textId="25EABC72" w:rsidR="00ED43EC" w:rsidRDefault="00ED43EC" w:rsidP="00ED43EC">
      <w:pPr>
        <w:jc w:val="both"/>
        <w:rPr>
          <w:lang w:val="en-US"/>
        </w:rPr>
      </w:pPr>
    </w:p>
    <w:p w14:paraId="3B9EAFD3" w14:textId="526EE24F" w:rsidR="0065706E" w:rsidRPr="002438C5" w:rsidRDefault="0065706E" w:rsidP="00ED43EC">
      <w:pPr>
        <w:jc w:val="both"/>
        <w:rPr>
          <w:lang w:val="en-US"/>
        </w:rPr>
      </w:pPr>
      <w:r>
        <w:rPr>
          <w:lang w:val="en-US"/>
        </w:rPr>
        <w:t xml:space="preserve"> </w:t>
      </w:r>
    </w:p>
    <w:p w14:paraId="11E760B6" w14:textId="77777777" w:rsidR="002438C5" w:rsidRPr="002438C5" w:rsidRDefault="002438C5" w:rsidP="00ED43EC">
      <w:pPr>
        <w:jc w:val="both"/>
        <w:rPr>
          <w:lang w:val="en-US"/>
        </w:rPr>
      </w:pPr>
    </w:p>
    <w:p w14:paraId="470985EC" w14:textId="77777777" w:rsidR="00CD4890" w:rsidRDefault="00CD4890" w:rsidP="00ED43EC">
      <w:pPr>
        <w:jc w:val="both"/>
        <w:rPr>
          <w:rFonts w:asciiTheme="majorHAnsi" w:eastAsiaTheme="majorEastAsia" w:hAnsiTheme="majorHAnsi" w:cstheme="majorBidi"/>
          <w:color w:val="365F91" w:themeColor="accent1" w:themeShade="BF"/>
          <w:sz w:val="32"/>
          <w:szCs w:val="32"/>
          <w:lang w:val="en-US"/>
        </w:rPr>
      </w:pPr>
      <w:r>
        <w:rPr>
          <w:lang w:val="en-US"/>
        </w:rPr>
        <w:br w:type="page"/>
      </w:r>
    </w:p>
    <w:p w14:paraId="6A33FB07" w14:textId="73921A58" w:rsidR="003A2454" w:rsidRPr="00235CC0" w:rsidRDefault="003A2454" w:rsidP="00B86F3D">
      <w:pPr>
        <w:pStyle w:val="Titolo1"/>
        <w:rPr>
          <w:lang w:val="en-US"/>
        </w:rPr>
      </w:pPr>
      <w:bookmarkStart w:id="7" w:name="_Toc147413815"/>
      <w:r w:rsidRPr="00235CC0">
        <w:rPr>
          <w:lang w:val="en-US"/>
        </w:rPr>
        <w:lastRenderedPageBreak/>
        <w:t>Conclusions</w:t>
      </w:r>
      <w:bookmarkEnd w:id="7"/>
    </w:p>
    <w:p w14:paraId="1C90EBBE" w14:textId="22A0E96A" w:rsidR="005F5D09" w:rsidRDefault="00235CC0" w:rsidP="00235CC0">
      <w:pPr>
        <w:jc w:val="both"/>
        <w:rPr>
          <w:lang w:val="en-US"/>
        </w:rPr>
      </w:pPr>
      <w:r w:rsidRPr="00235CC0">
        <w:rPr>
          <w:lang w:val="en-US"/>
        </w:rPr>
        <w:t xml:space="preserve">For </w:t>
      </w:r>
      <w:r w:rsidR="005F5D09">
        <w:rPr>
          <w:lang w:val="en-US"/>
        </w:rPr>
        <w:t xml:space="preserve">smart </w:t>
      </w:r>
      <w:r w:rsidRPr="00235CC0">
        <w:rPr>
          <w:lang w:val="en-US"/>
        </w:rPr>
        <w:t>sensors data to b</w:t>
      </w:r>
      <w:r>
        <w:rPr>
          <w:lang w:val="en-US"/>
        </w:rPr>
        <w:t xml:space="preserve">e trusted, </w:t>
      </w:r>
      <w:r w:rsidR="005F5D09">
        <w:rPr>
          <w:lang w:val="en-US"/>
        </w:rPr>
        <w:t>blockchain-based notarization, expecially leveraging Algorand flexibility and speed, is particularly interesting.</w:t>
      </w:r>
    </w:p>
    <w:p w14:paraId="0A0255D8" w14:textId="350E8544" w:rsidR="00F67C6B" w:rsidRDefault="005F5D09" w:rsidP="00235CC0">
      <w:pPr>
        <w:jc w:val="both"/>
        <w:rPr>
          <w:lang w:val="en-US"/>
        </w:rPr>
      </w:pPr>
      <w:r>
        <w:rPr>
          <w:lang w:val="en-US"/>
        </w:rPr>
        <w:t xml:space="preserve">For this solution to be effective, data have to be processed as soon as possible, ideally at the sensing stage, to avoid integrity pitfalls. </w:t>
      </w:r>
    </w:p>
    <w:p w14:paraId="6F21E286" w14:textId="25C86C3A" w:rsidR="000F2FF9" w:rsidRDefault="005F5D09" w:rsidP="00A935EB">
      <w:pPr>
        <w:jc w:val="both"/>
        <w:rPr>
          <w:lang w:val="en-US"/>
        </w:rPr>
      </w:pPr>
      <w:r>
        <w:rPr>
          <w:lang w:val="en-US"/>
        </w:rPr>
        <w:t xml:space="preserve">We propose a </w:t>
      </w:r>
      <w:r w:rsidR="00A935EB">
        <w:rPr>
          <w:lang w:val="en-US"/>
        </w:rPr>
        <w:t>fully working, minimal-footprint Proof of Concept which consists in a ESP32 WiFi-enabled microcontroller which submits Algorand payment transactions straight to the “algod” service (transaction sign process is done on-board); data to be “notarized” are embedded into the “Notes” field of the transaction, following the ARC-2 format</w:t>
      </w:r>
      <w:r w:rsidR="00EC45A7" w:rsidRPr="00EC45A7">
        <w:rPr>
          <w:vertAlign w:val="superscript"/>
          <w:lang w:val="en-US"/>
        </w:rPr>
        <w:t>1</w:t>
      </w:r>
      <w:r w:rsidR="00185CF3">
        <w:rPr>
          <w:vertAlign w:val="superscript"/>
          <w:lang w:val="en-US"/>
        </w:rPr>
        <w:t>2</w:t>
      </w:r>
      <w:r w:rsidR="00A935EB">
        <w:rPr>
          <w:lang w:val="en-US"/>
        </w:rPr>
        <w:t>.</w:t>
      </w:r>
    </w:p>
    <w:p w14:paraId="4E55824F" w14:textId="77777777" w:rsidR="000F2FF9" w:rsidRDefault="000F2FF9" w:rsidP="00235CC0">
      <w:pPr>
        <w:jc w:val="both"/>
        <w:rPr>
          <w:lang w:val="en-US"/>
        </w:rPr>
      </w:pPr>
    </w:p>
    <w:p w14:paraId="5AFF054B" w14:textId="77777777" w:rsidR="00A935EB" w:rsidRDefault="00A935EB" w:rsidP="00235CC0">
      <w:pPr>
        <w:jc w:val="both"/>
        <w:rPr>
          <w:lang w:val="en-US"/>
        </w:rPr>
      </w:pPr>
    </w:p>
    <w:p w14:paraId="57D4C64B" w14:textId="574CBD7E" w:rsidR="006646BC" w:rsidRDefault="006646BC" w:rsidP="009704A5">
      <w:pPr>
        <w:pStyle w:val="Titolo1"/>
        <w:rPr>
          <w:lang w:val="en-US"/>
        </w:rPr>
      </w:pPr>
      <w:bookmarkStart w:id="8" w:name="_Toc147413816"/>
      <w:r>
        <w:rPr>
          <w:lang w:val="en-US"/>
        </w:rPr>
        <w:t>References</w:t>
      </w:r>
      <w:bookmarkEnd w:id="8"/>
    </w:p>
    <w:p w14:paraId="24ED2E26" w14:textId="58DC68CF" w:rsidR="006646BC" w:rsidRDefault="006646BC" w:rsidP="006646BC">
      <w:pPr>
        <w:spacing w:line="240" w:lineRule="auto"/>
        <w:jc w:val="both"/>
        <w:rPr>
          <w:lang w:val="en-US"/>
        </w:rPr>
      </w:pPr>
      <w:r>
        <w:rPr>
          <w:lang w:val="en-US"/>
        </w:rPr>
        <w:t>[1]</w:t>
      </w:r>
      <w:r w:rsidR="004E73CA">
        <w:rPr>
          <w:lang w:val="en-US"/>
        </w:rPr>
        <w:t xml:space="preserve"> h</w:t>
      </w:r>
      <w:r w:rsidRPr="006646BC">
        <w:rPr>
          <w:lang w:val="en-US"/>
        </w:rPr>
        <w:t>ttps://www.espressif.com/sites/default/files/financial/Espressif%20Systems%202023%20Q2%20%26%20Half-Year%20Report.pdf</w:t>
      </w:r>
    </w:p>
    <w:p w14:paraId="4D41259C" w14:textId="082C774C" w:rsidR="006646BC" w:rsidRDefault="004E73CA" w:rsidP="006646BC">
      <w:pPr>
        <w:spacing w:line="240" w:lineRule="auto"/>
        <w:jc w:val="both"/>
        <w:rPr>
          <w:lang w:val="en-US"/>
        </w:rPr>
      </w:pPr>
      <w:r>
        <w:rPr>
          <w:lang w:val="en-US"/>
        </w:rPr>
        <w:t xml:space="preserve">[2] </w:t>
      </w:r>
      <w:r w:rsidR="00275929" w:rsidRPr="00275929">
        <w:rPr>
          <w:lang w:val="en-US"/>
        </w:rPr>
        <w:t>https://www.espressif.com/en/news/1_Billion_Chip_Sales</w:t>
      </w:r>
    </w:p>
    <w:p w14:paraId="762D8712" w14:textId="1994B67D" w:rsidR="00275929" w:rsidRDefault="00275929" w:rsidP="006646BC">
      <w:pPr>
        <w:spacing w:line="240" w:lineRule="auto"/>
        <w:jc w:val="both"/>
        <w:rPr>
          <w:lang w:val="en-US"/>
        </w:rPr>
      </w:pPr>
      <w:r>
        <w:rPr>
          <w:lang w:val="en-US"/>
        </w:rPr>
        <w:t xml:space="preserve">[3] </w:t>
      </w:r>
      <w:r w:rsidRPr="00275929">
        <w:rPr>
          <w:lang w:val="en-US"/>
        </w:rPr>
        <w:t>https://www.tinypico.com/</w:t>
      </w:r>
    </w:p>
    <w:p w14:paraId="7144A5B2" w14:textId="5518AAAC" w:rsidR="00275929" w:rsidRDefault="00E71B62" w:rsidP="006646BC">
      <w:pPr>
        <w:spacing w:line="240" w:lineRule="auto"/>
        <w:jc w:val="both"/>
        <w:rPr>
          <w:lang w:val="en-US"/>
        </w:rPr>
      </w:pPr>
      <w:r>
        <w:rPr>
          <w:lang w:val="en-US"/>
        </w:rPr>
        <w:t xml:space="preserve">[4] </w:t>
      </w:r>
      <w:r w:rsidRPr="00E71B62">
        <w:rPr>
          <w:lang w:val="en-US"/>
        </w:rPr>
        <w:t>https://github.com/espressif/arduino-esp32</w:t>
      </w:r>
    </w:p>
    <w:p w14:paraId="129F3C2E" w14:textId="52785242" w:rsidR="00E71B62" w:rsidRDefault="0026464A" w:rsidP="006646BC">
      <w:pPr>
        <w:spacing w:line="240" w:lineRule="auto"/>
        <w:jc w:val="both"/>
        <w:rPr>
          <w:lang w:val="en-US"/>
        </w:rPr>
      </w:pPr>
      <w:r>
        <w:rPr>
          <w:lang w:val="en-US"/>
        </w:rPr>
        <w:t xml:space="preserve">[5] </w:t>
      </w:r>
      <w:r w:rsidRPr="0026464A">
        <w:rPr>
          <w:lang w:val="en-US"/>
        </w:rPr>
        <w:t>https://github.com/espressif/arduino-esp32/tree/master/libraries/WiFi</w:t>
      </w:r>
    </w:p>
    <w:p w14:paraId="7287D54D" w14:textId="7F3C978F" w:rsidR="0026464A" w:rsidRDefault="0026464A" w:rsidP="006646BC">
      <w:pPr>
        <w:spacing w:line="240" w:lineRule="auto"/>
        <w:jc w:val="both"/>
        <w:rPr>
          <w:lang w:val="en-US"/>
        </w:rPr>
      </w:pPr>
      <w:r>
        <w:rPr>
          <w:lang w:val="en-US"/>
        </w:rPr>
        <w:t xml:space="preserve">[6] </w:t>
      </w:r>
      <w:r w:rsidRPr="0026464A">
        <w:rPr>
          <w:lang w:val="en-US"/>
        </w:rPr>
        <w:t>https://github.com/espressif/arduino-esp32/tree/master/libraries/HTTPClient</w:t>
      </w:r>
    </w:p>
    <w:p w14:paraId="292374BD" w14:textId="0AD75AB1" w:rsidR="0026464A" w:rsidRDefault="0026464A" w:rsidP="0026464A">
      <w:pPr>
        <w:spacing w:line="240" w:lineRule="auto"/>
        <w:jc w:val="both"/>
        <w:rPr>
          <w:lang w:val="en-US"/>
        </w:rPr>
      </w:pPr>
      <w:r>
        <w:rPr>
          <w:lang w:val="en-US"/>
        </w:rPr>
        <w:t xml:space="preserve">[7] </w:t>
      </w:r>
      <w:r w:rsidR="00381FDA" w:rsidRPr="00381FDA">
        <w:rPr>
          <w:lang w:val="en-US"/>
        </w:rPr>
        <w:t>https://algonode.io/</w:t>
      </w:r>
    </w:p>
    <w:p w14:paraId="7B611C56" w14:textId="28AC709F" w:rsidR="00381FDA" w:rsidRDefault="00381FDA" w:rsidP="0026464A">
      <w:pPr>
        <w:spacing w:line="240" w:lineRule="auto"/>
        <w:jc w:val="both"/>
        <w:rPr>
          <w:lang w:val="en-US"/>
        </w:rPr>
      </w:pPr>
      <w:r>
        <w:rPr>
          <w:lang w:val="en-US"/>
        </w:rPr>
        <w:t xml:space="preserve">[8] </w:t>
      </w:r>
      <w:r w:rsidRPr="00381FDA">
        <w:rPr>
          <w:lang w:val="en-US"/>
        </w:rPr>
        <w:t>https://arduinojson.org/</w:t>
      </w:r>
    </w:p>
    <w:p w14:paraId="212C627E" w14:textId="53865CF1" w:rsidR="001B5AE5" w:rsidRDefault="001B5AE5" w:rsidP="0026464A">
      <w:pPr>
        <w:spacing w:line="240" w:lineRule="auto"/>
        <w:jc w:val="both"/>
        <w:rPr>
          <w:lang w:val="en-US"/>
        </w:rPr>
      </w:pPr>
      <w:r>
        <w:rPr>
          <w:lang w:val="en-US"/>
        </w:rPr>
        <w:t>[</w:t>
      </w:r>
      <w:r w:rsidR="00EC45A7">
        <w:rPr>
          <w:lang w:val="en-US"/>
        </w:rPr>
        <w:t>9</w:t>
      </w:r>
      <w:r>
        <w:rPr>
          <w:lang w:val="en-US"/>
        </w:rPr>
        <w:t xml:space="preserve">] </w:t>
      </w:r>
      <w:r w:rsidR="00185CF3" w:rsidRPr="00185CF3">
        <w:rPr>
          <w:lang w:val="en-US"/>
        </w:rPr>
        <w:t>https://github.com/rweather/arduinolibs</w:t>
      </w:r>
    </w:p>
    <w:p w14:paraId="3AD34844" w14:textId="2B5AAD6D" w:rsidR="00185CF3" w:rsidRDefault="00185CF3" w:rsidP="0026464A">
      <w:pPr>
        <w:spacing w:line="240" w:lineRule="auto"/>
        <w:jc w:val="both"/>
        <w:rPr>
          <w:lang w:val="en-US"/>
        </w:rPr>
      </w:pPr>
      <w:r>
        <w:rPr>
          <w:lang w:val="en-US"/>
        </w:rPr>
        <w:t xml:space="preserve">[10] </w:t>
      </w:r>
      <w:r w:rsidRPr="00185CF3">
        <w:rPr>
          <w:lang w:val="en-US"/>
        </w:rPr>
        <w:t>https://github.com/Densaugeo/base64_arduino</w:t>
      </w:r>
    </w:p>
    <w:p w14:paraId="13460238" w14:textId="5A2A6F3B" w:rsidR="001B5AE5" w:rsidRDefault="00ED43EC" w:rsidP="0026464A">
      <w:pPr>
        <w:spacing w:line="240" w:lineRule="auto"/>
        <w:jc w:val="both"/>
        <w:rPr>
          <w:lang w:val="en-US"/>
        </w:rPr>
      </w:pPr>
      <w:r>
        <w:rPr>
          <w:lang w:val="en-US"/>
        </w:rPr>
        <w:t>[</w:t>
      </w:r>
      <w:r w:rsidR="00EC45A7">
        <w:rPr>
          <w:lang w:val="en-US"/>
        </w:rPr>
        <w:t>1</w:t>
      </w:r>
      <w:r w:rsidR="00185CF3">
        <w:rPr>
          <w:lang w:val="en-US"/>
        </w:rPr>
        <w:t>1</w:t>
      </w:r>
      <w:r>
        <w:rPr>
          <w:lang w:val="en-US"/>
        </w:rPr>
        <w:t xml:space="preserve">] </w:t>
      </w:r>
      <w:r w:rsidR="00EC45A7" w:rsidRPr="00EC45A7">
        <w:rPr>
          <w:lang w:val="en-US"/>
        </w:rPr>
        <w:t>https://msgpack.org/index.html</w:t>
      </w:r>
    </w:p>
    <w:p w14:paraId="2B9EF134" w14:textId="1AEA3E73" w:rsidR="00EC45A7" w:rsidRDefault="00EC45A7" w:rsidP="0026464A">
      <w:pPr>
        <w:spacing w:line="240" w:lineRule="auto"/>
        <w:jc w:val="both"/>
        <w:rPr>
          <w:lang w:val="en-US"/>
        </w:rPr>
      </w:pPr>
      <w:r>
        <w:rPr>
          <w:lang w:val="en-US"/>
        </w:rPr>
        <w:t>[1</w:t>
      </w:r>
      <w:r w:rsidR="00185CF3">
        <w:rPr>
          <w:lang w:val="en-US"/>
        </w:rPr>
        <w:t>2</w:t>
      </w:r>
      <w:r>
        <w:rPr>
          <w:lang w:val="en-US"/>
        </w:rPr>
        <w:t xml:space="preserve">] </w:t>
      </w:r>
      <w:r w:rsidRPr="00EC45A7">
        <w:rPr>
          <w:lang w:val="en-US"/>
        </w:rPr>
        <w:t>https://github.com/algorandfoundation/ARCs/blob/main/ARCs/arc-0002.md</w:t>
      </w:r>
    </w:p>
    <w:p w14:paraId="0E6753E6" w14:textId="77777777" w:rsidR="0026464A" w:rsidRDefault="0026464A" w:rsidP="006646BC">
      <w:pPr>
        <w:spacing w:line="240" w:lineRule="auto"/>
        <w:jc w:val="both"/>
        <w:rPr>
          <w:lang w:val="en-US"/>
        </w:rPr>
      </w:pPr>
    </w:p>
    <w:p w14:paraId="50422D48" w14:textId="77777777" w:rsidR="0026464A" w:rsidRPr="00235CC0" w:rsidRDefault="0026464A" w:rsidP="006646BC">
      <w:pPr>
        <w:spacing w:line="240" w:lineRule="auto"/>
        <w:jc w:val="both"/>
        <w:rPr>
          <w:lang w:val="en-US"/>
        </w:rPr>
      </w:pPr>
    </w:p>
    <w:sectPr w:rsidR="0026464A" w:rsidRPr="00235CC0">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B264" w14:textId="77777777" w:rsidR="00C3583E" w:rsidRDefault="00C3583E" w:rsidP="00134FC2">
      <w:pPr>
        <w:spacing w:after="0" w:line="240" w:lineRule="auto"/>
      </w:pPr>
      <w:r>
        <w:separator/>
      </w:r>
    </w:p>
  </w:endnote>
  <w:endnote w:type="continuationSeparator" w:id="0">
    <w:p w14:paraId="1C86ADA5" w14:textId="77777777" w:rsidR="00C3583E" w:rsidRDefault="00C3583E" w:rsidP="0013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828383"/>
      <w:docPartObj>
        <w:docPartGallery w:val="Page Numbers (Bottom of Page)"/>
        <w:docPartUnique/>
      </w:docPartObj>
    </w:sdtPr>
    <w:sdtContent>
      <w:p w14:paraId="08363518" w14:textId="5CC216CD" w:rsidR="00134FC2" w:rsidRDefault="00134FC2">
        <w:pPr>
          <w:pStyle w:val="Pidipagina"/>
          <w:jc w:val="right"/>
        </w:pPr>
        <w:r>
          <w:fldChar w:fldCharType="begin"/>
        </w:r>
        <w:r>
          <w:instrText>PAGE   \* MERGEFORMAT</w:instrText>
        </w:r>
        <w:r>
          <w:fldChar w:fldCharType="separate"/>
        </w:r>
        <w:r w:rsidR="00D70115">
          <w:rPr>
            <w:noProof/>
          </w:rPr>
          <w:t>1</w:t>
        </w:r>
        <w:r>
          <w:fldChar w:fldCharType="end"/>
        </w:r>
      </w:p>
    </w:sdtContent>
  </w:sdt>
  <w:p w14:paraId="7783CA53" w14:textId="77777777" w:rsidR="00134FC2" w:rsidRDefault="00134F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C63C" w14:textId="77777777" w:rsidR="00C3583E" w:rsidRDefault="00C3583E" w:rsidP="00134FC2">
      <w:pPr>
        <w:spacing w:after="0" w:line="240" w:lineRule="auto"/>
      </w:pPr>
      <w:r>
        <w:separator/>
      </w:r>
    </w:p>
  </w:footnote>
  <w:footnote w:type="continuationSeparator" w:id="0">
    <w:p w14:paraId="6210E792" w14:textId="77777777" w:rsidR="00C3583E" w:rsidRDefault="00C3583E" w:rsidP="00134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CEC"/>
    <w:multiLevelType w:val="hybridMultilevel"/>
    <w:tmpl w:val="92C2A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15B55"/>
    <w:multiLevelType w:val="hybridMultilevel"/>
    <w:tmpl w:val="2C80B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CF5BC0"/>
    <w:multiLevelType w:val="hybridMultilevel"/>
    <w:tmpl w:val="1C007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55918"/>
    <w:multiLevelType w:val="hybridMultilevel"/>
    <w:tmpl w:val="89B66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3366807">
    <w:abstractNumId w:val="0"/>
  </w:num>
  <w:num w:numId="2" w16cid:durableId="2123914634">
    <w:abstractNumId w:val="3"/>
  </w:num>
  <w:num w:numId="3" w16cid:durableId="1742437878">
    <w:abstractNumId w:val="2"/>
  </w:num>
  <w:num w:numId="4" w16cid:durableId="184034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C"/>
    <w:rsid w:val="000004A4"/>
    <w:rsid w:val="000030C2"/>
    <w:rsid w:val="00026924"/>
    <w:rsid w:val="00077653"/>
    <w:rsid w:val="00081821"/>
    <w:rsid w:val="000906E4"/>
    <w:rsid w:val="0009791D"/>
    <w:rsid w:val="000A1717"/>
    <w:rsid w:val="000C4B9B"/>
    <w:rsid w:val="000E21F8"/>
    <w:rsid w:val="000E5CFC"/>
    <w:rsid w:val="000F2FF9"/>
    <w:rsid w:val="00101DB7"/>
    <w:rsid w:val="00134FC2"/>
    <w:rsid w:val="00140346"/>
    <w:rsid w:val="00185CF3"/>
    <w:rsid w:val="00196099"/>
    <w:rsid w:val="001A2DAD"/>
    <w:rsid w:val="001B5AE5"/>
    <w:rsid w:val="001E558F"/>
    <w:rsid w:val="00200395"/>
    <w:rsid w:val="002268DF"/>
    <w:rsid w:val="00235CC0"/>
    <w:rsid w:val="002438C5"/>
    <w:rsid w:val="002620AB"/>
    <w:rsid w:val="0026464A"/>
    <w:rsid w:val="00275929"/>
    <w:rsid w:val="002A1B94"/>
    <w:rsid w:val="002A1B97"/>
    <w:rsid w:val="002D3C34"/>
    <w:rsid w:val="002E2D29"/>
    <w:rsid w:val="003125B6"/>
    <w:rsid w:val="00314753"/>
    <w:rsid w:val="003342F2"/>
    <w:rsid w:val="00341A9D"/>
    <w:rsid w:val="003432F0"/>
    <w:rsid w:val="00350A18"/>
    <w:rsid w:val="00353B88"/>
    <w:rsid w:val="00354764"/>
    <w:rsid w:val="0037388F"/>
    <w:rsid w:val="00381FDA"/>
    <w:rsid w:val="003A2454"/>
    <w:rsid w:val="003E2413"/>
    <w:rsid w:val="003F0F05"/>
    <w:rsid w:val="00413B5E"/>
    <w:rsid w:val="00492734"/>
    <w:rsid w:val="004C4EEF"/>
    <w:rsid w:val="004D1CB3"/>
    <w:rsid w:val="004E4B17"/>
    <w:rsid w:val="004E73CA"/>
    <w:rsid w:val="004F130C"/>
    <w:rsid w:val="005017B1"/>
    <w:rsid w:val="0054549C"/>
    <w:rsid w:val="00571B60"/>
    <w:rsid w:val="0057735A"/>
    <w:rsid w:val="005872AC"/>
    <w:rsid w:val="00595D73"/>
    <w:rsid w:val="005C2D0F"/>
    <w:rsid w:val="005D42FC"/>
    <w:rsid w:val="005E37F8"/>
    <w:rsid w:val="005F5D09"/>
    <w:rsid w:val="00606602"/>
    <w:rsid w:val="00612FCC"/>
    <w:rsid w:val="006152FF"/>
    <w:rsid w:val="00616A82"/>
    <w:rsid w:val="00642114"/>
    <w:rsid w:val="0065706E"/>
    <w:rsid w:val="00660546"/>
    <w:rsid w:val="006646BC"/>
    <w:rsid w:val="006860E2"/>
    <w:rsid w:val="00686964"/>
    <w:rsid w:val="00696E56"/>
    <w:rsid w:val="006D7FB0"/>
    <w:rsid w:val="006E26B2"/>
    <w:rsid w:val="00707055"/>
    <w:rsid w:val="007100B3"/>
    <w:rsid w:val="00741904"/>
    <w:rsid w:val="0074504C"/>
    <w:rsid w:val="007479CA"/>
    <w:rsid w:val="007A038F"/>
    <w:rsid w:val="007C1FDF"/>
    <w:rsid w:val="00810FBF"/>
    <w:rsid w:val="00816A91"/>
    <w:rsid w:val="0083437B"/>
    <w:rsid w:val="00836E48"/>
    <w:rsid w:val="00855D02"/>
    <w:rsid w:val="008975CF"/>
    <w:rsid w:val="008C2442"/>
    <w:rsid w:val="008E28F1"/>
    <w:rsid w:val="008E4716"/>
    <w:rsid w:val="008F013A"/>
    <w:rsid w:val="008F1522"/>
    <w:rsid w:val="009312E3"/>
    <w:rsid w:val="00952A8F"/>
    <w:rsid w:val="009704A5"/>
    <w:rsid w:val="009B6B83"/>
    <w:rsid w:val="00A04C60"/>
    <w:rsid w:val="00A15E49"/>
    <w:rsid w:val="00A31A6F"/>
    <w:rsid w:val="00A42A2B"/>
    <w:rsid w:val="00A52EC7"/>
    <w:rsid w:val="00A90B19"/>
    <w:rsid w:val="00A935EB"/>
    <w:rsid w:val="00A96DD7"/>
    <w:rsid w:val="00AE7892"/>
    <w:rsid w:val="00AF2882"/>
    <w:rsid w:val="00B14A70"/>
    <w:rsid w:val="00B20E17"/>
    <w:rsid w:val="00B46723"/>
    <w:rsid w:val="00B67A9E"/>
    <w:rsid w:val="00B81C38"/>
    <w:rsid w:val="00B86F3D"/>
    <w:rsid w:val="00B94046"/>
    <w:rsid w:val="00BA72A3"/>
    <w:rsid w:val="00BB1C01"/>
    <w:rsid w:val="00BB37DB"/>
    <w:rsid w:val="00BC097D"/>
    <w:rsid w:val="00BC489D"/>
    <w:rsid w:val="00BF6507"/>
    <w:rsid w:val="00C04ACF"/>
    <w:rsid w:val="00C14697"/>
    <w:rsid w:val="00C3583E"/>
    <w:rsid w:val="00C41A87"/>
    <w:rsid w:val="00C451C4"/>
    <w:rsid w:val="00C5213C"/>
    <w:rsid w:val="00C57767"/>
    <w:rsid w:val="00C81E3F"/>
    <w:rsid w:val="00C86AF2"/>
    <w:rsid w:val="00C951D0"/>
    <w:rsid w:val="00C95B20"/>
    <w:rsid w:val="00CB57E8"/>
    <w:rsid w:val="00CD4890"/>
    <w:rsid w:val="00CD4F07"/>
    <w:rsid w:val="00D12230"/>
    <w:rsid w:val="00D32A63"/>
    <w:rsid w:val="00D36BE5"/>
    <w:rsid w:val="00D70115"/>
    <w:rsid w:val="00DA0A09"/>
    <w:rsid w:val="00DB5087"/>
    <w:rsid w:val="00DF4B5F"/>
    <w:rsid w:val="00E04E41"/>
    <w:rsid w:val="00E04E48"/>
    <w:rsid w:val="00E06F49"/>
    <w:rsid w:val="00E14990"/>
    <w:rsid w:val="00E25B60"/>
    <w:rsid w:val="00E32950"/>
    <w:rsid w:val="00E32D32"/>
    <w:rsid w:val="00E51ECC"/>
    <w:rsid w:val="00E71B62"/>
    <w:rsid w:val="00E82B2B"/>
    <w:rsid w:val="00E92DE0"/>
    <w:rsid w:val="00EA5F68"/>
    <w:rsid w:val="00EC45A7"/>
    <w:rsid w:val="00ED43EC"/>
    <w:rsid w:val="00EF669F"/>
    <w:rsid w:val="00F16C39"/>
    <w:rsid w:val="00F37537"/>
    <w:rsid w:val="00F41BE5"/>
    <w:rsid w:val="00F44F85"/>
    <w:rsid w:val="00F469E6"/>
    <w:rsid w:val="00F52A20"/>
    <w:rsid w:val="00F67C6B"/>
    <w:rsid w:val="00F7327B"/>
    <w:rsid w:val="00F837B4"/>
    <w:rsid w:val="00FA1F03"/>
    <w:rsid w:val="00FA7F0B"/>
    <w:rsid w:val="00FD6A98"/>
    <w:rsid w:val="00FF30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3787"/>
  <w15:docId w15:val="{8450BB9F-7AF4-48BE-B853-83C86585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F13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8F15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30C"/>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8F1522"/>
    <w:rPr>
      <w:rFonts w:asciiTheme="majorHAnsi" w:eastAsiaTheme="majorEastAsia" w:hAnsiTheme="majorHAnsi" w:cstheme="majorBidi"/>
      <w:color w:val="365F91" w:themeColor="accent1" w:themeShade="BF"/>
      <w:sz w:val="26"/>
      <w:szCs w:val="26"/>
    </w:rPr>
  </w:style>
  <w:style w:type="paragraph" w:styleId="Titolo">
    <w:name w:val="Title"/>
    <w:basedOn w:val="Normale"/>
    <w:next w:val="Normale"/>
    <w:link w:val="TitoloCarattere"/>
    <w:uiPriority w:val="10"/>
    <w:qFormat/>
    <w:rsid w:val="00350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0A18"/>
    <w:rPr>
      <w:rFonts w:asciiTheme="majorHAnsi" w:eastAsiaTheme="majorEastAsia" w:hAnsiTheme="majorHAnsi" w:cstheme="majorBidi"/>
      <w:spacing w:val="-10"/>
      <w:kern w:val="28"/>
      <w:sz w:val="56"/>
      <w:szCs w:val="56"/>
    </w:rPr>
  </w:style>
  <w:style w:type="paragraph" w:styleId="Testofumetto">
    <w:name w:val="Balloon Text"/>
    <w:basedOn w:val="Normale"/>
    <w:link w:val="TestofumettoCarattere"/>
    <w:uiPriority w:val="99"/>
    <w:semiHidden/>
    <w:unhideWhenUsed/>
    <w:rsid w:val="005872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72AC"/>
    <w:rPr>
      <w:rFonts w:ascii="Tahoma" w:hAnsi="Tahoma" w:cs="Tahoma"/>
      <w:sz w:val="16"/>
      <w:szCs w:val="16"/>
    </w:rPr>
  </w:style>
  <w:style w:type="paragraph" w:styleId="Paragrafoelenco">
    <w:name w:val="List Paragraph"/>
    <w:basedOn w:val="Normale"/>
    <w:uiPriority w:val="34"/>
    <w:qFormat/>
    <w:rsid w:val="004E73CA"/>
    <w:pPr>
      <w:ind w:left="720"/>
      <w:contextualSpacing/>
    </w:pPr>
  </w:style>
  <w:style w:type="character" w:styleId="Collegamentoipertestuale">
    <w:name w:val="Hyperlink"/>
    <w:basedOn w:val="Carpredefinitoparagrafo"/>
    <w:uiPriority w:val="99"/>
    <w:unhideWhenUsed/>
    <w:rsid w:val="00275929"/>
    <w:rPr>
      <w:color w:val="0000FF" w:themeColor="hyperlink"/>
      <w:u w:val="single"/>
    </w:rPr>
  </w:style>
  <w:style w:type="paragraph" w:styleId="Intestazione">
    <w:name w:val="header"/>
    <w:basedOn w:val="Normale"/>
    <w:link w:val="IntestazioneCarattere"/>
    <w:uiPriority w:val="99"/>
    <w:unhideWhenUsed/>
    <w:rsid w:val="00134F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34FC2"/>
  </w:style>
  <w:style w:type="paragraph" w:styleId="Pidipagina">
    <w:name w:val="footer"/>
    <w:basedOn w:val="Normale"/>
    <w:link w:val="PidipaginaCarattere"/>
    <w:uiPriority w:val="99"/>
    <w:unhideWhenUsed/>
    <w:rsid w:val="00134F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34FC2"/>
  </w:style>
  <w:style w:type="paragraph" w:styleId="Titolosommario">
    <w:name w:val="TOC Heading"/>
    <w:basedOn w:val="Titolo1"/>
    <w:next w:val="Normale"/>
    <w:uiPriority w:val="39"/>
    <w:semiHidden/>
    <w:unhideWhenUsed/>
    <w:qFormat/>
    <w:rsid w:val="00134FC2"/>
    <w:pPr>
      <w:spacing w:before="480"/>
      <w:outlineLvl w:val="9"/>
    </w:pPr>
    <w:rPr>
      <w:b/>
      <w:bCs/>
      <w:sz w:val="28"/>
      <w:szCs w:val="28"/>
      <w:lang w:eastAsia="it-IT"/>
    </w:rPr>
  </w:style>
  <w:style w:type="paragraph" w:styleId="Sommario1">
    <w:name w:val="toc 1"/>
    <w:basedOn w:val="Normale"/>
    <w:next w:val="Normale"/>
    <w:autoRedefine/>
    <w:uiPriority w:val="39"/>
    <w:unhideWhenUsed/>
    <w:rsid w:val="00134FC2"/>
    <w:pPr>
      <w:spacing w:after="100"/>
    </w:pPr>
  </w:style>
  <w:style w:type="paragraph" w:styleId="Sommario2">
    <w:name w:val="toc 2"/>
    <w:basedOn w:val="Normale"/>
    <w:next w:val="Normale"/>
    <w:autoRedefine/>
    <w:uiPriority w:val="39"/>
    <w:unhideWhenUsed/>
    <w:rsid w:val="00660546"/>
    <w:pPr>
      <w:spacing w:after="100"/>
      <w:ind w:left="220"/>
    </w:pPr>
  </w:style>
  <w:style w:type="character" w:styleId="Menzionenonrisolta">
    <w:name w:val="Unresolved Mention"/>
    <w:basedOn w:val="Carpredefinitoparagrafo"/>
    <w:uiPriority w:val="99"/>
    <w:semiHidden/>
    <w:unhideWhenUsed/>
    <w:rsid w:val="00EC4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113">
      <w:bodyDiv w:val="1"/>
      <w:marLeft w:val="0"/>
      <w:marRight w:val="0"/>
      <w:marTop w:val="0"/>
      <w:marBottom w:val="0"/>
      <w:divBdr>
        <w:top w:val="none" w:sz="0" w:space="0" w:color="auto"/>
        <w:left w:val="none" w:sz="0" w:space="0" w:color="auto"/>
        <w:bottom w:val="none" w:sz="0" w:space="0" w:color="auto"/>
        <w:right w:val="none" w:sz="0" w:space="0" w:color="auto"/>
      </w:divBdr>
      <w:divsChild>
        <w:div w:id="434984175">
          <w:marLeft w:val="0"/>
          <w:marRight w:val="0"/>
          <w:marTop w:val="0"/>
          <w:marBottom w:val="0"/>
          <w:divBdr>
            <w:top w:val="none" w:sz="0" w:space="0" w:color="auto"/>
            <w:left w:val="none" w:sz="0" w:space="0" w:color="auto"/>
            <w:bottom w:val="none" w:sz="0" w:space="0" w:color="auto"/>
            <w:right w:val="none" w:sz="0" w:space="0" w:color="auto"/>
          </w:divBdr>
          <w:divsChild>
            <w:div w:id="16858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6">
      <w:bodyDiv w:val="1"/>
      <w:marLeft w:val="0"/>
      <w:marRight w:val="0"/>
      <w:marTop w:val="0"/>
      <w:marBottom w:val="0"/>
      <w:divBdr>
        <w:top w:val="none" w:sz="0" w:space="0" w:color="auto"/>
        <w:left w:val="none" w:sz="0" w:space="0" w:color="auto"/>
        <w:bottom w:val="none" w:sz="0" w:space="0" w:color="auto"/>
        <w:right w:val="none" w:sz="0" w:space="0" w:color="auto"/>
      </w:divBdr>
      <w:divsChild>
        <w:div w:id="1984577541">
          <w:marLeft w:val="0"/>
          <w:marRight w:val="0"/>
          <w:marTop w:val="0"/>
          <w:marBottom w:val="0"/>
          <w:divBdr>
            <w:top w:val="none" w:sz="0" w:space="0" w:color="auto"/>
            <w:left w:val="none" w:sz="0" w:space="0" w:color="auto"/>
            <w:bottom w:val="none" w:sz="0" w:space="0" w:color="auto"/>
            <w:right w:val="none" w:sz="0" w:space="0" w:color="auto"/>
          </w:divBdr>
          <w:divsChild>
            <w:div w:id="1316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1057">
      <w:bodyDiv w:val="1"/>
      <w:marLeft w:val="0"/>
      <w:marRight w:val="0"/>
      <w:marTop w:val="0"/>
      <w:marBottom w:val="0"/>
      <w:divBdr>
        <w:top w:val="none" w:sz="0" w:space="0" w:color="auto"/>
        <w:left w:val="none" w:sz="0" w:space="0" w:color="auto"/>
        <w:bottom w:val="none" w:sz="0" w:space="0" w:color="auto"/>
        <w:right w:val="none" w:sz="0" w:space="0" w:color="auto"/>
      </w:divBdr>
      <w:divsChild>
        <w:div w:id="928776499">
          <w:marLeft w:val="0"/>
          <w:marRight w:val="0"/>
          <w:marTop w:val="0"/>
          <w:marBottom w:val="0"/>
          <w:divBdr>
            <w:top w:val="none" w:sz="0" w:space="0" w:color="auto"/>
            <w:left w:val="none" w:sz="0" w:space="0" w:color="auto"/>
            <w:bottom w:val="none" w:sz="0" w:space="0" w:color="auto"/>
            <w:right w:val="none" w:sz="0" w:space="0" w:color="auto"/>
          </w:divBdr>
          <w:divsChild>
            <w:div w:id="1332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168">
      <w:bodyDiv w:val="1"/>
      <w:marLeft w:val="0"/>
      <w:marRight w:val="0"/>
      <w:marTop w:val="0"/>
      <w:marBottom w:val="0"/>
      <w:divBdr>
        <w:top w:val="none" w:sz="0" w:space="0" w:color="auto"/>
        <w:left w:val="none" w:sz="0" w:space="0" w:color="auto"/>
        <w:bottom w:val="none" w:sz="0" w:space="0" w:color="auto"/>
        <w:right w:val="none" w:sz="0" w:space="0" w:color="auto"/>
      </w:divBdr>
      <w:divsChild>
        <w:div w:id="757362246">
          <w:marLeft w:val="0"/>
          <w:marRight w:val="0"/>
          <w:marTop w:val="0"/>
          <w:marBottom w:val="0"/>
          <w:divBdr>
            <w:top w:val="none" w:sz="0" w:space="0" w:color="auto"/>
            <w:left w:val="none" w:sz="0" w:space="0" w:color="auto"/>
            <w:bottom w:val="none" w:sz="0" w:space="0" w:color="auto"/>
            <w:right w:val="none" w:sz="0" w:space="0" w:color="auto"/>
          </w:divBdr>
          <w:divsChild>
            <w:div w:id="7057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253">
      <w:bodyDiv w:val="1"/>
      <w:marLeft w:val="0"/>
      <w:marRight w:val="0"/>
      <w:marTop w:val="0"/>
      <w:marBottom w:val="0"/>
      <w:divBdr>
        <w:top w:val="none" w:sz="0" w:space="0" w:color="auto"/>
        <w:left w:val="none" w:sz="0" w:space="0" w:color="auto"/>
        <w:bottom w:val="none" w:sz="0" w:space="0" w:color="auto"/>
        <w:right w:val="none" w:sz="0" w:space="0" w:color="auto"/>
      </w:divBdr>
      <w:divsChild>
        <w:div w:id="1065836125">
          <w:marLeft w:val="0"/>
          <w:marRight w:val="0"/>
          <w:marTop w:val="0"/>
          <w:marBottom w:val="0"/>
          <w:divBdr>
            <w:top w:val="none" w:sz="0" w:space="0" w:color="auto"/>
            <w:left w:val="none" w:sz="0" w:space="0" w:color="auto"/>
            <w:bottom w:val="none" w:sz="0" w:space="0" w:color="auto"/>
            <w:right w:val="none" w:sz="0" w:space="0" w:color="auto"/>
          </w:divBdr>
          <w:divsChild>
            <w:div w:id="1552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32">
      <w:bodyDiv w:val="1"/>
      <w:marLeft w:val="0"/>
      <w:marRight w:val="0"/>
      <w:marTop w:val="0"/>
      <w:marBottom w:val="0"/>
      <w:divBdr>
        <w:top w:val="none" w:sz="0" w:space="0" w:color="auto"/>
        <w:left w:val="none" w:sz="0" w:space="0" w:color="auto"/>
        <w:bottom w:val="none" w:sz="0" w:space="0" w:color="auto"/>
        <w:right w:val="none" w:sz="0" w:space="0" w:color="auto"/>
      </w:divBdr>
      <w:divsChild>
        <w:div w:id="1400008864">
          <w:marLeft w:val="0"/>
          <w:marRight w:val="0"/>
          <w:marTop w:val="0"/>
          <w:marBottom w:val="0"/>
          <w:divBdr>
            <w:top w:val="none" w:sz="0" w:space="0" w:color="auto"/>
            <w:left w:val="none" w:sz="0" w:space="0" w:color="auto"/>
            <w:bottom w:val="none" w:sz="0" w:space="0" w:color="auto"/>
            <w:right w:val="none" w:sz="0" w:space="0" w:color="auto"/>
          </w:divBdr>
          <w:divsChild>
            <w:div w:id="11829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9903">
      <w:bodyDiv w:val="1"/>
      <w:marLeft w:val="0"/>
      <w:marRight w:val="0"/>
      <w:marTop w:val="0"/>
      <w:marBottom w:val="0"/>
      <w:divBdr>
        <w:top w:val="none" w:sz="0" w:space="0" w:color="auto"/>
        <w:left w:val="none" w:sz="0" w:space="0" w:color="auto"/>
        <w:bottom w:val="none" w:sz="0" w:space="0" w:color="auto"/>
        <w:right w:val="none" w:sz="0" w:space="0" w:color="auto"/>
      </w:divBdr>
      <w:divsChild>
        <w:div w:id="37706474">
          <w:marLeft w:val="0"/>
          <w:marRight w:val="0"/>
          <w:marTop w:val="0"/>
          <w:marBottom w:val="0"/>
          <w:divBdr>
            <w:top w:val="none" w:sz="0" w:space="0" w:color="auto"/>
            <w:left w:val="none" w:sz="0" w:space="0" w:color="auto"/>
            <w:bottom w:val="none" w:sz="0" w:space="0" w:color="auto"/>
            <w:right w:val="none" w:sz="0" w:space="0" w:color="auto"/>
          </w:divBdr>
          <w:divsChild>
            <w:div w:id="12811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508">
      <w:bodyDiv w:val="1"/>
      <w:marLeft w:val="0"/>
      <w:marRight w:val="0"/>
      <w:marTop w:val="0"/>
      <w:marBottom w:val="0"/>
      <w:divBdr>
        <w:top w:val="none" w:sz="0" w:space="0" w:color="auto"/>
        <w:left w:val="none" w:sz="0" w:space="0" w:color="auto"/>
        <w:bottom w:val="none" w:sz="0" w:space="0" w:color="auto"/>
        <w:right w:val="none" w:sz="0" w:space="0" w:color="auto"/>
      </w:divBdr>
      <w:divsChild>
        <w:div w:id="1385832666">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BD68-9BB8-48EF-9CF0-99AFB46B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1182</Words>
  <Characters>6744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dcterms:created xsi:type="dcterms:W3CDTF">2023-10-09T09:49:00Z</dcterms:created>
  <dcterms:modified xsi:type="dcterms:W3CDTF">2023-10-12T09:34:00Z</dcterms:modified>
</cp:coreProperties>
</file>