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Plan d'Accompagnement au Changement pour l'Application de Gestion d'Inventaire du Mydil</w:t>
      </w:r>
      <w:r>
        <w:rPr>
          <w:rFonts w:ascii="Times New Roman" w:hAnsi="Times New Roman" w:eastAsia="Times New Roman" w:cs="Times New Roman"/>
          <w:sz w:val="36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L'introduction de l'Application de Gestion d'Inventaire du Mydil est une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transformation digitale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majeure. Elle exige un accompagnement rigoureux pour garantir l'adoption des nouvelles pratiques par les étudiants et les administrateurs. Ce plan s'articule autour du modèle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ADKAR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pour planifier les actions et anticipe les réactions basées sur la courbe du changement 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Kübler-Ross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Parties Prenantes et Enjeux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 succès de l'application repose sur l'adhésion de deux groupes principaux : les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Étudiants EPSI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qui doivent passer d'un système informel à une réservation structurée via le SSO, et les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Administrateurs du Mydil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qui doivent maîtriser les nouvelles interfaces de gestion de l'inventaire, de validation des prêts et de suivi de la maintenance.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 risque principal est la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résistance au changement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notamment la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colère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et la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négociation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(les phases intermédiaires de la courbe de Kübler-Ross), si l'outil est perçu comme ajoutant de la complexité plutôt que de la simplicité. Le plan d'action vise à court-circuiter ces phases.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Stratégie d'Accompagnement basée sur ADKAR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 modèle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ADKAR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(Awareness, Desire, Knowledge, Ability, Reinforcement) est utilisé comme feuille de route pour s'assurer qu'aucun aspect du changement individuel n'est négligé.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A. Phase de Préparation (Awareness &amp; Desire)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L'objectif est de créer un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Désir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d'utiliser le nouvel outil en expliquant la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Conscience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du problème actuel.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Awareness (Conscience) 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Avant le lancement, une campagne de communication intitulée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« Stop au Chaos »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sera lancée. Elle ne présentera pas l'outil, mais les frustrations du statu quo (matériel introuvable, perte de temps à vérifier la disponibilité manuellement). Pour les Administrateurs, une réunion d’équipe mettra en lumière le risque d'obsolescence et 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 perte d'investissement lié à l'absence de suivi de maintenance. Cette approche permet de gérer le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Choc/Déni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validant les frustrations existantes.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Desire (Désir) 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L'accent sera mis sur le gain personnel. Pour les étudiants, des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« early wins »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seront communiqués par un groupe pilote : "Réservez en 3 clics, passez plus de temps à fabriquer !". Pour les Administrateurs, l'application sera présentée comme un outil 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valorisation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 leur expertise (gestion proactive de la maintenance plutôt que réactive). L'identification d'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Ambassadeurs du Mydil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parmi les administrateurs est essentielle pour transformer la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Colère/Négociation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adhésion.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B. Phase de Lancement (Knowledge &amp; Ability)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L'objectif est de s'assurer que les utilisateurs sont non seulement formés, mais aussi capables d'utiliser l'outil dans leurs tâches quotidiennes.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Knowledge (Connaissance) :</w:t>
      </w:r>
      <w:r/>
    </w:p>
    <w:p>
      <w:pPr>
        <w:pStyle w:val="668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Étudiants 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 tutoriels vidéo courts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« 2 minutes pour réserver »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et des guides pas-à-pas sur l'utilisation du SSO seront diffusés via l'intranet. L'interface étant simple et intuitive, une formation de masse n'est pas nécessaire.</w:t>
      </w:r>
      <w:r/>
    </w:p>
    <w:p>
      <w:pPr>
        <w:pStyle w:val="668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Administrateurs 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formation pratique intensive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(4 heures) sera organisée, centrée sur la maîtrise des flux critiques : gestion des demandes en attente, Check-out/in via QR Code, et planification de la maintenance. C'est le moment où la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Dépression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(pic de la résistance) peut survenir ; il faut insister sur la pratique encadrée pour rassurer.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Ability (Capacité) 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phase pilote (une semaine)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sera mise en place : l'équipe Ambassadrice et les Administrateurs gèreront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tous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les prêts exclusivement via l'application. Un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guichet d'aide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éphémère sera mis en place au Mydil pour assister les étudiants lors de leurs premières réservations, transformant l'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Expérimentation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succès rapide.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C. Phase de Post-Lancement (Reinforcement)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L'objectif est d'assurer la pérennité du changement et d'ancrer l'application comme la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nouvelle norme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Reinforcement (Renforcement) :</w:t>
      </w:r>
      <w:r/>
    </w:p>
    <w:p>
      <w:pPr>
        <w:pStyle w:val="668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Support 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Une ligne d'aide dédiée (ex: Chat Teams/Slack) est ouverte pour un support rapide N1/N2 pendant le premier mois, gérée conjointement par les Ambassadeurs et l'équipe informatique.</w:t>
      </w:r>
      <w:r/>
    </w:p>
    <w:p>
      <w:pPr>
        <w:pStyle w:val="668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Feedback et Ajustement 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recueil de feedback structuré sera mené 3 semaines après le lancement, ciblant les goulots d'étranglement (ex: complexité du module de maintenance ou problème SSO). Les ajustements rapides du logiciel renforcent la confiance et l'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Acceptation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Célébration 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réussite sera célébrée après 2 mois en communiquant des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KPI clairs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(ex: "500 réservations faites en ligne, zéro perte d'inventaire signalée"). Cette reconnaissance publique ancre l'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Intégration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totale de l'outil dans les pratiques du Mydil.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Indicateurs de Succès (KPI)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 succès de l'accompagnement sera mesuré par :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Taux d'Adoption Administrateur 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100% de la validation des prêts/retours gérée par l'application après 1 mois.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Taux de Réservation Étudiant 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Plus de 90% des demandes de matériel initiées via l'application après 2 mois.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Taux de Satisfaction Utilisateur 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Note moyenne des utilisateurs sur la simplicité d'utilisation de l'interface (objectif &gt;4/5).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agissant sur les leviers du changement individuel (ADKAR) et en anticipant les émotions de la courbe de Kübler-Ross, l'EPSI assure une transition fluide et maximise l'investissement réalisé dans cette nouvelle application de gestion d'inventaire.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9724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1EA8C2F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6721B96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1E334BC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2025-10-14T14:02:36Z</dcterms:modified>
</cp:coreProperties>
</file>