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979" w:rsidRPr="008F211A" w:rsidRDefault="00C70A70" w:rsidP="00D46AAD">
      <w:pPr>
        <w:pStyle w:val="Encabezado"/>
        <w:tabs>
          <w:tab w:val="clear" w:pos="4153"/>
          <w:tab w:val="clear" w:pos="8306"/>
        </w:tabs>
        <w:jc w:val="center"/>
        <w:rPr>
          <w:rFonts w:ascii="Eras Demi ITC" w:hAnsi="Eras Demi ITC"/>
          <w:color w:val="808080"/>
          <w:sz w:val="28"/>
          <w:szCs w:val="28"/>
          <w:lang w:val="es-419"/>
        </w:rPr>
      </w:pPr>
      <w:r w:rsidRPr="008F211A">
        <w:rPr>
          <w:rFonts w:ascii="Eras Demi ITC" w:hAnsi="Eras Demi ITC"/>
          <w:color w:val="808080"/>
          <w:sz w:val="28"/>
          <w:szCs w:val="28"/>
          <w:lang w:val="es-419"/>
        </w:rPr>
        <w:t>Factura</w:t>
      </w:r>
    </w:p>
    <w:tbl>
      <w:tblPr>
        <w:tblStyle w:val="Tablaconcuadrcula"/>
        <w:tblW w:w="0" w:type="auto"/>
        <w:tblLook w:val="04A0" w:firstRow="1" w:lastRow="0" w:firstColumn="1" w:lastColumn="0" w:noHBand="0" w:noVBand="1"/>
      </w:tblPr>
      <w:tblGrid>
        <w:gridCol w:w="2547"/>
        <w:gridCol w:w="6469"/>
      </w:tblGrid>
      <w:tr w:rsidR="00F75979" w:rsidRPr="008F211A" w:rsidTr="00D46AAD">
        <w:tc>
          <w:tcPr>
            <w:tcW w:w="2547" w:type="dxa"/>
            <w:shd w:val="clear" w:color="auto" w:fill="D9D9D9" w:themeFill="background1" w:themeFillShade="D9"/>
          </w:tcPr>
          <w:p w:rsidR="00F75979" w:rsidRPr="008F211A" w:rsidRDefault="00571D74" w:rsidP="00E34C35">
            <w:pPr>
              <w:rPr>
                <w:rFonts w:cs="Arial"/>
                <w:sz w:val="20"/>
                <w:lang w:val="es-419"/>
              </w:rPr>
            </w:pPr>
            <w:r w:rsidRPr="008F211A">
              <w:rPr>
                <w:rFonts w:cs="Arial"/>
                <w:b/>
                <w:i/>
                <w:sz w:val="24"/>
                <w:lang w:val="es-419"/>
              </w:rPr>
              <w:t>N</w:t>
            </w:r>
            <w:r w:rsidR="00E34C35" w:rsidRPr="008F211A">
              <w:rPr>
                <w:rFonts w:cs="Arial"/>
                <w:b/>
                <w:i/>
                <w:sz w:val="24"/>
                <w:lang w:val="es-419"/>
              </w:rPr>
              <w:t>ú</w:t>
            </w:r>
            <w:r w:rsidRPr="008F211A">
              <w:rPr>
                <w:rFonts w:cs="Arial"/>
                <w:b/>
                <w:i/>
                <w:sz w:val="24"/>
                <w:lang w:val="es-419"/>
              </w:rPr>
              <w:t>mero de Factura</w:t>
            </w:r>
            <w:r w:rsidR="00F75979" w:rsidRPr="008F211A">
              <w:rPr>
                <w:rFonts w:cs="Arial"/>
                <w:b/>
                <w:i/>
                <w:sz w:val="24"/>
                <w:lang w:val="es-419"/>
              </w:rPr>
              <w:t>:</w:t>
            </w:r>
          </w:p>
        </w:tc>
        <w:tc>
          <w:tcPr>
            <w:tcW w:w="6469" w:type="dxa"/>
          </w:tcPr>
          <w:p w:rsidR="00F75979" w:rsidRPr="008F211A" w:rsidRDefault="00F75979" w:rsidP="00F75979">
            <w:pPr>
              <w:rPr>
                <w:rFonts w:cs="Arial"/>
                <w:b/>
                <w:i/>
                <w:sz w:val="24"/>
                <w:lang w:val="es-419"/>
              </w:rPr>
            </w:pPr>
            <w:r w:rsidRPr="008F211A">
              <w:rPr>
                <w:rFonts w:cs="Arial"/>
                <w:b/>
                <w:i/>
                <w:sz w:val="24"/>
                <w:lang w:val="es-419"/>
              </w:rPr>
              <w:t>19</w:t>
            </w:r>
            <w:r w:rsidR="006A3E8F" w:rsidRPr="008F211A">
              <w:rPr>
                <w:rFonts w:cs="Arial"/>
                <w:b/>
                <w:i/>
                <w:sz w:val="24"/>
                <w:lang w:val="es-419"/>
              </w:rPr>
              <w:t>11</w:t>
            </w:r>
            <w:r w:rsidRPr="008F211A">
              <w:rPr>
                <w:rFonts w:cs="Arial"/>
                <w:b/>
                <w:i/>
                <w:sz w:val="24"/>
                <w:lang w:val="es-419"/>
              </w:rPr>
              <w:t>-01</w:t>
            </w:r>
          </w:p>
        </w:tc>
      </w:tr>
      <w:tr w:rsidR="00F75979" w:rsidRPr="008F211A" w:rsidTr="00D46AAD">
        <w:tc>
          <w:tcPr>
            <w:tcW w:w="2547" w:type="dxa"/>
            <w:shd w:val="clear" w:color="auto" w:fill="D9D9D9" w:themeFill="background1" w:themeFillShade="D9"/>
          </w:tcPr>
          <w:p w:rsidR="00F75979" w:rsidRPr="008F211A" w:rsidRDefault="00F75979">
            <w:pPr>
              <w:rPr>
                <w:rFonts w:cs="Arial"/>
                <w:sz w:val="20"/>
                <w:lang w:val="es-419"/>
              </w:rPr>
            </w:pPr>
            <w:r w:rsidRPr="008F211A">
              <w:rPr>
                <w:rFonts w:cs="Arial"/>
                <w:b/>
                <w:i/>
                <w:sz w:val="24"/>
                <w:lang w:val="es-419"/>
              </w:rPr>
              <w:t>Fecha:</w:t>
            </w:r>
          </w:p>
        </w:tc>
        <w:tc>
          <w:tcPr>
            <w:tcW w:w="6469" w:type="dxa"/>
          </w:tcPr>
          <w:p w:rsidR="00F75979" w:rsidRPr="008F211A" w:rsidRDefault="006A3E8F" w:rsidP="00F75979">
            <w:pPr>
              <w:rPr>
                <w:rFonts w:cs="Arial"/>
                <w:b/>
                <w:i/>
                <w:sz w:val="24"/>
                <w:lang w:val="es-419"/>
              </w:rPr>
            </w:pPr>
            <w:r w:rsidRPr="008F211A">
              <w:rPr>
                <w:rFonts w:cs="Arial"/>
                <w:b/>
                <w:i/>
                <w:sz w:val="24"/>
                <w:lang w:val="es-419"/>
              </w:rPr>
              <w:t>12</w:t>
            </w:r>
            <w:r w:rsidR="00F75979" w:rsidRPr="008F211A">
              <w:rPr>
                <w:rFonts w:cs="Arial"/>
                <w:b/>
                <w:i/>
                <w:sz w:val="24"/>
                <w:lang w:val="es-419"/>
              </w:rPr>
              <w:t xml:space="preserve"> </w:t>
            </w:r>
            <w:r w:rsidR="00BB382B" w:rsidRPr="008F211A">
              <w:rPr>
                <w:rFonts w:cs="Arial"/>
                <w:b/>
                <w:i/>
                <w:sz w:val="24"/>
                <w:lang w:val="es-419"/>
              </w:rPr>
              <w:t>noviembre</w:t>
            </w:r>
            <w:r w:rsidR="00F75979" w:rsidRPr="008F211A">
              <w:rPr>
                <w:rFonts w:cs="Arial"/>
                <w:b/>
                <w:i/>
                <w:sz w:val="24"/>
                <w:lang w:val="es-419"/>
              </w:rPr>
              <w:t xml:space="preserve"> 2019</w:t>
            </w:r>
          </w:p>
        </w:tc>
      </w:tr>
      <w:tr w:rsidR="00F75979" w:rsidRPr="008F211A" w:rsidTr="00D46AAD">
        <w:tc>
          <w:tcPr>
            <w:tcW w:w="2547" w:type="dxa"/>
            <w:shd w:val="clear" w:color="auto" w:fill="D9D9D9" w:themeFill="background1" w:themeFillShade="D9"/>
          </w:tcPr>
          <w:p w:rsidR="00F75979" w:rsidRPr="008F211A" w:rsidRDefault="00F75979">
            <w:pPr>
              <w:rPr>
                <w:rFonts w:cs="Arial"/>
                <w:sz w:val="20"/>
                <w:lang w:val="es-419"/>
              </w:rPr>
            </w:pPr>
            <w:r w:rsidRPr="008F211A">
              <w:rPr>
                <w:rFonts w:cs="Arial"/>
                <w:b/>
                <w:i/>
                <w:sz w:val="24"/>
                <w:lang w:val="es-419"/>
              </w:rPr>
              <w:t>Cliente:</w:t>
            </w:r>
          </w:p>
        </w:tc>
        <w:tc>
          <w:tcPr>
            <w:tcW w:w="6469" w:type="dxa"/>
          </w:tcPr>
          <w:p w:rsidR="00F75979" w:rsidRPr="008F211A" w:rsidRDefault="00F75979">
            <w:pPr>
              <w:rPr>
                <w:rFonts w:cs="Arial"/>
                <w:sz w:val="20"/>
                <w:lang w:val="es-419"/>
              </w:rPr>
            </w:pPr>
            <w:r w:rsidRPr="008F211A">
              <w:rPr>
                <w:rFonts w:cs="Arial"/>
                <w:b/>
                <w:i/>
                <w:sz w:val="24"/>
                <w:lang w:val="es-419"/>
              </w:rPr>
              <w:t>Simplemente Madera</w:t>
            </w:r>
          </w:p>
        </w:tc>
      </w:tr>
      <w:tr w:rsidR="00F75979" w:rsidRPr="008F211A" w:rsidTr="00D46AAD">
        <w:tc>
          <w:tcPr>
            <w:tcW w:w="2547" w:type="dxa"/>
            <w:shd w:val="clear" w:color="auto" w:fill="D9D9D9" w:themeFill="background1" w:themeFillShade="D9"/>
          </w:tcPr>
          <w:p w:rsidR="00F75979" w:rsidRPr="008F211A" w:rsidRDefault="00F75979" w:rsidP="00E34C35">
            <w:pPr>
              <w:rPr>
                <w:rFonts w:cs="Arial"/>
                <w:sz w:val="20"/>
                <w:lang w:val="es-419"/>
              </w:rPr>
            </w:pPr>
            <w:r w:rsidRPr="008F211A">
              <w:rPr>
                <w:rFonts w:cs="Arial"/>
                <w:b/>
                <w:i/>
                <w:sz w:val="24"/>
                <w:lang w:val="es-419"/>
              </w:rPr>
              <w:t>Pro</w:t>
            </w:r>
            <w:r w:rsidR="00E34C35" w:rsidRPr="008F211A">
              <w:rPr>
                <w:rFonts w:cs="Arial"/>
                <w:b/>
                <w:i/>
                <w:sz w:val="24"/>
                <w:lang w:val="es-419"/>
              </w:rPr>
              <w:t>y</w:t>
            </w:r>
            <w:r w:rsidRPr="008F211A">
              <w:rPr>
                <w:rFonts w:cs="Arial"/>
                <w:b/>
                <w:i/>
                <w:sz w:val="24"/>
                <w:lang w:val="es-419"/>
              </w:rPr>
              <w:t>ecto:</w:t>
            </w:r>
          </w:p>
        </w:tc>
        <w:tc>
          <w:tcPr>
            <w:tcW w:w="6469" w:type="dxa"/>
          </w:tcPr>
          <w:p w:rsidR="00F75979" w:rsidRPr="008F211A" w:rsidRDefault="00E34C35" w:rsidP="006B5A62">
            <w:pPr>
              <w:rPr>
                <w:rFonts w:cs="Arial"/>
                <w:b/>
                <w:i/>
                <w:sz w:val="24"/>
                <w:lang w:val="es-419"/>
              </w:rPr>
            </w:pPr>
            <w:r w:rsidRPr="008F211A">
              <w:rPr>
                <w:rFonts w:cs="Arial"/>
                <w:b/>
                <w:i/>
                <w:sz w:val="24"/>
                <w:lang w:val="es-419"/>
              </w:rPr>
              <w:t>Sistema de Produc</w:t>
            </w:r>
            <w:r w:rsidR="002115EA" w:rsidRPr="008F211A">
              <w:rPr>
                <w:rFonts w:cs="Arial"/>
                <w:b/>
                <w:i/>
                <w:sz w:val="24"/>
                <w:lang w:val="es-419"/>
              </w:rPr>
              <w:t>c</w:t>
            </w:r>
            <w:r w:rsidRPr="008F211A">
              <w:rPr>
                <w:rFonts w:cs="Arial"/>
                <w:b/>
                <w:i/>
                <w:sz w:val="24"/>
                <w:lang w:val="es-419"/>
              </w:rPr>
              <w:t>ión</w:t>
            </w:r>
            <w:r w:rsidR="00F75979" w:rsidRPr="008F211A">
              <w:rPr>
                <w:rFonts w:cs="Arial"/>
                <w:b/>
                <w:i/>
                <w:sz w:val="24"/>
                <w:lang w:val="es-419"/>
              </w:rPr>
              <w:t xml:space="preserve"> Integrado</w:t>
            </w:r>
          </w:p>
        </w:tc>
      </w:tr>
      <w:tr w:rsidR="00F75979" w:rsidRPr="008F211A" w:rsidTr="00D46AAD">
        <w:tc>
          <w:tcPr>
            <w:tcW w:w="2547" w:type="dxa"/>
            <w:shd w:val="clear" w:color="auto" w:fill="D9D9D9" w:themeFill="background1" w:themeFillShade="D9"/>
          </w:tcPr>
          <w:p w:rsidR="00F75979" w:rsidRPr="008F211A" w:rsidRDefault="00E34C35">
            <w:pPr>
              <w:rPr>
                <w:rFonts w:cs="Arial"/>
                <w:b/>
                <w:i/>
                <w:sz w:val="24"/>
                <w:lang w:val="es-419"/>
              </w:rPr>
            </w:pPr>
            <w:r w:rsidRPr="008F211A">
              <w:rPr>
                <w:rFonts w:cs="Arial"/>
                <w:b/>
                <w:i/>
                <w:sz w:val="24"/>
                <w:lang w:val="es-419"/>
              </w:rPr>
              <w:t>Descripció</w:t>
            </w:r>
            <w:r w:rsidR="00F75979" w:rsidRPr="008F211A">
              <w:rPr>
                <w:rFonts w:cs="Arial"/>
                <w:b/>
                <w:i/>
                <w:sz w:val="24"/>
                <w:lang w:val="es-419"/>
              </w:rPr>
              <w:t>n:</w:t>
            </w:r>
          </w:p>
        </w:tc>
        <w:tc>
          <w:tcPr>
            <w:tcW w:w="6469" w:type="dxa"/>
          </w:tcPr>
          <w:p w:rsidR="00F75979" w:rsidRPr="008F211A" w:rsidRDefault="00F75979" w:rsidP="00E34C35">
            <w:pPr>
              <w:rPr>
                <w:rFonts w:cs="Arial"/>
                <w:sz w:val="20"/>
                <w:lang w:val="es-419"/>
              </w:rPr>
            </w:pPr>
            <w:r w:rsidRPr="008F211A">
              <w:rPr>
                <w:b/>
                <w:bCs/>
                <w:lang w:val="es-419"/>
              </w:rPr>
              <w:t xml:space="preserve">Trabajo </w:t>
            </w:r>
            <w:r w:rsidR="00E34C35" w:rsidRPr="008F211A">
              <w:rPr>
                <w:b/>
                <w:bCs/>
                <w:lang w:val="es-419"/>
              </w:rPr>
              <w:t>Realizado</w:t>
            </w:r>
            <w:r w:rsidR="006A3E8F" w:rsidRPr="008F211A">
              <w:rPr>
                <w:b/>
                <w:bCs/>
                <w:lang w:val="es-419"/>
              </w:rPr>
              <w:t xml:space="preserve"> entre Septiembre</w:t>
            </w:r>
            <w:r w:rsidRPr="008F211A">
              <w:rPr>
                <w:b/>
                <w:bCs/>
                <w:lang w:val="es-419"/>
              </w:rPr>
              <w:t xml:space="preserve"> 2019 y </w:t>
            </w:r>
            <w:r w:rsidR="00C70A70" w:rsidRPr="008F211A">
              <w:rPr>
                <w:b/>
                <w:bCs/>
                <w:lang w:val="es-419"/>
              </w:rPr>
              <w:t>Octu</w:t>
            </w:r>
            <w:r w:rsidR="006A3E8F" w:rsidRPr="008F211A">
              <w:rPr>
                <w:b/>
                <w:bCs/>
                <w:lang w:val="es-419"/>
              </w:rPr>
              <w:t>bre</w:t>
            </w:r>
            <w:r w:rsidRPr="008F211A">
              <w:rPr>
                <w:b/>
                <w:bCs/>
                <w:lang w:val="es-419"/>
              </w:rPr>
              <w:t xml:space="preserve"> 2019</w:t>
            </w:r>
          </w:p>
        </w:tc>
      </w:tr>
    </w:tbl>
    <w:p w:rsidR="00EE008A" w:rsidRPr="008F211A" w:rsidRDefault="00EE008A">
      <w:pPr>
        <w:rPr>
          <w:rFonts w:cs="Arial"/>
          <w:sz w:val="20"/>
          <w:lang w:val="es-419"/>
        </w:rPr>
      </w:pPr>
    </w:p>
    <w:p w:rsidR="006876A0" w:rsidRDefault="00C70A70" w:rsidP="008F211A">
      <w:pPr>
        <w:jc w:val="both"/>
        <w:rPr>
          <w:rFonts w:cs="Arial"/>
          <w:sz w:val="20"/>
          <w:lang w:val="es-419"/>
        </w:rPr>
      </w:pPr>
      <w:r w:rsidRPr="008F211A">
        <w:rPr>
          <w:rFonts w:cs="Arial"/>
          <w:sz w:val="20"/>
          <w:lang w:val="es-419"/>
        </w:rPr>
        <w:t xml:space="preserve">Durante este periodo, el trabajo fue </w:t>
      </w:r>
      <w:r w:rsidR="008F211A">
        <w:rPr>
          <w:rFonts w:cs="Arial"/>
          <w:sz w:val="20"/>
          <w:lang w:val="es-419"/>
        </w:rPr>
        <w:t>proporcionado</w:t>
      </w:r>
      <w:r w:rsidRPr="008F211A">
        <w:rPr>
          <w:rFonts w:cs="Arial"/>
          <w:sz w:val="20"/>
          <w:lang w:val="es-419"/>
        </w:rPr>
        <w:t xml:space="preserve"> en cuatro áreas. </w:t>
      </w:r>
    </w:p>
    <w:p w:rsidR="008F211A" w:rsidRPr="008F211A" w:rsidRDefault="008F211A" w:rsidP="008F211A">
      <w:pPr>
        <w:jc w:val="both"/>
        <w:rPr>
          <w:rFonts w:cs="Arial"/>
          <w:sz w:val="20"/>
          <w:lang w:val="es-419"/>
        </w:rPr>
      </w:pPr>
    </w:p>
    <w:p w:rsidR="006876A0" w:rsidRPr="008F211A" w:rsidRDefault="00C70A70" w:rsidP="008F211A">
      <w:pPr>
        <w:jc w:val="both"/>
        <w:rPr>
          <w:rFonts w:cs="Arial"/>
          <w:sz w:val="20"/>
          <w:lang w:val="es-419"/>
        </w:rPr>
      </w:pPr>
      <w:r w:rsidRPr="008F211A">
        <w:rPr>
          <w:rFonts w:cs="Arial"/>
          <w:b/>
          <w:sz w:val="20"/>
          <w:lang w:val="es-419"/>
        </w:rPr>
        <w:t xml:space="preserve">Entrenamiento, Implementación y ajustes a los formularios y a </w:t>
      </w:r>
      <w:r w:rsidR="008F211A">
        <w:rPr>
          <w:rFonts w:cs="Arial"/>
          <w:b/>
          <w:sz w:val="20"/>
          <w:lang w:val="es-419"/>
        </w:rPr>
        <w:t>los documentos de salidas relacionado</w:t>
      </w:r>
      <w:r w:rsidRPr="008F211A">
        <w:rPr>
          <w:rFonts w:cs="Arial"/>
          <w:b/>
          <w:sz w:val="20"/>
          <w:lang w:val="es-419"/>
        </w:rPr>
        <w:t xml:space="preserve">s a las órdenes de Ventas y </w:t>
      </w:r>
      <w:r w:rsidR="008F211A">
        <w:rPr>
          <w:rFonts w:cs="Arial"/>
          <w:b/>
          <w:sz w:val="20"/>
          <w:lang w:val="es-419"/>
        </w:rPr>
        <w:t>a las</w:t>
      </w:r>
      <w:r w:rsidRPr="008F211A">
        <w:rPr>
          <w:rFonts w:cs="Arial"/>
          <w:b/>
          <w:sz w:val="20"/>
          <w:lang w:val="es-419"/>
        </w:rPr>
        <w:t xml:space="preserve"> Órdenes de Trabajos. </w:t>
      </w:r>
    </w:p>
    <w:p w:rsidR="006876A0" w:rsidRDefault="00C70A70" w:rsidP="008F211A">
      <w:pPr>
        <w:jc w:val="both"/>
        <w:rPr>
          <w:rFonts w:cs="Arial"/>
          <w:sz w:val="20"/>
          <w:lang w:val="es-419"/>
        </w:rPr>
      </w:pPr>
      <w:r w:rsidRPr="008F211A">
        <w:rPr>
          <w:rFonts w:cs="Arial"/>
          <w:sz w:val="20"/>
          <w:lang w:val="es-419"/>
        </w:rPr>
        <w:t xml:space="preserve">Fue esencial que </w:t>
      </w:r>
      <w:r w:rsidR="008F211A" w:rsidRPr="008F211A">
        <w:rPr>
          <w:rFonts w:cs="Arial"/>
          <w:sz w:val="20"/>
          <w:lang w:val="es-419"/>
        </w:rPr>
        <w:t>pudiéramos</w:t>
      </w:r>
      <w:r w:rsidRPr="008F211A">
        <w:rPr>
          <w:rFonts w:cs="Arial"/>
          <w:sz w:val="20"/>
          <w:lang w:val="es-419"/>
        </w:rPr>
        <w:t xml:space="preserve"> establecer el uso del Sistema para la creación de las Órdenes de Trabajos. Brindamos varios días de </w:t>
      </w:r>
      <w:r w:rsidR="008F211A" w:rsidRPr="008F211A">
        <w:rPr>
          <w:rFonts w:cs="Arial"/>
          <w:sz w:val="20"/>
          <w:lang w:val="es-419"/>
        </w:rPr>
        <w:t>entrenamiento</w:t>
      </w:r>
      <w:r w:rsidRPr="008F211A">
        <w:rPr>
          <w:rFonts w:cs="Arial"/>
          <w:sz w:val="20"/>
          <w:lang w:val="es-419"/>
        </w:rPr>
        <w:t xml:space="preserve"> y acompañamiento para </w:t>
      </w:r>
      <w:r w:rsidR="008F211A">
        <w:rPr>
          <w:rFonts w:cs="Arial"/>
          <w:sz w:val="20"/>
          <w:lang w:val="es-419"/>
        </w:rPr>
        <w:t>cumplir</w:t>
      </w:r>
      <w:r w:rsidRPr="008F211A">
        <w:rPr>
          <w:rFonts w:cs="Arial"/>
          <w:sz w:val="20"/>
          <w:lang w:val="es-419"/>
        </w:rPr>
        <w:t xml:space="preserve"> con los</w:t>
      </w:r>
      <w:r w:rsidR="008F211A">
        <w:rPr>
          <w:rFonts w:cs="Arial"/>
          <w:sz w:val="20"/>
          <w:lang w:val="es-419"/>
        </w:rPr>
        <w:t xml:space="preserve"> t</w:t>
      </w:r>
      <w:r w:rsidRPr="008F211A">
        <w:rPr>
          <w:rFonts w:cs="Arial"/>
          <w:sz w:val="20"/>
          <w:lang w:val="es-419"/>
        </w:rPr>
        <w:t xml:space="preserve">res usuarios claves (Ana, Marjenny y Wilmer). Además, realizamos modificaciones menores al proceso de entrada y al diseño de los documentos de salidas para asegurar que estuvieran </w:t>
      </w:r>
      <w:r w:rsidR="008F211A">
        <w:rPr>
          <w:rFonts w:cs="Arial"/>
          <w:sz w:val="20"/>
          <w:lang w:val="es-419"/>
        </w:rPr>
        <w:t>a gusto</w:t>
      </w:r>
      <w:r w:rsidRPr="008F211A">
        <w:rPr>
          <w:rFonts w:cs="Arial"/>
          <w:sz w:val="20"/>
          <w:lang w:val="es-419"/>
        </w:rPr>
        <w:t xml:space="preserve"> con el sistema.</w:t>
      </w:r>
    </w:p>
    <w:p w:rsidR="008F211A" w:rsidRPr="008F211A" w:rsidRDefault="008F211A" w:rsidP="008F211A">
      <w:pPr>
        <w:jc w:val="both"/>
        <w:rPr>
          <w:rFonts w:cs="Arial"/>
          <w:sz w:val="20"/>
          <w:lang w:val="es-419"/>
        </w:rPr>
      </w:pPr>
    </w:p>
    <w:p w:rsidR="00566938" w:rsidRPr="008F211A" w:rsidRDefault="00C70A70" w:rsidP="008F211A">
      <w:pPr>
        <w:jc w:val="both"/>
        <w:rPr>
          <w:rFonts w:cs="Arial"/>
          <w:sz w:val="20"/>
          <w:lang w:val="es-419"/>
        </w:rPr>
      </w:pPr>
      <w:r w:rsidRPr="008F211A">
        <w:rPr>
          <w:rFonts w:cs="Arial"/>
          <w:b/>
          <w:sz w:val="20"/>
          <w:lang w:val="es-419"/>
        </w:rPr>
        <w:t>Entrenamiento</w:t>
      </w:r>
      <w:r w:rsidR="00566938" w:rsidRPr="008F211A">
        <w:rPr>
          <w:rFonts w:cs="Arial"/>
          <w:b/>
          <w:sz w:val="20"/>
          <w:lang w:val="es-419"/>
        </w:rPr>
        <w:t xml:space="preserve">, </w:t>
      </w:r>
      <w:r w:rsidRPr="008F211A">
        <w:rPr>
          <w:rFonts w:cs="Arial"/>
          <w:b/>
          <w:sz w:val="20"/>
          <w:lang w:val="es-419"/>
        </w:rPr>
        <w:t xml:space="preserve">Implementación y ajustes al </w:t>
      </w:r>
      <w:r w:rsidR="008F211A" w:rsidRPr="008F211A">
        <w:rPr>
          <w:rFonts w:cs="Arial"/>
          <w:b/>
          <w:sz w:val="20"/>
          <w:lang w:val="es-419"/>
        </w:rPr>
        <w:t>módulo</w:t>
      </w:r>
      <w:r w:rsidRPr="008F211A">
        <w:rPr>
          <w:rFonts w:cs="Arial"/>
          <w:b/>
          <w:sz w:val="20"/>
          <w:lang w:val="es-419"/>
        </w:rPr>
        <w:t xml:space="preserve"> de entrada de la hoja de tiempo. </w:t>
      </w:r>
    </w:p>
    <w:p w:rsidR="00566938" w:rsidRDefault="00C70A70" w:rsidP="008F211A">
      <w:pPr>
        <w:jc w:val="both"/>
        <w:rPr>
          <w:rFonts w:cs="Arial"/>
          <w:sz w:val="20"/>
          <w:lang w:val="es-419"/>
        </w:rPr>
      </w:pPr>
      <w:r w:rsidRPr="008F211A">
        <w:rPr>
          <w:rFonts w:cs="Arial"/>
          <w:sz w:val="20"/>
          <w:lang w:val="es-419"/>
        </w:rPr>
        <w:t xml:space="preserve">Instalamos y brindamos capacitación a usuarios relevantes en esta área. Además, modificamos el conjunto de las áreas de trabajos que este equipo deseaba. </w:t>
      </w:r>
    </w:p>
    <w:p w:rsidR="008F211A" w:rsidRPr="008F211A" w:rsidRDefault="008F211A" w:rsidP="008F211A">
      <w:pPr>
        <w:jc w:val="both"/>
        <w:rPr>
          <w:rFonts w:cs="Arial"/>
          <w:sz w:val="20"/>
          <w:lang w:val="es-419"/>
        </w:rPr>
      </w:pPr>
    </w:p>
    <w:p w:rsidR="00446165" w:rsidRPr="008F211A" w:rsidRDefault="00C70A70" w:rsidP="008F211A">
      <w:pPr>
        <w:jc w:val="both"/>
        <w:rPr>
          <w:rFonts w:cs="Arial"/>
          <w:b/>
          <w:sz w:val="20"/>
          <w:lang w:val="es-419"/>
        </w:rPr>
      </w:pPr>
      <w:r w:rsidRPr="008F211A">
        <w:rPr>
          <w:rFonts w:cs="Arial"/>
          <w:b/>
          <w:sz w:val="20"/>
          <w:lang w:val="es-419"/>
        </w:rPr>
        <w:t xml:space="preserve">Desarrollo y Evaluación de la pantalla de seguimiento de progreso de Órdenes de Trabajo </w:t>
      </w:r>
    </w:p>
    <w:p w:rsidR="00566938" w:rsidRDefault="00C70A70" w:rsidP="008F211A">
      <w:pPr>
        <w:jc w:val="both"/>
        <w:rPr>
          <w:rFonts w:cs="Arial"/>
          <w:sz w:val="20"/>
          <w:lang w:val="es-419"/>
        </w:rPr>
      </w:pPr>
      <w:r w:rsidRPr="008F211A">
        <w:rPr>
          <w:rFonts w:cs="Arial"/>
          <w:sz w:val="20"/>
          <w:lang w:val="es-419"/>
        </w:rPr>
        <w:t>Esta interfaz de usuario brinda el seguimiento del Progreso del Trabajo en Proceso de las OTs, a través de la fábrica. Demostramos la pantalla.</w:t>
      </w:r>
      <w:r w:rsidR="008F211A">
        <w:rPr>
          <w:rFonts w:cs="Arial"/>
          <w:sz w:val="20"/>
          <w:lang w:val="es-419"/>
        </w:rPr>
        <w:t xml:space="preserve"> Esta</w:t>
      </w:r>
      <w:r w:rsidRPr="008F211A">
        <w:rPr>
          <w:rFonts w:cs="Arial"/>
          <w:sz w:val="20"/>
          <w:lang w:val="es-419"/>
        </w:rPr>
        <w:t xml:space="preserve"> debería de brindar un remplazo para una hoja de </w:t>
      </w:r>
      <w:r w:rsidR="008F211A" w:rsidRPr="008F211A">
        <w:rPr>
          <w:rFonts w:cs="Arial"/>
          <w:sz w:val="20"/>
          <w:lang w:val="es-419"/>
        </w:rPr>
        <w:t>Excel</w:t>
      </w:r>
      <w:r w:rsidRPr="008F211A">
        <w:rPr>
          <w:rFonts w:cs="Arial"/>
          <w:sz w:val="20"/>
          <w:lang w:val="es-419"/>
        </w:rPr>
        <w:t xml:space="preserve"> que esté actualmente en utilización. Estamos entusiasmado para continuar con la implementación en esta área, sin embargo, esto requerirá de alguna capacidad para estar disponible dentro de producción. Una vez en uso, definitivamente ahorrará tiempo de trabajo, pero, para implementar y refinar</w:t>
      </w:r>
      <w:r w:rsidR="0081172F">
        <w:rPr>
          <w:rFonts w:cs="Arial"/>
          <w:sz w:val="20"/>
          <w:lang w:val="es-419"/>
        </w:rPr>
        <w:t>,</w:t>
      </w:r>
      <w:r w:rsidRPr="008F211A">
        <w:rPr>
          <w:rFonts w:cs="Arial"/>
          <w:sz w:val="20"/>
          <w:lang w:val="es-419"/>
        </w:rPr>
        <w:t xml:space="preserve"> se necesitará algo de involucramiento de producción.</w:t>
      </w:r>
      <w:bookmarkStart w:id="0" w:name="_GoBack"/>
      <w:bookmarkEnd w:id="0"/>
    </w:p>
    <w:p w:rsidR="0081172F" w:rsidRPr="008F211A" w:rsidRDefault="0081172F" w:rsidP="008F211A">
      <w:pPr>
        <w:jc w:val="both"/>
        <w:rPr>
          <w:rFonts w:cs="Arial"/>
          <w:sz w:val="20"/>
          <w:lang w:val="es-419"/>
        </w:rPr>
      </w:pPr>
    </w:p>
    <w:p w:rsidR="00566938" w:rsidRPr="008F211A" w:rsidRDefault="00C70A70" w:rsidP="008F211A">
      <w:pPr>
        <w:jc w:val="both"/>
        <w:rPr>
          <w:rFonts w:cs="Arial"/>
          <w:b/>
          <w:sz w:val="20"/>
          <w:lang w:val="es-419"/>
        </w:rPr>
      </w:pPr>
      <w:r w:rsidRPr="008F211A">
        <w:rPr>
          <w:rFonts w:cs="Arial"/>
          <w:b/>
          <w:sz w:val="20"/>
          <w:lang w:val="es-419"/>
        </w:rPr>
        <w:t xml:space="preserve">Tareas de Programación Adicional </w:t>
      </w:r>
    </w:p>
    <w:p w:rsidR="00652F1F" w:rsidRPr="008F211A" w:rsidRDefault="008F211A" w:rsidP="008F211A">
      <w:pPr>
        <w:jc w:val="both"/>
        <w:rPr>
          <w:rFonts w:cs="Arial"/>
          <w:sz w:val="20"/>
          <w:lang w:val="es-419"/>
        </w:rPr>
      </w:pPr>
      <w:r w:rsidRPr="008F211A">
        <w:rPr>
          <w:rFonts w:cs="Arial"/>
          <w:sz w:val="20"/>
          <w:lang w:val="es-419"/>
        </w:rPr>
        <w:t xml:space="preserve">Se llevaron a cabo un número de tareas de programación para proporcionar algunas mejoras del sistema. </w:t>
      </w:r>
    </w:p>
    <w:p w:rsidR="005C3155" w:rsidRPr="008F211A" w:rsidRDefault="008F211A" w:rsidP="008F211A">
      <w:pPr>
        <w:pStyle w:val="Prrafodelista"/>
        <w:numPr>
          <w:ilvl w:val="0"/>
          <w:numId w:val="14"/>
        </w:numPr>
        <w:jc w:val="both"/>
        <w:rPr>
          <w:rFonts w:cs="Arial"/>
          <w:sz w:val="20"/>
          <w:lang w:val="es-419"/>
        </w:rPr>
      </w:pPr>
      <w:r w:rsidRPr="008F211A">
        <w:rPr>
          <w:rFonts w:cs="Arial"/>
          <w:sz w:val="20"/>
          <w:lang w:val="es-419"/>
        </w:rPr>
        <w:t xml:space="preserve">Impresión de Etiquetas para los productos terminados. </w:t>
      </w:r>
    </w:p>
    <w:p w:rsidR="005C3155" w:rsidRPr="008F211A" w:rsidRDefault="008F211A" w:rsidP="008F211A">
      <w:pPr>
        <w:pStyle w:val="Prrafodelista"/>
        <w:numPr>
          <w:ilvl w:val="0"/>
          <w:numId w:val="14"/>
        </w:numPr>
        <w:jc w:val="both"/>
        <w:rPr>
          <w:rFonts w:cs="Arial"/>
          <w:sz w:val="20"/>
          <w:lang w:val="es-419"/>
        </w:rPr>
      </w:pPr>
      <w:r w:rsidRPr="008F211A">
        <w:rPr>
          <w:rFonts w:cs="Arial"/>
          <w:sz w:val="20"/>
          <w:lang w:val="es-419"/>
        </w:rPr>
        <w:t>La capacidad para vincular a las estructuras de archivos de Podio</w:t>
      </w:r>
    </w:p>
    <w:p w:rsidR="005C3155" w:rsidRPr="008F211A" w:rsidRDefault="008F211A" w:rsidP="008F211A">
      <w:pPr>
        <w:pStyle w:val="Prrafodelista"/>
        <w:numPr>
          <w:ilvl w:val="0"/>
          <w:numId w:val="14"/>
        </w:numPr>
        <w:jc w:val="both"/>
        <w:rPr>
          <w:rFonts w:cs="Arial"/>
          <w:sz w:val="20"/>
          <w:lang w:val="es-419"/>
        </w:rPr>
      </w:pPr>
      <w:r w:rsidRPr="008F211A">
        <w:rPr>
          <w:rFonts w:cs="Arial"/>
          <w:sz w:val="20"/>
          <w:lang w:val="es-419"/>
        </w:rPr>
        <w:t>Generación Masiva de números de OT</w:t>
      </w:r>
    </w:p>
    <w:p w:rsidR="005C3155" w:rsidRPr="008F211A" w:rsidRDefault="008F211A" w:rsidP="008F211A">
      <w:pPr>
        <w:pStyle w:val="Prrafodelista"/>
        <w:numPr>
          <w:ilvl w:val="0"/>
          <w:numId w:val="14"/>
        </w:numPr>
        <w:jc w:val="both"/>
        <w:rPr>
          <w:rFonts w:cs="Arial"/>
          <w:sz w:val="20"/>
          <w:lang w:val="es-419"/>
        </w:rPr>
      </w:pPr>
      <w:r w:rsidRPr="008F211A">
        <w:rPr>
          <w:rFonts w:cs="Arial"/>
          <w:sz w:val="20"/>
          <w:lang w:val="es-419"/>
        </w:rPr>
        <w:t xml:space="preserve">Permitir tiempo de almuerzo y de descansos en el módulo de entrada de Hoja de Tiempo </w:t>
      </w:r>
    </w:p>
    <w:p w:rsidR="00EE008A" w:rsidRPr="008F211A" w:rsidRDefault="00EE008A">
      <w:pPr>
        <w:rPr>
          <w:rFonts w:cs="Arial"/>
          <w:sz w:val="20"/>
          <w:lang w:val="es-419"/>
        </w:rPr>
      </w:pPr>
    </w:p>
    <w:tbl>
      <w:tblPr>
        <w:tblStyle w:val="Tablaconcuadrcula"/>
        <w:tblW w:w="0" w:type="auto"/>
        <w:tblLayout w:type="fixed"/>
        <w:tblLook w:val="04A0" w:firstRow="1" w:lastRow="0" w:firstColumn="1" w:lastColumn="0" w:noHBand="0" w:noVBand="1"/>
      </w:tblPr>
      <w:tblGrid>
        <w:gridCol w:w="421"/>
        <w:gridCol w:w="4536"/>
        <w:gridCol w:w="850"/>
        <w:gridCol w:w="1134"/>
        <w:gridCol w:w="851"/>
        <w:gridCol w:w="1224"/>
      </w:tblGrid>
      <w:tr w:rsidR="00D46AAD" w:rsidRPr="008F211A" w:rsidTr="009E504A">
        <w:tc>
          <w:tcPr>
            <w:tcW w:w="421" w:type="dxa"/>
            <w:shd w:val="clear" w:color="auto" w:fill="D9D9D9" w:themeFill="background1" w:themeFillShade="D9"/>
          </w:tcPr>
          <w:p w:rsidR="00D46AAD" w:rsidRPr="008F211A" w:rsidRDefault="00D46AAD" w:rsidP="00571D74">
            <w:pPr>
              <w:jc w:val="center"/>
              <w:rPr>
                <w:rFonts w:cs="Arial"/>
                <w:b/>
                <w:sz w:val="20"/>
                <w:highlight w:val="lightGray"/>
                <w:lang w:val="es-419"/>
              </w:rPr>
            </w:pPr>
          </w:p>
        </w:tc>
        <w:tc>
          <w:tcPr>
            <w:tcW w:w="8595" w:type="dxa"/>
            <w:gridSpan w:val="5"/>
            <w:shd w:val="clear" w:color="auto" w:fill="D9D9D9" w:themeFill="background1" w:themeFillShade="D9"/>
          </w:tcPr>
          <w:p w:rsidR="00D46AAD" w:rsidRPr="008F211A" w:rsidRDefault="00D46AAD" w:rsidP="00571D74">
            <w:pPr>
              <w:jc w:val="center"/>
              <w:rPr>
                <w:rFonts w:cs="Arial"/>
                <w:b/>
                <w:sz w:val="20"/>
                <w:lang w:val="es-419"/>
              </w:rPr>
            </w:pPr>
            <w:r w:rsidRPr="008F211A">
              <w:rPr>
                <w:rFonts w:cs="Arial"/>
                <w:b/>
                <w:sz w:val="20"/>
                <w:highlight w:val="lightGray"/>
                <w:lang w:val="es-419"/>
              </w:rPr>
              <w:t>Detalles</w:t>
            </w:r>
            <w:r w:rsidRPr="008F211A">
              <w:rPr>
                <w:rFonts w:cs="Arial"/>
                <w:b/>
                <w:sz w:val="20"/>
                <w:lang w:val="es-419"/>
              </w:rPr>
              <w:t xml:space="preserve"> de Servicio /  Producto</w:t>
            </w:r>
          </w:p>
        </w:tc>
      </w:tr>
      <w:tr w:rsidR="00D46AAD" w:rsidRPr="008F211A" w:rsidTr="009E504A">
        <w:tc>
          <w:tcPr>
            <w:tcW w:w="421" w:type="dxa"/>
            <w:shd w:val="clear" w:color="auto" w:fill="D9D9D9" w:themeFill="background1" w:themeFillShade="D9"/>
          </w:tcPr>
          <w:p w:rsidR="00D46AAD" w:rsidRPr="008F211A" w:rsidRDefault="00D46AAD">
            <w:pPr>
              <w:rPr>
                <w:rFonts w:cs="Arial"/>
                <w:sz w:val="20"/>
                <w:lang w:val="es-419"/>
              </w:rPr>
            </w:pPr>
            <w:r w:rsidRPr="008F211A">
              <w:rPr>
                <w:rFonts w:cs="Arial"/>
                <w:sz w:val="20"/>
                <w:lang w:val="es-419"/>
              </w:rPr>
              <w:t>#</w:t>
            </w:r>
          </w:p>
        </w:tc>
        <w:tc>
          <w:tcPr>
            <w:tcW w:w="4536" w:type="dxa"/>
            <w:shd w:val="clear" w:color="auto" w:fill="D9D9D9" w:themeFill="background1" w:themeFillShade="D9"/>
          </w:tcPr>
          <w:p w:rsidR="00D46AAD" w:rsidRPr="008F211A" w:rsidRDefault="00E34C35">
            <w:pPr>
              <w:rPr>
                <w:rFonts w:cs="Arial"/>
                <w:sz w:val="20"/>
                <w:lang w:val="es-419"/>
              </w:rPr>
            </w:pPr>
            <w:r w:rsidRPr="008F211A">
              <w:rPr>
                <w:rFonts w:cs="Arial"/>
                <w:sz w:val="20"/>
                <w:lang w:val="es-419"/>
              </w:rPr>
              <w:t>Descripción</w:t>
            </w:r>
          </w:p>
        </w:tc>
        <w:tc>
          <w:tcPr>
            <w:tcW w:w="850" w:type="dxa"/>
            <w:shd w:val="clear" w:color="auto" w:fill="D9D9D9" w:themeFill="background1" w:themeFillShade="D9"/>
          </w:tcPr>
          <w:p w:rsidR="00D46AAD" w:rsidRPr="008F211A" w:rsidRDefault="00D46AAD" w:rsidP="00571D74">
            <w:pPr>
              <w:jc w:val="right"/>
              <w:rPr>
                <w:rFonts w:cs="Arial"/>
                <w:sz w:val="20"/>
                <w:lang w:val="es-419"/>
              </w:rPr>
            </w:pPr>
            <w:r w:rsidRPr="008F211A">
              <w:rPr>
                <w:rFonts w:cs="Arial"/>
                <w:sz w:val="20"/>
                <w:lang w:val="es-419"/>
              </w:rPr>
              <w:t>Unidad</w:t>
            </w:r>
          </w:p>
        </w:tc>
        <w:tc>
          <w:tcPr>
            <w:tcW w:w="1134" w:type="dxa"/>
            <w:shd w:val="clear" w:color="auto" w:fill="D9D9D9" w:themeFill="background1" w:themeFillShade="D9"/>
          </w:tcPr>
          <w:p w:rsidR="00D46AAD" w:rsidRPr="008F211A" w:rsidRDefault="00D46AAD" w:rsidP="00571D74">
            <w:pPr>
              <w:jc w:val="right"/>
              <w:rPr>
                <w:rFonts w:cs="Arial"/>
                <w:sz w:val="20"/>
                <w:lang w:val="es-419"/>
              </w:rPr>
            </w:pPr>
            <w:r w:rsidRPr="008F211A">
              <w:rPr>
                <w:rFonts w:cs="Arial"/>
                <w:sz w:val="20"/>
                <w:lang w:val="es-419"/>
              </w:rPr>
              <w:t>Costo por Unidad</w:t>
            </w:r>
          </w:p>
        </w:tc>
        <w:tc>
          <w:tcPr>
            <w:tcW w:w="851" w:type="dxa"/>
            <w:shd w:val="clear" w:color="auto" w:fill="D9D9D9" w:themeFill="background1" w:themeFillShade="D9"/>
          </w:tcPr>
          <w:p w:rsidR="00D46AAD" w:rsidRPr="008F211A" w:rsidRDefault="00D46AAD" w:rsidP="00571D74">
            <w:pPr>
              <w:jc w:val="right"/>
              <w:rPr>
                <w:rFonts w:cs="Arial"/>
                <w:sz w:val="20"/>
                <w:lang w:val="es-419"/>
              </w:rPr>
            </w:pPr>
            <w:r w:rsidRPr="008F211A">
              <w:rPr>
                <w:rFonts w:cs="Arial"/>
                <w:sz w:val="20"/>
                <w:lang w:val="es-419"/>
              </w:rPr>
              <w:t>C</w:t>
            </w:r>
            <w:r w:rsidR="009E504A" w:rsidRPr="008F211A">
              <w:rPr>
                <w:rFonts w:cs="Arial"/>
                <w:sz w:val="20"/>
                <w:lang w:val="es-419"/>
              </w:rPr>
              <w:t>ant.</w:t>
            </w:r>
          </w:p>
        </w:tc>
        <w:tc>
          <w:tcPr>
            <w:tcW w:w="1224" w:type="dxa"/>
            <w:shd w:val="clear" w:color="auto" w:fill="D9D9D9" w:themeFill="background1" w:themeFillShade="D9"/>
          </w:tcPr>
          <w:p w:rsidR="00D46AAD" w:rsidRPr="008F211A" w:rsidRDefault="002115EA" w:rsidP="00571D74">
            <w:pPr>
              <w:jc w:val="right"/>
              <w:rPr>
                <w:rFonts w:cs="Arial"/>
                <w:sz w:val="20"/>
                <w:lang w:val="es-419"/>
              </w:rPr>
            </w:pPr>
            <w:r w:rsidRPr="008F211A">
              <w:rPr>
                <w:rFonts w:cs="Arial"/>
                <w:sz w:val="20"/>
                <w:lang w:val="es-419"/>
              </w:rPr>
              <w:t>Línea</w:t>
            </w:r>
            <w:r w:rsidR="00D46AAD" w:rsidRPr="008F211A">
              <w:rPr>
                <w:rFonts w:cs="Arial"/>
                <w:sz w:val="20"/>
                <w:lang w:val="es-419"/>
              </w:rPr>
              <w:t xml:space="preserve"> Total</w:t>
            </w:r>
          </w:p>
        </w:tc>
      </w:tr>
      <w:tr w:rsidR="00D46AAD" w:rsidRPr="008F211A" w:rsidTr="009E504A">
        <w:tc>
          <w:tcPr>
            <w:tcW w:w="421" w:type="dxa"/>
          </w:tcPr>
          <w:p w:rsidR="00D46AAD" w:rsidRPr="008F211A" w:rsidRDefault="00D46AAD">
            <w:pPr>
              <w:rPr>
                <w:rFonts w:cs="Arial"/>
                <w:sz w:val="20"/>
                <w:lang w:val="es-419"/>
              </w:rPr>
            </w:pPr>
            <w:r w:rsidRPr="008F211A">
              <w:rPr>
                <w:rFonts w:cs="Arial"/>
                <w:sz w:val="20"/>
                <w:lang w:val="es-419"/>
              </w:rPr>
              <w:t>1</w:t>
            </w:r>
          </w:p>
        </w:tc>
        <w:tc>
          <w:tcPr>
            <w:tcW w:w="4536" w:type="dxa"/>
          </w:tcPr>
          <w:p w:rsidR="00D46AAD" w:rsidRPr="008F211A" w:rsidRDefault="00BB382B" w:rsidP="00E34C35">
            <w:pPr>
              <w:rPr>
                <w:rFonts w:cs="Arial"/>
                <w:sz w:val="20"/>
                <w:lang w:val="es-419"/>
              </w:rPr>
            </w:pPr>
            <w:r w:rsidRPr="008F211A">
              <w:rPr>
                <w:rFonts w:cs="Arial"/>
                <w:sz w:val="20"/>
                <w:lang w:val="es-419"/>
              </w:rPr>
              <w:t>Instalación, Capacitación y Modificaciones en el módulo de Ventas y Ordenes de Trabajo</w:t>
            </w:r>
          </w:p>
        </w:tc>
        <w:tc>
          <w:tcPr>
            <w:tcW w:w="850" w:type="dxa"/>
          </w:tcPr>
          <w:p w:rsidR="00D46AAD" w:rsidRPr="008F211A" w:rsidRDefault="009E504A" w:rsidP="00571D74">
            <w:pPr>
              <w:jc w:val="right"/>
              <w:rPr>
                <w:rFonts w:cs="Arial"/>
                <w:sz w:val="20"/>
                <w:lang w:val="es-419"/>
              </w:rPr>
            </w:pPr>
            <w:r w:rsidRPr="008F211A">
              <w:rPr>
                <w:rFonts w:cs="Arial"/>
                <w:sz w:val="20"/>
                <w:lang w:val="es-419"/>
              </w:rPr>
              <w:t>D</w:t>
            </w:r>
            <w:r w:rsidR="00E34C35" w:rsidRPr="008F211A">
              <w:rPr>
                <w:rFonts w:cs="Arial"/>
                <w:sz w:val="20"/>
                <w:lang w:val="es-419"/>
              </w:rPr>
              <w:t>í</w:t>
            </w:r>
            <w:r w:rsidRPr="008F211A">
              <w:rPr>
                <w:rFonts w:cs="Arial"/>
                <w:sz w:val="20"/>
                <w:lang w:val="es-419"/>
              </w:rPr>
              <w:t>a</w:t>
            </w:r>
          </w:p>
        </w:tc>
        <w:tc>
          <w:tcPr>
            <w:tcW w:w="1134" w:type="dxa"/>
          </w:tcPr>
          <w:p w:rsidR="00D46AAD" w:rsidRPr="008F211A" w:rsidRDefault="009E504A" w:rsidP="00571D74">
            <w:pPr>
              <w:jc w:val="right"/>
              <w:rPr>
                <w:rFonts w:cs="Arial"/>
                <w:sz w:val="20"/>
                <w:lang w:val="es-419"/>
              </w:rPr>
            </w:pPr>
            <w:r w:rsidRPr="008F211A">
              <w:rPr>
                <w:rFonts w:cs="Arial"/>
                <w:sz w:val="20"/>
                <w:lang w:val="es-419"/>
              </w:rPr>
              <w:t>$50.00</w:t>
            </w:r>
          </w:p>
        </w:tc>
        <w:tc>
          <w:tcPr>
            <w:tcW w:w="851" w:type="dxa"/>
          </w:tcPr>
          <w:p w:rsidR="00D46AAD" w:rsidRPr="008F211A" w:rsidRDefault="005C3155" w:rsidP="00571D74">
            <w:pPr>
              <w:jc w:val="right"/>
              <w:rPr>
                <w:rFonts w:cs="Arial"/>
                <w:sz w:val="20"/>
                <w:lang w:val="es-419"/>
              </w:rPr>
            </w:pPr>
            <w:r w:rsidRPr="008F211A">
              <w:rPr>
                <w:rFonts w:cs="Arial"/>
                <w:sz w:val="20"/>
                <w:lang w:val="es-419"/>
              </w:rPr>
              <w:t>5</w:t>
            </w:r>
          </w:p>
        </w:tc>
        <w:tc>
          <w:tcPr>
            <w:tcW w:w="1224" w:type="dxa"/>
          </w:tcPr>
          <w:p w:rsidR="00D46AAD" w:rsidRPr="008F211A" w:rsidRDefault="006876A0" w:rsidP="00571D74">
            <w:pPr>
              <w:jc w:val="right"/>
              <w:rPr>
                <w:rFonts w:cs="Arial"/>
                <w:sz w:val="20"/>
                <w:lang w:val="es-419"/>
              </w:rPr>
            </w:pPr>
            <w:r w:rsidRPr="008F211A">
              <w:rPr>
                <w:rFonts w:cs="Arial"/>
                <w:sz w:val="20"/>
                <w:lang w:val="es-419"/>
              </w:rPr>
              <w:t>$2</w:t>
            </w:r>
            <w:r w:rsidR="005C3155" w:rsidRPr="008F211A">
              <w:rPr>
                <w:rFonts w:cs="Arial"/>
                <w:sz w:val="20"/>
                <w:lang w:val="es-419"/>
              </w:rPr>
              <w:t>5</w:t>
            </w:r>
            <w:r w:rsidR="009E504A" w:rsidRPr="008F211A">
              <w:rPr>
                <w:rFonts w:cs="Arial"/>
                <w:sz w:val="20"/>
                <w:lang w:val="es-419"/>
              </w:rPr>
              <w:t>0.00</w:t>
            </w:r>
          </w:p>
        </w:tc>
      </w:tr>
      <w:tr w:rsidR="00D46AAD" w:rsidRPr="008F211A" w:rsidTr="009E504A">
        <w:tc>
          <w:tcPr>
            <w:tcW w:w="421" w:type="dxa"/>
          </w:tcPr>
          <w:p w:rsidR="00D46AAD" w:rsidRPr="008F211A" w:rsidRDefault="00D46AAD">
            <w:pPr>
              <w:rPr>
                <w:rFonts w:cs="Arial"/>
                <w:sz w:val="20"/>
                <w:lang w:val="es-419"/>
              </w:rPr>
            </w:pPr>
            <w:r w:rsidRPr="008F211A">
              <w:rPr>
                <w:rFonts w:cs="Arial"/>
                <w:sz w:val="20"/>
                <w:lang w:val="es-419"/>
              </w:rPr>
              <w:t>2</w:t>
            </w:r>
          </w:p>
        </w:tc>
        <w:tc>
          <w:tcPr>
            <w:tcW w:w="4536" w:type="dxa"/>
          </w:tcPr>
          <w:p w:rsidR="00D46AAD" w:rsidRPr="008F211A" w:rsidRDefault="00BB382B" w:rsidP="00E34C35">
            <w:pPr>
              <w:rPr>
                <w:rFonts w:cs="Arial"/>
                <w:sz w:val="20"/>
                <w:lang w:val="es-419"/>
              </w:rPr>
            </w:pPr>
            <w:r w:rsidRPr="008F211A">
              <w:rPr>
                <w:rFonts w:cs="Arial"/>
                <w:sz w:val="20"/>
                <w:lang w:val="es-419"/>
              </w:rPr>
              <w:t>Instalación, Capacitación y Modificaciones en el módulo de Horas L</w:t>
            </w:r>
            <w:r w:rsidR="00324DA4" w:rsidRPr="008F211A">
              <w:rPr>
                <w:rFonts w:cs="Arial"/>
                <w:sz w:val="20"/>
                <w:lang w:val="es-419"/>
              </w:rPr>
              <w:t>aborales</w:t>
            </w:r>
            <w:r w:rsidRPr="008F211A">
              <w:rPr>
                <w:rFonts w:cs="Arial"/>
                <w:sz w:val="20"/>
                <w:lang w:val="es-419"/>
              </w:rPr>
              <w:t xml:space="preserve"> </w:t>
            </w:r>
          </w:p>
        </w:tc>
        <w:tc>
          <w:tcPr>
            <w:tcW w:w="850" w:type="dxa"/>
          </w:tcPr>
          <w:p w:rsidR="00D46AAD" w:rsidRPr="008F211A" w:rsidRDefault="002115EA" w:rsidP="00571D74">
            <w:pPr>
              <w:jc w:val="right"/>
              <w:rPr>
                <w:rFonts w:cs="Arial"/>
                <w:sz w:val="20"/>
                <w:lang w:val="es-419"/>
              </w:rPr>
            </w:pPr>
            <w:r w:rsidRPr="008F211A">
              <w:rPr>
                <w:rFonts w:cs="Arial"/>
                <w:sz w:val="20"/>
                <w:lang w:val="es-419"/>
              </w:rPr>
              <w:t>Día</w:t>
            </w:r>
          </w:p>
        </w:tc>
        <w:tc>
          <w:tcPr>
            <w:tcW w:w="1134" w:type="dxa"/>
          </w:tcPr>
          <w:p w:rsidR="00D46AAD" w:rsidRPr="008F211A" w:rsidRDefault="009E504A" w:rsidP="00571D74">
            <w:pPr>
              <w:jc w:val="right"/>
              <w:rPr>
                <w:rFonts w:cs="Arial"/>
                <w:sz w:val="20"/>
                <w:lang w:val="es-419"/>
              </w:rPr>
            </w:pPr>
            <w:r w:rsidRPr="008F211A">
              <w:rPr>
                <w:rFonts w:cs="Arial"/>
                <w:sz w:val="20"/>
                <w:lang w:val="es-419"/>
              </w:rPr>
              <w:t>$50.00</w:t>
            </w:r>
          </w:p>
        </w:tc>
        <w:tc>
          <w:tcPr>
            <w:tcW w:w="851" w:type="dxa"/>
          </w:tcPr>
          <w:p w:rsidR="00D46AAD" w:rsidRPr="008F211A" w:rsidRDefault="005C3155" w:rsidP="00571D74">
            <w:pPr>
              <w:jc w:val="right"/>
              <w:rPr>
                <w:rFonts w:cs="Arial"/>
                <w:sz w:val="20"/>
                <w:lang w:val="es-419"/>
              </w:rPr>
            </w:pPr>
            <w:r w:rsidRPr="008F211A">
              <w:rPr>
                <w:rFonts w:cs="Arial"/>
                <w:sz w:val="20"/>
                <w:lang w:val="es-419"/>
              </w:rPr>
              <w:t>4</w:t>
            </w:r>
          </w:p>
        </w:tc>
        <w:tc>
          <w:tcPr>
            <w:tcW w:w="1224" w:type="dxa"/>
          </w:tcPr>
          <w:p w:rsidR="00D46AAD" w:rsidRPr="008F211A" w:rsidRDefault="006876A0" w:rsidP="00571D74">
            <w:pPr>
              <w:jc w:val="right"/>
              <w:rPr>
                <w:rFonts w:cs="Arial"/>
                <w:sz w:val="20"/>
                <w:lang w:val="es-419"/>
              </w:rPr>
            </w:pPr>
            <w:r w:rsidRPr="008F211A">
              <w:rPr>
                <w:rFonts w:cs="Arial"/>
                <w:sz w:val="20"/>
                <w:lang w:val="es-419"/>
              </w:rPr>
              <w:t>$</w:t>
            </w:r>
            <w:r w:rsidR="005C3155" w:rsidRPr="008F211A">
              <w:rPr>
                <w:rFonts w:cs="Arial"/>
                <w:sz w:val="20"/>
                <w:lang w:val="es-419"/>
              </w:rPr>
              <w:t>20</w:t>
            </w:r>
            <w:r w:rsidR="009E504A" w:rsidRPr="008F211A">
              <w:rPr>
                <w:rFonts w:cs="Arial"/>
                <w:sz w:val="20"/>
                <w:lang w:val="es-419"/>
              </w:rPr>
              <w:t>0.00</w:t>
            </w:r>
          </w:p>
        </w:tc>
      </w:tr>
      <w:tr w:rsidR="00324DA4" w:rsidRPr="008F211A" w:rsidTr="009E504A">
        <w:tc>
          <w:tcPr>
            <w:tcW w:w="421" w:type="dxa"/>
          </w:tcPr>
          <w:p w:rsidR="00324DA4" w:rsidRPr="008F211A" w:rsidRDefault="00324DA4">
            <w:pPr>
              <w:rPr>
                <w:rFonts w:cs="Arial"/>
                <w:sz w:val="20"/>
                <w:lang w:val="es-419"/>
              </w:rPr>
            </w:pPr>
            <w:r w:rsidRPr="008F211A">
              <w:rPr>
                <w:rFonts w:cs="Arial"/>
                <w:sz w:val="20"/>
                <w:lang w:val="es-419"/>
              </w:rPr>
              <w:lastRenderedPageBreak/>
              <w:t>3</w:t>
            </w:r>
          </w:p>
        </w:tc>
        <w:tc>
          <w:tcPr>
            <w:tcW w:w="4536" w:type="dxa"/>
          </w:tcPr>
          <w:p w:rsidR="00324DA4" w:rsidRPr="008F211A" w:rsidRDefault="00324DA4">
            <w:pPr>
              <w:rPr>
                <w:rFonts w:cs="Arial"/>
                <w:sz w:val="20"/>
                <w:lang w:val="es-419"/>
              </w:rPr>
            </w:pPr>
            <w:r w:rsidRPr="008F211A">
              <w:rPr>
                <w:rFonts w:cs="Arial"/>
                <w:sz w:val="20"/>
                <w:lang w:val="es-419"/>
              </w:rPr>
              <w:t xml:space="preserve">Programación del formulario de Progreso de Producción y evaluación con </w:t>
            </w:r>
            <w:r w:rsidR="005C3155" w:rsidRPr="008F211A">
              <w:rPr>
                <w:rFonts w:cs="Arial"/>
                <w:sz w:val="20"/>
                <w:lang w:val="es-419"/>
              </w:rPr>
              <w:t>Producción</w:t>
            </w:r>
          </w:p>
        </w:tc>
        <w:tc>
          <w:tcPr>
            <w:tcW w:w="850" w:type="dxa"/>
          </w:tcPr>
          <w:p w:rsidR="00324DA4" w:rsidRPr="008F211A" w:rsidRDefault="00324DA4" w:rsidP="00571D74">
            <w:pPr>
              <w:jc w:val="right"/>
              <w:rPr>
                <w:rFonts w:cs="Arial"/>
                <w:sz w:val="20"/>
                <w:lang w:val="es-419"/>
              </w:rPr>
            </w:pPr>
            <w:r w:rsidRPr="008F211A">
              <w:rPr>
                <w:rFonts w:cs="Arial"/>
                <w:sz w:val="20"/>
                <w:lang w:val="es-419"/>
              </w:rPr>
              <w:t>Día</w:t>
            </w:r>
          </w:p>
        </w:tc>
        <w:tc>
          <w:tcPr>
            <w:tcW w:w="1134" w:type="dxa"/>
          </w:tcPr>
          <w:p w:rsidR="00324DA4" w:rsidRPr="008F211A" w:rsidRDefault="00324DA4" w:rsidP="00571D74">
            <w:pPr>
              <w:jc w:val="right"/>
              <w:rPr>
                <w:rFonts w:cs="Arial"/>
                <w:sz w:val="20"/>
                <w:lang w:val="es-419"/>
              </w:rPr>
            </w:pPr>
            <w:r w:rsidRPr="008F211A">
              <w:rPr>
                <w:rFonts w:cs="Arial"/>
                <w:sz w:val="20"/>
                <w:lang w:val="es-419"/>
              </w:rPr>
              <w:t>$50.00</w:t>
            </w:r>
          </w:p>
        </w:tc>
        <w:tc>
          <w:tcPr>
            <w:tcW w:w="851" w:type="dxa"/>
          </w:tcPr>
          <w:p w:rsidR="00324DA4" w:rsidRPr="008F211A" w:rsidRDefault="005C3155" w:rsidP="00571D74">
            <w:pPr>
              <w:jc w:val="right"/>
              <w:rPr>
                <w:rFonts w:cs="Arial"/>
                <w:sz w:val="20"/>
                <w:lang w:val="es-419"/>
              </w:rPr>
            </w:pPr>
            <w:r w:rsidRPr="008F211A">
              <w:rPr>
                <w:rFonts w:cs="Arial"/>
                <w:sz w:val="20"/>
                <w:lang w:val="es-419"/>
              </w:rPr>
              <w:t>3</w:t>
            </w:r>
          </w:p>
        </w:tc>
        <w:tc>
          <w:tcPr>
            <w:tcW w:w="1224" w:type="dxa"/>
          </w:tcPr>
          <w:p w:rsidR="00324DA4" w:rsidRPr="008F211A" w:rsidRDefault="00324DA4" w:rsidP="00571D74">
            <w:pPr>
              <w:jc w:val="right"/>
              <w:rPr>
                <w:rFonts w:cs="Arial"/>
                <w:sz w:val="20"/>
                <w:lang w:val="es-419"/>
              </w:rPr>
            </w:pPr>
            <w:r w:rsidRPr="008F211A">
              <w:rPr>
                <w:rFonts w:cs="Arial"/>
                <w:sz w:val="20"/>
                <w:lang w:val="es-419"/>
              </w:rPr>
              <w:t>$</w:t>
            </w:r>
            <w:r w:rsidR="005C3155" w:rsidRPr="008F211A">
              <w:rPr>
                <w:rFonts w:cs="Arial"/>
                <w:sz w:val="20"/>
                <w:lang w:val="es-419"/>
              </w:rPr>
              <w:t>15</w:t>
            </w:r>
            <w:r w:rsidRPr="008F211A">
              <w:rPr>
                <w:rFonts w:cs="Arial"/>
                <w:sz w:val="20"/>
                <w:lang w:val="es-419"/>
              </w:rPr>
              <w:t>0.00</w:t>
            </w:r>
          </w:p>
        </w:tc>
      </w:tr>
      <w:tr w:rsidR="00BB382B" w:rsidRPr="008F211A" w:rsidTr="009E504A">
        <w:tc>
          <w:tcPr>
            <w:tcW w:w="421" w:type="dxa"/>
          </w:tcPr>
          <w:p w:rsidR="00BB382B" w:rsidRPr="008F211A" w:rsidRDefault="00324DA4">
            <w:pPr>
              <w:rPr>
                <w:rFonts w:cs="Arial"/>
                <w:sz w:val="20"/>
                <w:lang w:val="es-419"/>
              </w:rPr>
            </w:pPr>
            <w:r w:rsidRPr="008F211A">
              <w:rPr>
                <w:rFonts w:cs="Arial"/>
                <w:sz w:val="20"/>
                <w:lang w:val="es-419"/>
              </w:rPr>
              <w:t>4</w:t>
            </w:r>
          </w:p>
        </w:tc>
        <w:tc>
          <w:tcPr>
            <w:tcW w:w="4536" w:type="dxa"/>
          </w:tcPr>
          <w:p w:rsidR="00BB382B" w:rsidRPr="008F211A" w:rsidRDefault="00BB382B">
            <w:pPr>
              <w:rPr>
                <w:rFonts w:cs="Arial"/>
                <w:sz w:val="20"/>
                <w:lang w:val="es-419"/>
              </w:rPr>
            </w:pPr>
            <w:r w:rsidRPr="008F211A">
              <w:rPr>
                <w:rFonts w:cs="Arial"/>
                <w:sz w:val="20"/>
                <w:lang w:val="es-419"/>
              </w:rPr>
              <w:t>Programación adicional – impresión de etiquetas, vínculo con archivos de Podio, generación de números de OT por mayor, inclusión de hora de almuerzo y pausa</w:t>
            </w:r>
          </w:p>
        </w:tc>
        <w:tc>
          <w:tcPr>
            <w:tcW w:w="850" w:type="dxa"/>
          </w:tcPr>
          <w:p w:rsidR="00BB382B" w:rsidRPr="008F211A" w:rsidRDefault="00BB382B" w:rsidP="00571D74">
            <w:pPr>
              <w:jc w:val="right"/>
              <w:rPr>
                <w:rFonts w:cs="Arial"/>
                <w:sz w:val="20"/>
                <w:lang w:val="es-419"/>
              </w:rPr>
            </w:pPr>
            <w:r w:rsidRPr="008F211A">
              <w:rPr>
                <w:rFonts w:cs="Arial"/>
                <w:sz w:val="20"/>
                <w:lang w:val="es-419"/>
              </w:rPr>
              <w:t>Día</w:t>
            </w:r>
          </w:p>
        </w:tc>
        <w:tc>
          <w:tcPr>
            <w:tcW w:w="1134" w:type="dxa"/>
          </w:tcPr>
          <w:p w:rsidR="00BB382B" w:rsidRPr="008F211A" w:rsidRDefault="00BB382B" w:rsidP="00571D74">
            <w:pPr>
              <w:jc w:val="right"/>
              <w:rPr>
                <w:rFonts w:cs="Arial"/>
                <w:sz w:val="20"/>
                <w:lang w:val="es-419"/>
              </w:rPr>
            </w:pPr>
            <w:r w:rsidRPr="008F211A">
              <w:rPr>
                <w:rFonts w:cs="Arial"/>
                <w:sz w:val="20"/>
                <w:lang w:val="es-419"/>
              </w:rPr>
              <w:t>$50.00</w:t>
            </w:r>
          </w:p>
        </w:tc>
        <w:tc>
          <w:tcPr>
            <w:tcW w:w="851" w:type="dxa"/>
          </w:tcPr>
          <w:p w:rsidR="00BB382B" w:rsidRPr="008F211A" w:rsidRDefault="00BB382B" w:rsidP="00571D74">
            <w:pPr>
              <w:jc w:val="right"/>
              <w:rPr>
                <w:rFonts w:cs="Arial"/>
                <w:sz w:val="20"/>
                <w:lang w:val="es-419"/>
              </w:rPr>
            </w:pPr>
            <w:r w:rsidRPr="008F211A">
              <w:rPr>
                <w:rFonts w:cs="Arial"/>
                <w:sz w:val="20"/>
                <w:lang w:val="es-419"/>
              </w:rPr>
              <w:t>3</w:t>
            </w:r>
          </w:p>
        </w:tc>
        <w:tc>
          <w:tcPr>
            <w:tcW w:w="1224" w:type="dxa"/>
          </w:tcPr>
          <w:p w:rsidR="00BB382B" w:rsidRPr="008F211A" w:rsidRDefault="00BB382B" w:rsidP="00571D74">
            <w:pPr>
              <w:jc w:val="right"/>
              <w:rPr>
                <w:rFonts w:cs="Arial"/>
                <w:sz w:val="20"/>
                <w:lang w:val="es-419"/>
              </w:rPr>
            </w:pPr>
            <w:r w:rsidRPr="008F211A">
              <w:rPr>
                <w:rFonts w:cs="Arial"/>
                <w:sz w:val="20"/>
                <w:lang w:val="es-419"/>
              </w:rPr>
              <w:t>$150.00</w:t>
            </w:r>
          </w:p>
        </w:tc>
      </w:tr>
      <w:tr w:rsidR="00D46AAD" w:rsidRPr="008F211A" w:rsidTr="009E504A">
        <w:tc>
          <w:tcPr>
            <w:tcW w:w="421" w:type="dxa"/>
          </w:tcPr>
          <w:p w:rsidR="00D46AAD" w:rsidRPr="008F211A" w:rsidRDefault="00324DA4">
            <w:pPr>
              <w:rPr>
                <w:rFonts w:cs="Arial"/>
                <w:sz w:val="20"/>
                <w:lang w:val="es-419"/>
              </w:rPr>
            </w:pPr>
            <w:r w:rsidRPr="008F211A">
              <w:rPr>
                <w:rFonts w:cs="Arial"/>
                <w:sz w:val="20"/>
                <w:lang w:val="es-419"/>
              </w:rPr>
              <w:t>5</w:t>
            </w:r>
          </w:p>
        </w:tc>
        <w:tc>
          <w:tcPr>
            <w:tcW w:w="4536" w:type="dxa"/>
          </w:tcPr>
          <w:p w:rsidR="00D46AAD" w:rsidRPr="008F211A" w:rsidRDefault="001263C0">
            <w:pPr>
              <w:rPr>
                <w:rFonts w:cs="Arial"/>
                <w:sz w:val="20"/>
                <w:lang w:val="es-419"/>
              </w:rPr>
            </w:pPr>
            <w:r w:rsidRPr="008F211A">
              <w:rPr>
                <w:rFonts w:cs="Arial"/>
                <w:sz w:val="20"/>
                <w:lang w:val="es-419"/>
              </w:rPr>
              <w:t>Elementos requeridos de realtime Framework</w:t>
            </w:r>
            <w:r w:rsidR="00BB382B" w:rsidRPr="008F211A">
              <w:rPr>
                <w:rFonts w:cs="Arial"/>
                <w:sz w:val="20"/>
                <w:lang w:val="es-419"/>
              </w:rPr>
              <w:t xml:space="preserve"> (cuota 2</w:t>
            </w:r>
            <w:r w:rsidR="00374872" w:rsidRPr="008F211A">
              <w:rPr>
                <w:rFonts w:cs="Arial"/>
                <w:sz w:val="20"/>
                <w:lang w:val="es-419"/>
              </w:rPr>
              <w:t xml:space="preserve"> de 4)</w:t>
            </w:r>
          </w:p>
        </w:tc>
        <w:tc>
          <w:tcPr>
            <w:tcW w:w="850" w:type="dxa"/>
          </w:tcPr>
          <w:p w:rsidR="00D46AAD" w:rsidRPr="008F211A" w:rsidRDefault="00D46AAD" w:rsidP="00571D74">
            <w:pPr>
              <w:jc w:val="right"/>
              <w:rPr>
                <w:rFonts w:cs="Arial"/>
                <w:sz w:val="20"/>
                <w:lang w:val="es-419"/>
              </w:rPr>
            </w:pPr>
          </w:p>
        </w:tc>
        <w:tc>
          <w:tcPr>
            <w:tcW w:w="1134" w:type="dxa"/>
          </w:tcPr>
          <w:p w:rsidR="00D46AAD" w:rsidRPr="008F211A" w:rsidRDefault="00BB382B" w:rsidP="00571D74">
            <w:pPr>
              <w:jc w:val="right"/>
              <w:rPr>
                <w:rFonts w:cs="Arial"/>
                <w:sz w:val="20"/>
                <w:lang w:val="es-419"/>
              </w:rPr>
            </w:pPr>
            <w:r w:rsidRPr="008F211A">
              <w:rPr>
                <w:rFonts w:cs="Arial"/>
                <w:sz w:val="20"/>
                <w:lang w:val="es-419"/>
              </w:rPr>
              <w:t>$5</w:t>
            </w:r>
            <w:r w:rsidR="00374872" w:rsidRPr="008F211A">
              <w:rPr>
                <w:rFonts w:cs="Arial"/>
                <w:sz w:val="20"/>
                <w:lang w:val="es-419"/>
              </w:rPr>
              <w:t>00.00</w:t>
            </w:r>
          </w:p>
        </w:tc>
        <w:tc>
          <w:tcPr>
            <w:tcW w:w="851" w:type="dxa"/>
          </w:tcPr>
          <w:p w:rsidR="00D46AAD" w:rsidRPr="008F211A" w:rsidRDefault="00374872" w:rsidP="00571D74">
            <w:pPr>
              <w:jc w:val="right"/>
              <w:rPr>
                <w:rFonts w:cs="Arial"/>
                <w:sz w:val="20"/>
                <w:lang w:val="es-419"/>
              </w:rPr>
            </w:pPr>
            <w:r w:rsidRPr="008F211A">
              <w:rPr>
                <w:rFonts w:cs="Arial"/>
                <w:sz w:val="20"/>
                <w:lang w:val="es-419"/>
              </w:rPr>
              <w:t>1</w:t>
            </w:r>
          </w:p>
        </w:tc>
        <w:tc>
          <w:tcPr>
            <w:tcW w:w="1224" w:type="dxa"/>
          </w:tcPr>
          <w:p w:rsidR="00D46AAD" w:rsidRPr="008F211A" w:rsidRDefault="00374872" w:rsidP="00571D74">
            <w:pPr>
              <w:jc w:val="right"/>
              <w:rPr>
                <w:rFonts w:cs="Arial"/>
                <w:sz w:val="20"/>
                <w:lang w:val="es-419"/>
              </w:rPr>
            </w:pPr>
            <w:r w:rsidRPr="008F211A">
              <w:rPr>
                <w:rFonts w:cs="Arial"/>
                <w:sz w:val="20"/>
                <w:lang w:val="es-419"/>
              </w:rPr>
              <w:t>$</w:t>
            </w:r>
            <w:r w:rsidR="009E504A" w:rsidRPr="008F211A">
              <w:rPr>
                <w:rFonts w:cs="Arial"/>
                <w:sz w:val="20"/>
                <w:lang w:val="es-419"/>
              </w:rPr>
              <w:t>5</w:t>
            </w:r>
            <w:r w:rsidRPr="008F211A">
              <w:rPr>
                <w:rFonts w:cs="Arial"/>
                <w:sz w:val="20"/>
                <w:lang w:val="es-419"/>
              </w:rPr>
              <w:t>00.00</w:t>
            </w:r>
          </w:p>
        </w:tc>
      </w:tr>
      <w:tr w:rsidR="00D46AAD" w:rsidRPr="008F211A" w:rsidTr="009E504A">
        <w:tc>
          <w:tcPr>
            <w:tcW w:w="421" w:type="dxa"/>
            <w:shd w:val="clear" w:color="auto" w:fill="D9D9D9" w:themeFill="background1" w:themeFillShade="D9"/>
          </w:tcPr>
          <w:p w:rsidR="00D46AAD" w:rsidRPr="008F211A" w:rsidRDefault="00D46AAD" w:rsidP="00571D74">
            <w:pPr>
              <w:jc w:val="right"/>
              <w:rPr>
                <w:rFonts w:cs="Arial"/>
                <w:sz w:val="20"/>
                <w:lang w:val="es-419"/>
              </w:rPr>
            </w:pPr>
          </w:p>
        </w:tc>
        <w:tc>
          <w:tcPr>
            <w:tcW w:w="7371" w:type="dxa"/>
            <w:gridSpan w:val="4"/>
            <w:shd w:val="clear" w:color="auto" w:fill="D9D9D9" w:themeFill="background1" w:themeFillShade="D9"/>
          </w:tcPr>
          <w:p w:rsidR="00D46AAD" w:rsidRPr="008F211A" w:rsidRDefault="00D46AAD" w:rsidP="00A02B1D">
            <w:pPr>
              <w:rPr>
                <w:rFonts w:cs="Arial"/>
                <w:sz w:val="20"/>
                <w:lang w:val="es-419"/>
              </w:rPr>
            </w:pPr>
            <w:r w:rsidRPr="008F211A">
              <w:rPr>
                <w:rFonts w:cs="Arial"/>
                <w:sz w:val="20"/>
                <w:lang w:val="es-419"/>
              </w:rPr>
              <w:t>Factura Total:</w:t>
            </w:r>
          </w:p>
        </w:tc>
        <w:tc>
          <w:tcPr>
            <w:tcW w:w="1224" w:type="dxa"/>
          </w:tcPr>
          <w:p w:rsidR="00D46AAD" w:rsidRPr="008F211A" w:rsidRDefault="00324DA4" w:rsidP="00571D74">
            <w:pPr>
              <w:jc w:val="right"/>
              <w:rPr>
                <w:rFonts w:cs="Arial"/>
                <w:sz w:val="20"/>
                <w:lang w:val="es-419"/>
              </w:rPr>
            </w:pPr>
            <w:r w:rsidRPr="008F211A">
              <w:rPr>
                <w:rFonts w:cs="Arial"/>
                <w:sz w:val="20"/>
                <w:lang w:val="es-419"/>
              </w:rPr>
              <w:t>$1,2</w:t>
            </w:r>
            <w:r w:rsidR="006876A0" w:rsidRPr="008F211A">
              <w:rPr>
                <w:rFonts w:cs="Arial"/>
                <w:sz w:val="20"/>
                <w:lang w:val="es-419"/>
              </w:rPr>
              <w:t>5</w:t>
            </w:r>
            <w:r w:rsidR="009E504A" w:rsidRPr="008F211A">
              <w:rPr>
                <w:rFonts w:cs="Arial"/>
                <w:sz w:val="20"/>
                <w:lang w:val="es-419"/>
              </w:rPr>
              <w:t>0.00</w:t>
            </w:r>
          </w:p>
        </w:tc>
      </w:tr>
    </w:tbl>
    <w:p w:rsidR="00EE008A" w:rsidRPr="008F211A" w:rsidRDefault="00EE008A">
      <w:pPr>
        <w:rPr>
          <w:rFonts w:cs="Arial"/>
          <w:sz w:val="20"/>
          <w:lang w:val="es-419"/>
        </w:rPr>
      </w:pPr>
    </w:p>
    <w:p w:rsidR="00EE008A" w:rsidRPr="008F211A" w:rsidRDefault="00EE008A">
      <w:pPr>
        <w:rPr>
          <w:rFonts w:cs="Arial"/>
          <w:sz w:val="20"/>
          <w:lang w:val="es-419"/>
        </w:rPr>
      </w:pPr>
    </w:p>
    <w:tbl>
      <w:tblPr>
        <w:tblStyle w:val="Tablaconcuadrcula"/>
        <w:tblW w:w="0" w:type="auto"/>
        <w:tblLook w:val="04A0" w:firstRow="1" w:lastRow="0" w:firstColumn="1" w:lastColumn="0" w:noHBand="0" w:noVBand="1"/>
      </w:tblPr>
      <w:tblGrid>
        <w:gridCol w:w="7650"/>
        <w:gridCol w:w="1366"/>
      </w:tblGrid>
      <w:tr w:rsidR="00D46AAD" w:rsidRPr="008F211A" w:rsidTr="00D46AAD">
        <w:tc>
          <w:tcPr>
            <w:tcW w:w="9016" w:type="dxa"/>
            <w:gridSpan w:val="2"/>
            <w:shd w:val="clear" w:color="auto" w:fill="D9D9D9" w:themeFill="background1" w:themeFillShade="D9"/>
          </w:tcPr>
          <w:p w:rsidR="00D46AAD" w:rsidRPr="008F211A" w:rsidRDefault="00D46AAD" w:rsidP="00D46AAD">
            <w:pPr>
              <w:jc w:val="center"/>
              <w:rPr>
                <w:rFonts w:cs="Arial"/>
                <w:b/>
                <w:sz w:val="20"/>
                <w:lang w:val="es-419"/>
              </w:rPr>
            </w:pPr>
            <w:r w:rsidRPr="008F211A">
              <w:rPr>
                <w:rFonts w:cs="Arial"/>
                <w:b/>
                <w:sz w:val="20"/>
                <w:lang w:val="es-419"/>
              </w:rPr>
              <w:t>Detalles de Pago</w:t>
            </w:r>
          </w:p>
        </w:tc>
      </w:tr>
      <w:tr w:rsidR="00D46AAD" w:rsidRPr="008F211A" w:rsidTr="00D46AAD">
        <w:tc>
          <w:tcPr>
            <w:tcW w:w="7650" w:type="dxa"/>
            <w:shd w:val="clear" w:color="auto" w:fill="D9D9D9" w:themeFill="background1" w:themeFillShade="D9"/>
          </w:tcPr>
          <w:p w:rsidR="00D46AAD" w:rsidRPr="008F211A" w:rsidRDefault="00D46AAD">
            <w:pPr>
              <w:rPr>
                <w:rFonts w:cs="Arial"/>
                <w:sz w:val="20"/>
                <w:lang w:val="es-419"/>
              </w:rPr>
            </w:pPr>
            <w:r w:rsidRPr="008F211A">
              <w:rPr>
                <w:rFonts w:cs="Arial"/>
                <w:sz w:val="20"/>
                <w:lang w:val="es-419"/>
              </w:rPr>
              <w:t>Cuenta Bancari</w:t>
            </w:r>
            <w:r w:rsidR="00E34C35" w:rsidRPr="008F211A">
              <w:rPr>
                <w:rFonts w:cs="Arial"/>
                <w:sz w:val="20"/>
                <w:lang w:val="es-419"/>
              </w:rPr>
              <w:t>a</w:t>
            </w:r>
          </w:p>
        </w:tc>
        <w:tc>
          <w:tcPr>
            <w:tcW w:w="1366" w:type="dxa"/>
            <w:shd w:val="clear" w:color="auto" w:fill="D9D9D9" w:themeFill="background1" w:themeFillShade="D9"/>
          </w:tcPr>
          <w:p w:rsidR="00D46AAD" w:rsidRPr="008F211A" w:rsidRDefault="00D46AAD">
            <w:pPr>
              <w:rPr>
                <w:rFonts w:cs="Arial"/>
                <w:sz w:val="20"/>
                <w:lang w:val="es-419"/>
              </w:rPr>
            </w:pPr>
            <w:r w:rsidRPr="008F211A">
              <w:rPr>
                <w:rFonts w:cs="Arial"/>
                <w:sz w:val="20"/>
                <w:lang w:val="es-419"/>
              </w:rPr>
              <w:t>Cantidad</w:t>
            </w:r>
          </w:p>
        </w:tc>
      </w:tr>
      <w:tr w:rsidR="00D46AAD" w:rsidRPr="008F211A" w:rsidTr="00D46AAD">
        <w:tc>
          <w:tcPr>
            <w:tcW w:w="7650" w:type="dxa"/>
          </w:tcPr>
          <w:p w:rsidR="00D46AAD" w:rsidRPr="008F211A" w:rsidRDefault="00E34C35">
            <w:pPr>
              <w:rPr>
                <w:rFonts w:cs="Arial"/>
                <w:sz w:val="20"/>
                <w:lang w:val="es-419"/>
              </w:rPr>
            </w:pPr>
            <w:r w:rsidRPr="008F211A">
              <w:rPr>
                <w:rFonts w:cs="Arial"/>
                <w:sz w:val="20"/>
                <w:lang w:val="es-419"/>
              </w:rPr>
              <w:t xml:space="preserve">AXEL MIGUEL ROMAN ESPINOZA, </w:t>
            </w:r>
            <w:r w:rsidR="008F211A" w:rsidRPr="008F211A">
              <w:rPr>
                <w:rFonts w:cs="Arial"/>
                <w:sz w:val="24"/>
                <w:lang w:val="es-419"/>
              </w:rPr>
              <w:t>, BANPRO, 10022910014464</w:t>
            </w:r>
          </w:p>
        </w:tc>
        <w:tc>
          <w:tcPr>
            <w:tcW w:w="1366" w:type="dxa"/>
          </w:tcPr>
          <w:p w:rsidR="00D46AAD" w:rsidRPr="008F211A" w:rsidRDefault="00EF422D" w:rsidP="00EF422D">
            <w:pPr>
              <w:jc w:val="right"/>
              <w:rPr>
                <w:rFonts w:cs="Arial"/>
                <w:sz w:val="20"/>
                <w:lang w:val="es-419"/>
              </w:rPr>
            </w:pPr>
            <w:r w:rsidRPr="008F211A">
              <w:rPr>
                <w:rFonts w:cs="Arial"/>
                <w:sz w:val="20"/>
                <w:lang w:val="es-419"/>
              </w:rPr>
              <w:t>$</w:t>
            </w:r>
            <w:r w:rsidR="00BB382B" w:rsidRPr="008F211A">
              <w:rPr>
                <w:rFonts w:cs="Arial"/>
                <w:sz w:val="20"/>
                <w:lang w:val="es-419"/>
              </w:rPr>
              <w:t>1,2</w:t>
            </w:r>
            <w:r w:rsidR="00324DA4" w:rsidRPr="008F211A">
              <w:rPr>
                <w:rFonts w:cs="Arial"/>
                <w:sz w:val="20"/>
                <w:lang w:val="es-419"/>
              </w:rPr>
              <w:t>5</w:t>
            </w:r>
            <w:r w:rsidRPr="008F211A">
              <w:rPr>
                <w:rFonts w:cs="Arial"/>
                <w:sz w:val="20"/>
                <w:lang w:val="es-419"/>
              </w:rPr>
              <w:t>0.00</w:t>
            </w:r>
          </w:p>
        </w:tc>
      </w:tr>
    </w:tbl>
    <w:p w:rsidR="00EE008A" w:rsidRPr="008F211A" w:rsidRDefault="00EE008A">
      <w:pPr>
        <w:rPr>
          <w:rFonts w:cs="Arial"/>
          <w:sz w:val="20"/>
          <w:lang w:val="es-419"/>
        </w:rPr>
      </w:pPr>
    </w:p>
    <w:p w:rsidR="00134952" w:rsidRPr="008F211A" w:rsidRDefault="00E34C35" w:rsidP="00652F1F">
      <w:pPr>
        <w:rPr>
          <w:rFonts w:cs="Arial"/>
          <w:b/>
          <w:i/>
          <w:sz w:val="20"/>
          <w:u w:val="single"/>
          <w:lang w:val="es-419"/>
        </w:rPr>
      </w:pPr>
      <w:r w:rsidRPr="008F211A">
        <w:rPr>
          <w:rFonts w:cs="Arial"/>
          <w:b/>
          <w:i/>
          <w:sz w:val="20"/>
          <w:u w:val="single"/>
          <w:lang w:val="es-419"/>
        </w:rPr>
        <w:t>Términos</w:t>
      </w:r>
      <w:r w:rsidR="00AF13F2" w:rsidRPr="008F211A">
        <w:rPr>
          <w:rFonts w:cs="Arial"/>
          <w:b/>
          <w:i/>
          <w:sz w:val="20"/>
          <w:u w:val="single"/>
          <w:lang w:val="es-419"/>
        </w:rPr>
        <w:t xml:space="preserve"> de Pago: Siete </w:t>
      </w:r>
      <w:r w:rsidRPr="008F211A">
        <w:rPr>
          <w:rFonts w:cs="Arial"/>
          <w:b/>
          <w:i/>
          <w:sz w:val="20"/>
          <w:u w:val="single"/>
          <w:lang w:val="es-419"/>
        </w:rPr>
        <w:t>días</w:t>
      </w:r>
      <w:r w:rsidR="00AF13F2" w:rsidRPr="008F211A">
        <w:rPr>
          <w:rFonts w:cs="Arial"/>
          <w:b/>
          <w:i/>
          <w:sz w:val="20"/>
          <w:u w:val="single"/>
          <w:lang w:val="es-419"/>
        </w:rPr>
        <w:t xml:space="preserve"> de la Fecha de La </w:t>
      </w:r>
      <w:r w:rsidR="002115EA" w:rsidRPr="008F211A">
        <w:rPr>
          <w:rFonts w:cs="Arial"/>
          <w:b/>
          <w:i/>
          <w:sz w:val="20"/>
          <w:u w:val="single"/>
          <w:lang w:val="es-419"/>
        </w:rPr>
        <w:t>Factura</w:t>
      </w:r>
    </w:p>
    <w:sectPr w:rsidR="00134952" w:rsidRPr="008F211A" w:rsidSect="00F75979">
      <w:headerReference w:type="default" r:id="rId7"/>
      <w:footerReference w:type="default" r:id="rId8"/>
      <w:headerReference w:type="first" r:id="rId9"/>
      <w:footerReference w:type="first" r:id="rId10"/>
      <w:pgSz w:w="11906" w:h="16838" w:code="9"/>
      <w:pgMar w:top="1440" w:right="1440" w:bottom="1440" w:left="1440"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4F1" w:rsidRDefault="009564F1">
      <w:r>
        <w:separator/>
      </w:r>
    </w:p>
  </w:endnote>
  <w:endnote w:type="continuationSeparator" w:id="0">
    <w:p w:rsidR="009564F1" w:rsidRDefault="00956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HalvettBlack">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952" w:rsidRDefault="00320F6F">
    <w:pPr>
      <w:pStyle w:val="Piedepgina"/>
      <w:rPr>
        <w:rFonts w:cs="Arial"/>
        <w:color w:val="800000"/>
        <w:sz w:val="18"/>
        <w:lang w:val="fr-BE"/>
      </w:rPr>
    </w:pPr>
    <w:r>
      <w:rPr>
        <w:rFonts w:cs="Arial"/>
        <w:noProof/>
        <w:color w:val="800000"/>
        <w:sz w:val="20"/>
        <w:lang w:val="es-NI" w:eastAsia="es-NI"/>
      </w:rPr>
      <mc:AlternateContent>
        <mc:Choice Requires="wps">
          <w:drawing>
            <wp:anchor distT="0" distB="0" distL="114300" distR="114300" simplePos="0" relativeHeight="251661312" behindDoc="0" locked="0" layoutInCell="1" allowOverlap="1">
              <wp:simplePos x="0" y="0"/>
              <wp:positionH relativeFrom="column">
                <wp:posOffset>4622800</wp:posOffset>
              </wp:positionH>
              <wp:positionV relativeFrom="paragraph">
                <wp:posOffset>116205</wp:posOffset>
              </wp:positionV>
              <wp:extent cx="1457325" cy="209550"/>
              <wp:effectExtent l="3175" t="1905" r="0" b="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E008A" w:rsidRDefault="00EE008A" w:rsidP="00EE008A">
                          <w:pPr>
                            <w:jc w:val="right"/>
                            <w:rPr>
                              <w:sz w:val="16"/>
                            </w:rPr>
                          </w:pPr>
                          <w:r>
                            <w:rPr>
                              <w:sz w:val="16"/>
                            </w:rPr>
                            <w:t xml:space="preserve">Page </w:t>
                          </w:r>
                          <w:r>
                            <w:rPr>
                              <w:rStyle w:val="Nmerodepgina"/>
                              <w:sz w:val="16"/>
                            </w:rPr>
                            <w:fldChar w:fldCharType="begin"/>
                          </w:r>
                          <w:r>
                            <w:rPr>
                              <w:rStyle w:val="Nmerodepgina"/>
                              <w:sz w:val="16"/>
                            </w:rPr>
                            <w:instrText xml:space="preserve"> PAGE </w:instrText>
                          </w:r>
                          <w:r>
                            <w:rPr>
                              <w:rStyle w:val="Nmerodepgina"/>
                              <w:sz w:val="16"/>
                            </w:rPr>
                            <w:fldChar w:fldCharType="separate"/>
                          </w:r>
                          <w:r w:rsidR="0081172F">
                            <w:rPr>
                              <w:rStyle w:val="Nmerodepgina"/>
                              <w:noProof/>
                              <w:sz w:val="16"/>
                            </w:rPr>
                            <w:t>2</w:t>
                          </w:r>
                          <w:r>
                            <w:rPr>
                              <w:rStyle w:val="Nmerodepgina"/>
                              <w:sz w:val="16"/>
                            </w:rPr>
                            <w:fldChar w:fldCharType="end"/>
                          </w:r>
                          <w:r>
                            <w:rPr>
                              <w:rStyle w:val="Nmerodepgina"/>
                              <w:sz w:val="16"/>
                            </w:rPr>
                            <w:t xml:space="preserve"> of </w:t>
                          </w:r>
                          <w:r>
                            <w:rPr>
                              <w:rStyle w:val="Nmerodepgina"/>
                              <w:sz w:val="16"/>
                            </w:rPr>
                            <w:fldChar w:fldCharType="begin"/>
                          </w:r>
                          <w:r>
                            <w:rPr>
                              <w:rStyle w:val="Nmerodepgina"/>
                              <w:sz w:val="16"/>
                            </w:rPr>
                            <w:instrText xml:space="preserve"> NUMPAGES </w:instrText>
                          </w:r>
                          <w:r>
                            <w:rPr>
                              <w:rStyle w:val="Nmerodepgina"/>
                              <w:sz w:val="16"/>
                            </w:rPr>
                            <w:fldChar w:fldCharType="separate"/>
                          </w:r>
                          <w:r w:rsidR="0081172F">
                            <w:rPr>
                              <w:rStyle w:val="Nmerodepgina"/>
                              <w:noProof/>
                              <w:sz w:val="16"/>
                            </w:rPr>
                            <w:t>2</w:t>
                          </w:r>
                          <w:r>
                            <w:rPr>
                              <w:rStyle w:val="Nmerodepgina"/>
                              <w:sz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364pt;margin-top:9.15pt;width:114.7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" stroked="f">
              <v:textbox>
                <w:txbxContent>
                  <w:p w:rsidR="00EE008A" w:rsidRDefault="00EE008A" w:rsidP="00EE008A">
                    <w:pPr>
                      <w:jc w:val="right"/>
                      <w:rPr>
                        <w:sz w:val="16"/>
                      </w:rPr>
                    </w:pPr>
                    <w:r>
                      <w:rPr>
                        <w:sz w:val="16"/>
                      </w:rPr>
                      <w:t xml:space="preserve">Page </w:t>
                    </w:r>
                    <w:r>
                      <w:rPr>
                        <w:rStyle w:val="Nmerodepgina"/>
                        <w:sz w:val="16"/>
                      </w:rPr>
                      <w:fldChar w:fldCharType="begin"/>
                    </w:r>
                    <w:r>
                      <w:rPr>
                        <w:rStyle w:val="Nmerodepgina"/>
                        <w:sz w:val="16"/>
                      </w:rPr>
                      <w:instrText xml:space="preserve"> PAGE </w:instrText>
                    </w:r>
                    <w:r>
                      <w:rPr>
                        <w:rStyle w:val="Nmerodepgina"/>
                        <w:sz w:val="16"/>
                      </w:rPr>
                      <w:fldChar w:fldCharType="separate"/>
                    </w:r>
                    <w:r w:rsidR="0081172F">
                      <w:rPr>
                        <w:rStyle w:val="Nmerodepgina"/>
                        <w:noProof/>
                        <w:sz w:val="16"/>
                      </w:rPr>
                      <w:t>2</w:t>
                    </w:r>
                    <w:r>
                      <w:rPr>
                        <w:rStyle w:val="Nmerodepgina"/>
                        <w:sz w:val="16"/>
                      </w:rPr>
                      <w:fldChar w:fldCharType="end"/>
                    </w:r>
                    <w:r>
                      <w:rPr>
                        <w:rStyle w:val="Nmerodepgina"/>
                        <w:sz w:val="16"/>
                      </w:rPr>
                      <w:t xml:space="preserve"> of </w:t>
                    </w:r>
                    <w:r>
                      <w:rPr>
                        <w:rStyle w:val="Nmerodepgina"/>
                        <w:sz w:val="16"/>
                      </w:rPr>
                      <w:fldChar w:fldCharType="begin"/>
                    </w:r>
                    <w:r>
                      <w:rPr>
                        <w:rStyle w:val="Nmerodepgina"/>
                        <w:sz w:val="16"/>
                      </w:rPr>
                      <w:instrText xml:space="preserve"> NUMPAGES </w:instrText>
                    </w:r>
                    <w:r>
                      <w:rPr>
                        <w:rStyle w:val="Nmerodepgina"/>
                        <w:sz w:val="16"/>
                      </w:rPr>
                      <w:fldChar w:fldCharType="separate"/>
                    </w:r>
                    <w:r w:rsidR="0081172F">
                      <w:rPr>
                        <w:rStyle w:val="Nmerodepgina"/>
                        <w:noProof/>
                        <w:sz w:val="16"/>
                      </w:rPr>
                      <w:t>2</w:t>
                    </w:r>
                    <w:r>
                      <w:rPr>
                        <w:rStyle w:val="Nmerodepgina"/>
                        <w:sz w:val="16"/>
                      </w:rPr>
                      <w:fldChar w:fldCharType="end"/>
                    </w:r>
                  </w:p>
                </w:txbxContent>
              </v:textbox>
            </v:shape>
          </w:pict>
        </mc:Fallback>
      </mc:AlternateContent>
    </w:r>
    <w:r>
      <w:rPr>
        <w:rFonts w:cs="Arial"/>
        <w:noProof/>
        <w:color w:val="800000"/>
        <w:sz w:val="20"/>
        <w:lang w:val="es-NI" w:eastAsia="es-NI"/>
      </w:rPr>
      <mc:AlternateContent>
        <mc:Choice Requires="wps">
          <w:drawing>
            <wp:anchor distT="0" distB="0" distL="114300" distR="114300" simplePos="0" relativeHeight="251660288" behindDoc="0" locked="0" layoutInCell="1" allowOverlap="1">
              <wp:simplePos x="0" y="0"/>
              <wp:positionH relativeFrom="column">
                <wp:posOffset>-115570</wp:posOffset>
              </wp:positionH>
              <wp:positionV relativeFrom="paragraph">
                <wp:posOffset>58420</wp:posOffset>
              </wp:positionV>
              <wp:extent cx="2219325" cy="257175"/>
              <wp:effectExtent l="0" t="1270" r="127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3300"/>
                            </a:solidFill>
                            <a:miter lim="800000"/>
                            <a:headEnd/>
                            <a:tailEnd/>
                          </a14:hiddenLine>
                        </a:ext>
                      </a:extLst>
                    </wps:spPr>
                    <wps:txbx>
                      <w:txbxContent>
                        <w:p w:rsidR="00EE008A" w:rsidRPr="00642E8A" w:rsidRDefault="00EE008A" w:rsidP="00EE008A">
                          <w:pPr>
                            <w:rPr>
                              <w:sz w:val="16"/>
                            </w:rPr>
                          </w:pPr>
                          <w:r w:rsidRPr="00642E8A">
                            <w:rPr>
                              <w:sz w:val="16"/>
                            </w:rPr>
                            <w:fldChar w:fldCharType="begin"/>
                          </w:r>
                          <w:r w:rsidRPr="00642E8A">
                            <w:rPr>
                              <w:sz w:val="16"/>
                            </w:rPr>
                            <w:instrText xml:space="preserve"> FILENAME </w:instrText>
                          </w:r>
                          <w:r w:rsidRPr="00642E8A">
                            <w:rPr>
                              <w:sz w:val="16"/>
                            </w:rPr>
                            <w:fldChar w:fldCharType="separate"/>
                          </w:r>
                          <w:r w:rsidR="00320F6F">
                            <w:rPr>
                              <w:noProof/>
                              <w:sz w:val="16"/>
                            </w:rPr>
                            <w:t>Document1</w:t>
                          </w:r>
                          <w:r w:rsidRPr="00642E8A">
                            <w:rPr>
                              <w:sz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13" o:spid="_x0000_s1027" type="#_x0000_t202" style="position:absolute;margin-left:-9.1pt;margin-top:4.6pt;width:174.7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" filled="f" stroked="f" strokecolor="#030">
              <v:textbox>
                <w:txbxContent>
                  <w:p w:rsidR="00EE008A" w:rsidRPr="00642E8A" w:rsidRDefault="00EE008A" w:rsidP="00EE008A">
                    <w:pPr>
                      <w:rPr>
                        <w:sz w:val="16"/>
                      </w:rPr>
                    </w:pPr>
                    <w:r w:rsidRPr="00642E8A">
                      <w:rPr>
                        <w:sz w:val="16"/>
                      </w:rPr>
                      <w:fldChar w:fldCharType="begin"/>
                    </w:r>
                    <w:r w:rsidRPr="00642E8A">
                      <w:rPr>
                        <w:sz w:val="16"/>
                      </w:rPr>
                      <w:instrText xml:space="preserve"> FILENAME </w:instrText>
                    </w:r>
                    <w:r w:rsidRPr="00642E8A">
                      <w:rPr>
                        <w:sz w:val="16"/>
                      </w:rPr>
                      <w:fldChar w:fldCharType="separate"/>
                    </w:r>
                    <w:r w:rsidR="00320F6F">
                      <w:rPr>
                        <w:noProof/>
                        <w:sz w:val="16"/>
                      </w:rPr>
                      <w:t>Document1</w:t>
                    </w:r>
                    <w:r w:rsidRPr="00642E8A">
                      <w:rPr>
                        <w:sz w:val="16"/>
                      </w:rPr>
                      <w:fldChar w:fldCharType="end"/>
                    </w:r>
                  </w:p>
                </w:txbxContent>
              </v:textbox>
            </v:shape>
          </w:pict>
        </mc:Fallback>
      </mc:AlternateContent>
    </w:r>
    <w:r>
      <w:rPr>
        <w:rFonts w:cs="Arial"/>
        <w:noProof/>
        <w:color w:val="800000"/>
        <w:sz w:val="20"/>
        <w:lang w:val="es-NI" w:eastAsia="es-NI"/>
      </w:rPr>
      <mc:AlternateContent>
        <mc:Choice Requires="wps">
          <w:drawing>
            <wp:anchor distT="0" distB="0" distL="114300" distR="114300" simplePos="0" relativeHeight="251654144" behindDoc="0" locked="0" layoutInCell="1" allowOverlap="1">
              <wp:simplePos x="0" y="0"/>
              <wp:positionH relativeFrom="column">
                <wp:posOffset>-54610</wp:posOffset>
              </wp:positionH>
              <wp:positionV relativeFrom="paragraph">
                <wp:posOffset>-13335</wp:posOffset>
              </wp:positionV>
              <wp:extent cx="6057900" cy="0"/>
              <wp:effectExtent l="12065" t="15240" r="16510" b="13335"/>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C9E0070" id="Line 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05pt" to="472.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4YM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" strokecolor="maroon" strokeweight="1.5pt"/>
          </w:pict>
        </mc:Fallback>
      </mc:AlternateContent>
    </w:r>
    <w:r w:rsidR="00EE008A">
      <w:rPr>
        <w:rFonts w:cs="Arial"/>
        <w:color w:val="800000"/>
        <w:sz w:val="18"/>
        <w:lang w:val="fr-BE"/>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952" w:rsidRPr="00642E8A" w:rsidRDefault="00320F6F">
    <w:pPr>
      <w:pStyle w:val="Piedepgina"/>
      <w:jc w:val="center"/>
      <w:rPr>
        <w:rFonts w:cs="Arial"/>
        <w:b/>
        <w:bCs/>
        <w:i/>
        <w:iCs/>
        <w:color w:val="800000"/>
        <w:sz w:val="20"/>
      </w:rPr>
    </w:pPr>
    <w:r w:rsidRPr="00642E8A">
      <w:rPr>
        <w:rFonts w:cs="Arial"/>
        <w:b/>
        <w:bCs/>
        <w:i/>
        <w:iCs/>
        <w:noProof/>
        <w:color w:val="800000"/>
        <w:sz w:val="20"/>
        <w:lang w:val="es-NI" w:eastAsia="es-NI"/>
      </w:rPr>
      <mc:AlternateContent>
        <mc:Choice Requires="wps">
          <w:drawing>
            <wp:anchor distT="0" distB="0" distL="114300" distR="114300" simplePos="0" relativeHeight="251656192" behindDoc="0" locked="0" layoutInCell="1" allowOverlap="1">
              <wp:simplePos x="0" y="0"/>
              <wp:positionH relativeFrom="column">
                <wp:posOffset>-115570</wp:posOffset>
              </wp:positionH>
              <wp:positionV relativeFrom="paragraph">
                <wp:posOffset>73025</wp:posOffset>
              </wp:positionV>
              <wp:extent cx="2219325" cy="257175"/>
              <wp:effectExtent l="0" t="0" r="1270" b="317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3300"/>
                            </a:solidFill>
                            <a:miter lim="800000"/>
                            <a:headEnd/>
                            <a:tailEnd/>
                          </a14:hiddenLine>
                        </a:ext>
                      </a:extLst>
                    </wps:spPr>
                    <wps:txbx>
                      <w:txbxContent>
                        <w:p w:rsidR="00134952" w:rsidRPr="00642E8A" w:rsidRDefault="00134952">
                          <w:pPr>
                            <w:rPr>
                              <w:sz w:val="16"/>
                            </w:rPr>
                          </w:pPr>
                          <w:r w:rsidRPr="00642E8A">
                            <w:rPr>
                              <w:sz w:val="16"/>
                            </w:rPr>
                            <w:fldChar w:fldCharType="begin"/>
                          </w:r>
                          <w:r w:rsidRPr="00642E8A">
                            <w:rPr>
                              <w:sz w:val="16"/>
                            </w:rPr>
                            <w:instrText xml:space="preserve"> FILENAME </w:instrText>
                          </w:r>
                          <w:r w:rsidRPr="00642E8A">
                            <w:rPr>
                              <w:sz w:val="16"/>
                            </w:rPr>
                            <w:fldChar w:fldCharType="separate"/>
                          </w:r>
                          <w:r w:rsidR="00320F6F">
                            <w:rPr>
                              <w:noProof/>
                              <w:sz w:val="16"/>
                            </w:rPr>
                            <w:t>Document1</w:t>
                          </w:r>
                          <w:r w:rsidRPr="00642E8A">
                            <w:rPr>
                              <w:sz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Text Box 9" o:spid="_x0000_s1028" type="#_x0000_t202" style="position:absolute;left:0;text-align:left;margin-left:-9.1pt;margin-top:5.75pt;width:174.75pt;height:2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" filled="f" stroked="f" strokecolor="#030">
              <v:textbox>
                <w:txbxContent>
                  <w:p w:rsidR="00134952" w:rsidRPr="00642E8A" w:rsidRDefault="00134952">
                    <w:pPr>
                      <w:rPr>
                        <w:sz w:val="16"/>
                      </w:rPr>
                    </w:pPr>
                    <w:r w:rsidRPr="00642E8A">
                      <w:rPr>
                        <w:sz w:val="16"/>
                      </w:rPr>
                      <w:fldChar w:fldCharType="begin"/>
                    </w:r>
                    <w:r w:rsidRPr="00642E8A">
                      <w:rPr>
                        <w:sz w:val="16"/>
                      </w:rPr>
                      <w:instrText xml:space="preserve"> FILENAME </w:instrText>
                    </w:r>
                    <w:r w:rsidRPr="00642E8A">
                      <w:rPr>
                        <w:sz w:val="16"/>
                      </w:rPr>
                      <w:fldChar w:fldCharType="separate"/>
                    </w:r>
                    <w:r w:rsidR="00320F6F">
                      <w:rPr>
                        <w:noProof/>
                        <w:sz w:val="16"/>
                      </w:rPr>
                      <w:t>Document1</w:t>
                    </w:r>
                    <w:r w:rsidRPr="00642E8A">
                      <w:rPr>
                        <w:sz w:val="16"/>
                      </w:rPr>
                      <w:fldChar w:fldCharType="end"/>
                    </w:r>
                  </w:p>
                </w:txbxContent>
              </v:textbox>
            </v:shape>
          </w:pict>
        </mc:Fallback>
      </mc:AlternateContent>
    </w:r>
    <w:r w:rsidRPr="00642E8A">
      <w:rPr>
        <w:rFonts w:cs="Arial"/>
        <w:b/>
        <w:bCs/>
        <w:i/>
        <w:iCs/>
        <w:noProof/>
        <w:color w:val="800000"/>
        <w:sz w:val="20"/>
        <w:lang w:val="es-NI" w:eastAsia="es-NI"/>
      </w:rPr>
      <mc:AlternateContent>
        <mc:Choice Requires="wps">
          <w:drawing>
            <wp:anchor distT="0" distB="0" distL="114300" distR="114300" simplePos="0" relativeHeight="251657216" behindDoc="0" locked="0" layoutInCell="1" allowOverlap="1">
              <wp:simplePos x="0" y="0"/>
              <wp:positionH relativeFrom="column">
                <wp:posOffset>4622800</wp:posOffset>
              </wp:positionH>
              <wp:positionV relativeFrom="paragraph">
                <wp:posOffset>73025</wp:posOffset>
              </wp:positionV>
              <wp:extent cx="1457325" cy="209550"/>
              <wp:effectExtent l="3175" t="0" r="0" b="3175"/>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4952" w:rsidRDefault="00134952">
                          <w:pPr>
                            <w:jc w:val="right"/>
                            <w:rPr>
                              <w:sz w:val="16"/>
                            </w:rPr>
                          </w:pPr>
                          <w:r>
                            <w:rPr>
                              <w:sz w:val="16"/>
                            </w:rPr>
                            <w:t xml:space="preserve">Page </w:t>
                          </w:r>
                          <w:r>
                            <w:rPr>
                              <w:rStyle w:val="Nmerodepgina"/>
                              <w:sz w:val="16"/>
                            </w:rPr>
                            <w:fldChar w:fldCharType="begin"/>
                          </w:r>
                          <w:r>
                            <w:rPr>
                              <w:rStyle w:val="Nmerodepgina"/>
                              <w:sz w:val="16"/>
                            </w:rPr>
                            <w:instrText xml:space="preserve"> PAGE </w:instrText>
                          </w:r>
                          <w:r>
                            <w:rPr>
                              <w:rStyle w:val="Nmerodepgina"/>
                              <w:sz w:val="16"/>
                            </w:rPr>
                            <w:fldChar w:fldCharType="separate"/>
                          </w:r>
                          <w:r w:rsidR="0081172F">
                            <w:rPr>
                              <w:rStyle w:val="Nmerodepgina"/>
                              <w:noProof/>
                              <w:sz w:val="16"/>
                            </w:rPr>
                            <w:t>1</w:t>
                          </w:r>
                          <w:r>
                            <w:rPr>
                              <w:rStyle w:val="Nmerodepgina"/>
                              <w:sz w:val="16"/>
                            </w:rPr>
                            <w:fldChar w:fldCharType="end"/>
                          </w:r>
                          <w:r>
                            <w:rPr>
                              <w:rStyle w:val="Nmerodepgina"/>
                              <w:sz w:val="16"/>
                            </w:rPr>
                            <w:t xml:space="preserve"> of </w:t>
                          </w:r>
                          <w:r>
                            <w:rPr>
                              <w:rStyle w:val="Nmerodepgina"/>
                              <w:sz w:val="16"/>
                            </w:rPr>
                            <w:fldChar w:fldCharType="begin"/>
                          </w:r>
                          <w:r>
                            <w:rPr>
                              <w:rStyle w:val="Nmerodepgina"/>
                              <w:sz w:val="16"/>
                            </w:rPr>
                            <w:instrText xml:space="preserve"> NUMPAGES </w:instrText>
                          </w:r>
                          <w:r>
                            <w:rPr>
                              <w:rStyle w:val="Nmerodepgina"/>
                              <w:sz w:val="16"/>
                            </w:rPr>
                            <w:fldChar w:fldCharType="separate"/>
                          </w:r>
                          <w:r w:rsidR="0081172F">
                            <w:rPr>
                              <w:rStyle w:val="Nmerodepgina"/>
                              <w:noProof/>
                              <w:sz w:val="16"/>
                            </w:rPr>
                            <w:t>2</w:t>
                          </w:r>
                          <w:r>
                            <w:rPr>
                              <w:rStyle w:val="Nmerodepgina"/>
                              <w:sz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9" type="#_x0000_t202" style="position:absolute;left:0;text-align:left;margin-left:364pt;margin-top:5.75pt;width:114.75pt;height: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" stroked="f">
              <v:textbox>
                <w:txbxContent>
                  <w:p w:rsidR="00134952" w:rsidRDefault="00134952">
                    <w:pPr>
                      <w:jc w:val="right"/>
                      <w:rPr>
                        <w:sz w:val="16"/>
                      </w:rPr>
                    </w:pPr>
                    <w:r>
                      <w:rPr>
                        <w:sz w:val="16"/>
                      </w:rPr>
                      <w:t xml:space="preserve">Page </w:t>
                    </w:r>
                    <w:r>
                      <w:rPr>
                        <w:rStyle w:val="Nmerodepgina"/>
                        <w:sz w:val="16"/>
                      </w:rPr>
                      <w:fldChar w:fldCharType="begin"/>
                    </w:r>
                    <w:r>
                      <w:rPr>
                        <w:rStyle w:val="Nmerodepgina"/>
                        <w:sz w:val="16"/>
                      </w:rPr>
                      <w:instrText xml:space="preserve"> PAGE </w:instrText>
                    </w:r>
                    <w:r>
                      <w:rPr>
                        <w:rStyle w:val="Nmerodepgina"/>
                        <w:sz w:val="16"/>
                      </w:rPr>
                      <w:fldChar w:fldCharType="separate"/>
                    </w:r>
                    <w:r w:rsidR="0081172F">
                      <w:rPr>
                        <w:rStyle w:val="Nmerodepgina"/>
                        <w:noProof/>
                        <w:sz w:val="16"/>
                      </w:rPr>
                      <w:t>1</w:t>
                    </w:r>
                    <w:r>
                      <w:rPr>
                        <w:rStyle w:val="Nmerodepgina"/>
                        <w:sz w:val="16"/>
                      </w:rPr>
                      <w:fldChar w:fldCharType="end"/>
                    </w:r>
                    <w:r>
                      <w:rPr>
                        <w:rStyle w:val="Nmerodepgina"/>
                        <w:sz w:val="16"/>
                      </w:rPr>
                      <w:t xml:space="preserve"> of </w:t>
                    </w:r>
                    <w:r>
                      <w:rPr>
                        <w:rStyle w:val="Nmerodepgina"/>
                        <w:sz w:val="16"/>
                      </w:rPr>
                      <w:fldChar w:fldCharType="begin"/>
                    </w:r>
                    <w:r>
                      <w:rPr>
                        <w:rStyle w:val="Nmerodepgina"/>
                        <w:sz w:val="16"/>
                      </w:rPr>
                      <w:instrText xml:space="preserve"> NUMPAGES </w:instrText>
                    </w:r>
                    <w:r>
                      <w:rPr>
                        <w:rStyle w:val="Nmerodepgina"/>
                        <w:sz w:val="16"/>
                      </w:rPr>
                      <w:fldChar w:fldCharType="separate"/>
                    </w:r>
                    <w:r w:rsidR="0081172F">
                      <w:rPr>
                        <w:rStyle w:val="Nmerodepgina"/>
                        <w:noProof/>
                        <w:sz w:val="16"/>
                      </w:rPr>
                      <w:t>2</w:t>
                    </w:r>
                    <w:r>
                      <w:rPr>
                        <w:rStyle w:val="Nmerodepgina"/>
                        <w:sz w:val="16"/>
                      </w:rPr>
                      <w:fldChar w:fldCharType="end"/>
                    </w:r>
                  </w:p>
                </w:txbxContent>
              </v:textbox>
            </v:shape>
          </w:pict>
        </mc:Fallback>
      </mc:AlternateContent>
    </w:r>
    <w:r w:rsidRPr="00642E8A">
      <w:rPr>
        <w:rFonts w:cs="Arial"/>
        <w:b/>
        <w:bCs/>
        <w:i/>
        <w:iCs/>
        <w:noProof/>
        <w:color w:val="800000"/>
        <w:sz w:val="20"/>
        <w:lang w:val="es-NI" w:eastAsia="es-NI"/>
      </w:rPr>
      <mc:AlternateContent>
        <mc:Choice Requires="wps">
          <w:drawing>
            <wp:anchor distT="0" distB="0" distL="114300" distR="114300" simplePos="0" relativeHeight="251655168" behindDoc="0" locked="0" layoutInCell="1" allowOverlap="1">
              <wp:simplePos x="0" y="0"/>
              <wp:positionH relativeFrom="column">
                <wp:posOffset>-57785</wp:posOffset>
              </wp:positionH>
              <wp:positionV relativeFrom="paragraph">
                <wp:posOffset>-31750</wp:posOffset>
              </wp:positionV>
              <wp:extent cx="6057900" cy="0"/>
              <wp:effectExtent l="18415" t="15875" r="10160" b="1270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91693D4"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2.5pt" to="472.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" strokecolor="maroon" strokeweight="1.5pt"/>
          </w:pict>
        </mc:Fallback>
      </mc:AlternateContent>
    </w:r>
    <w:r w:rsidR="00134952" w:rsidRPr="00642E8A">
      <w:rPr>
        <w:rFonts w:cs="Arial"/>
        <w:b/>
        <w:bCs/>
        <w:i/>
        <w:iCs/>
        <w:color w:val="800000"/>
        <w:sz w:val="20"/>
      </w:rPr>
      <w:t>www.rtis.co.uk</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4F1" w:rsidRDefault="009564F1">
      <w:r>
        <w:separator/>
      </w:r>
    </w:p>
  </w:footnote>
  <w:footnote w:type="continuationSeparator" w:id="0">
    <w:p w:rsidR="009564F1" w:rsidRDefault="009564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952" w:rsidRDefault="00320F6F">
    <w:pPr>
      <w:pStyle w:val="Encabezado"/>
      <w:rPr>
        <w:rFonts w:ascii="HalvettBlack" w:hAnsi="HalvettBlack"/>
        <w:b/>
        <w:i/>
      </w:rPr>
    </w:pPr>
    <w:r>
      <w:rPr>
        <w:rFonts w:ascii="HalvettBlack" w:hAnsi="HalvettBlack"/>
        <w:b/>
        <w:i/>
        <w:noProof/>
        <w:color w:val="800000"/>
        <w:lang w:val="es-NI" w:eastAsia="es-NI"/>
      </w:rPr>
      <w:drawing>
        <wp:anchor distT="0" distB="0" distL="114300" distR="114300" simplePos="0" relativeHeight="251659264" behindDoc="1" locked="0" layoutInCell="1" allowOverlap="1">
          <wp:simplePos x="0" y="0"/>
          <wp:positionH relativeFrom="column">
            <wp:posOffset>4565015</wp:posOffset>
          </wp:positionH>
          <wp:positionV relativeFrom="paragraph">
            <wp:posOffset>-30480</wp:posOffset>
          </wp:positionV>
          <wp:extent cx="1853565" cy="544195"/>
          <wp:effectExtent l="0" t="0" r="0" b="0"/>
          <wp:wrapNone/>
          <wp:docPr id="12" name="Picture 12" descr="RTISLogo2008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TISLogo2008_Medi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3565" cy="544195"/>
                  </a:xfrm>
                  <a:prstGeom prst="rect">
                    <a:avLst/>
                  </a:prstGeom>
                  <a:noFill/>
                </pic:spPr>
              </pic:pic>
            </a:graphicData>
          </a:graphic>
          <wp14:sizeRelH relativeFrom="page">
            <wp14:pctWidth>0</wp14:pctWidth>
          </wp14:sizeRelH>
          <wp14:sizeRelV relativeFrom="page">
            <wp14:pctHeight>0</wp14:pctHeight>
          </wp14:sizeRelV>
        </wp:anchor>
      </w:drawing>
    </w:r>
    <w:r w:rsidR="00134952">
      <w:rPr>
        <w:rFonts w:ascii="HalvettBlack" w:hAnsi="HalvettBlack"/>
        <w:b/>
        <w:i/>
        <w:noProof/>
        <w:lang w:val="en-US"/>
      </w:rPr>
      <w:t xml:space="preserve"> </w:t>
    </w:r>
  </w:p>
  <w:p w:rsidR="00134952" w:rsidRDefault="00134952">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952" w:rsidRPr="00ED14C5" w:rsidRDefault="00320F6F">
    <w:pPr>
      <w:pStyle w:val="Encabezado"/>
      <w:rPr>
        <w:bCs/>
        <w:sz w:val="20"/>
      </w:rPr>
    </w:pPr>
    <w:r>
      <w:rPr>
        <w:rFonts w:ascii="HalvettBlack" w:hAnsi="HalvettBlack"/>
        <w:bCs/>
        <w:i/>
        <w:noProof/>
        <w:color w:val="800000"/>
        <w:sz w:val="20"/>
        <w:lang w:val="es-NI" w:eastAsia="es-NI"/>
      </w:rPr>
      <w:drawing>
        <wp:anchor distT="0" distB="0" distL="114300" distR="114300" simplePos="0" relativeHeight="251658240" behindDoc="1" locked="0" layoutInCell="1" allowOverlap="1">
          <wp:simplePos x="0" y="0"/>
          <wp:positionH relativeFrom="column">
            <wp:posOffset>4507230</wp:posOffset>
          </wp:positionH>
          <wp:positionV relativeFrom="paragraph">
            <wp:posOffset>-30480</wp:posOffset>
          </wp:positionV>
          <wp:extent cx="1853565" cy="544195"/>
          <wp:effectExtent l="0" t="0" r="0" b="0"/>
          <wp:wrapNone/>
          <wp:docPr id="11" name="Picture 11" descr="RTISLogo2008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TISLogo2008_Medi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3565" cy="5441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3673D"/>
    <w:multiLevelType w:val="hybridMultilevel"/>
    <w:tmpl w:val="B9440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613854"/>
    <w:multiLevelType w:val="hybridMultilevel"/>
    <w:tmpl w:val="4D66D5D8"/>
    <w:lvl w:ilvl="0" w:tplc="08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22C16D6E"/>
    <w:multiLevelType w:val="hybridMultilevel"/>
    <w:tmpl w:val="9B3864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30E677D"/>
    <w:multiLevelType w:val="hybridMultilevel"/>
    <w:tmpl w:val="075A7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C133C3"/>
    <w:multiLevelType w:val="hybridMultilevel"/>
    <w:tmpl w:val="03CCEA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E917D41"/>
    <w:multiLevelType w:val="hybridMultilevel"/>
    <w:tmpl w:val="14DED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923019"/>
    <w:multiLevelType w:val="hybridMultilevel"/>
    <w:tmpl w:val="B70CF714"/>
    <w:lvl w:ilvl="0" w:tplc="4E58F410">
      <w:start w:val="1"/>
      <w:numFmt w:val="decimal"/>
      <w:pStyle w:val="Ttulo1"/>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667E12"/>
    <w:multiLevelType w:val="hybridMultilevel"/>
    <w:tmpl w:val="901ABB88"/>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C6506CF"/>
    <w:multiLevelType w:val="hybridMultilevel"/>
    <w:tmpl w:val="73224F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4075BF3"/>
    <w:multiLevelType w:val="hybridMultilevel"/>
    <w:tmpl w:val="73224F0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AF773BF"/>
    <w:multiLevelType w:val="hybridMultilevel"/>
    <w:tmpl w:val="607E27A6"/>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1" w15:restartNumberingAfterBreak="0">
    <w:nsid w:val="679166A9"/>
    <w:multiLevelType w:val="hybridMultilevel"/>
    <w:tmpl w:val="667E4C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C244E86"/>
    <w:multiLevelType w:val="multilevel"/>
    <w:tmpl w:val="8DD214E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7CC73B61"/>
    <w:multiLevelType w:val="hybridMultilevel"/>
    <w:tmpl w:val="58DAF87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8"/>
  </w:num>
  <w:num w:numId="4">
    <w:abstractNumId w:val="9"/>
  </w:num>
  <w:num w:numId="5">
    <w:abstractNumId w:val="7"/>
  </w:num>
  <w:num w:numId="6">
    <w:abstractNumId w:val="11"/>
  </w:num>
  <w:num w:numId="7">
    <w:abstractNumId w:val="13"/>
  </w:num>
  <w:num w:numId="8">
    <w:abstractNumId w:val="3"/>
  </w:num>
  <w:num w:numId="9">
    <w:abstractNumId w:val="6"/>
  </w:num>
  <w:num w:numId="10">
    <w:abstractNumId w:val="1"/>
  </w:num>
  <w:num w:numId="11">
    <w:abstractNumId w:val="12"/>
  </w:num>
  <w:num w:numId="12">
    <w:abstractNumId w:val="10"/>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91"/>
  <w:drawingGridVerticalSpacing w:val="9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F6F"/>
    <w:rsid w:val="0004029D"/>
    <w:rsid w:val="00053732"/>
    <w:rsid w:val="001263C0"/>
    <w:rsid w:val="00134952"/>
    <w:rsid w:val="002115EA"/>
    <w:rsid w:val="00261919"/>
    <w:rsid w:val="00294B87"/>
    <w:rsid w:val="002D6674"/>
    <w:rsid w:val="00320F6F"/>
    <w:rsid w:val="00324DA4"/>
    <w:rsid w:val="00374872"/>
    <w:rsid w:val="00407378"/>
    <w:rsid w:val="00446165"/>
    <w:rsid w:val="004C2ED5"/>
    <w:rsid w:val="004E523D"/>
    <w:rsid w:val="004F4176"/>
    <w:rsid w:val="00566938"/>
    <w:rsid w:val="005678E2"/>
    <w:rsid w:val="00571D74"/>
    <w:rsid w:val="005C3155"/>
    <w:rsid w:val="005E54B4"/>
    <w:rsid w:val="006161EF"/>
    <w:rsid w:val="00620088"/>
    <w:rsid w:val="00642E8A"/>
    <w:rsid w:val="00652F1F"/>
    <w:rsid w:val="006876A0"/>
    <w:rsid w:val="006A3E8F"/>
    <w:rsid w:val="006B5A62"/>
    <w:rsid w:val="007445F8"/>
    <w:rsid w:val="0081172F"/>
    <w:rsid w:val="008F211A"/>
    <w:rsid w:val="009564F1"/>
    <w:rsid w:val="009810E2"/>
    <w:rsid w:val="009E504A"/>
    <w:rsid w:val="00A02B1D"/>
    <w:rsid w:val="00AF13F2"/>
    <w:rsid w:val="00BB0E9B"/>
    <w:rsid w:val="00BB382B"/>
    <w:rsid w:val="00C70A70"/>
    <w:rsid w:val="00D46AAD"/>
    <w:rsid w:val="00D732A7"/>
    <w:rsid w:val="00DE3E3B"/>
    <w:rsid w:val="00E34C35"/>
    <w:rsid w:val="00EB6764"/>
    <w:rsid w:val="00ED14C5"/>
    <w:rsid w:val="00EE008A"/>
    <w:rsid w:val="00EF422D"/>
    <w:rsid w:val="00F75979"/>
    <w:rsid w:val="00FC2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F5F2C1"/>
  <w15:chartTrackingRefBased/>
  <w15:docId w15:val="{9F32D31B-6573-4466-B508-872A8F525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pPr>
    <w:rPr>
      <w:rFonts w:ascii="Arial" w:hAnsi="Arial"/>
      <w:sz w:val="22"/>
      <w:szCs w:val="24"/>
      <w:lang w:eastAsia="en-US"/>
    </w:rPr>
  </w:style>
  <w:style w:type="paragraph" w:styleId="Ttulo1">
    <w:name w:val="heading 1"/>
    <w:basedOn w:val="Normal"/>
    <w:next w:val="Normal"/>
    <w:qFormat/>
    <w:pPr>
      <w:keepNext/>
      <w:numPr>
        <w:numId w:val="9"/>
      </w:numPr>
      <w:spacing w:before="240"/>
      <w:ind w:left="0" w:firstLine="0"/>
      <w:outlineLvl w:val="0"/>
    </w:pPr>
    <w:rPr>
      <w:b/>
      <w:bCs/>
      <w:sz w:val="24"/>
    </w:rPr>
  </w:style>
  <w:style w:type="paragraph" w:styleId="Ttulo2">
    <w:name w:val="heading 2"/>
    <w:basedOn w:val="Normal"/>
    <w:next w:val="Normal"/>
    <w:qFormat/>
    <w:pPr>
      <w:keepNext/>
      <w:spacing w:before="240" w:after="60"/>
      <w:outlineLvl w:val="1"/>
    </w:pPr>
    <w:rPr>
      <w:rFonts w:cs="Arial"/>
      <w:b/>
      <w:bCs/>
    </w:rPr>
  </w:style>
  <w:style w:type="paragraph" w:styleId="Ttulo3">
    <w:name w:val="heading 3"/>
    <w:basedOn w:val="Normal"/>
    <w:next w:val="Normal"/>
    <w:qFormat/>
    <w:pPr>
      <w:keepNext/>
      <w:spacing w:before="240" w:after="60"/>
      <w:outlineLvl w:val="2"/>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Hipervnculo">
    <w:name w:val="Hyperlink"/>
    <w:basedOn w:val="Fuentedeprrafopredeter"/>
    <w:rPr>
      <w:color w:val="0000FF"/>
      <w:u w:val="single"/>
    </w:rPr>
  </w:style>
  <w:style w:type="character" w:styleId="Nmerodepgina">
    <w:name w:val="page number"/>
    <w:basedOn w:val="Fuentedeprrafopredeter"/>
  </w:style>
  <w:style w:type="paragraph" w:styleId="Sangradetextonormal">
    <w:name w:val="Body Text Indent"/>
    <w:basedOn w:val="Normal"/>
    <w:pPr>
      <w:ind w:left="720"/>
    </w:pPr>
  </w:style>
  <w:style w:type="table" w:styleId="Tablaconcuadrcula">
    <w:name w:val="Table Grid"/>
    <w:basedOn w:val="Tablanormal"/>
    <w:rsid w:val="00F759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46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RTIS\Admin\DocTemplates\RTIS_Doc_20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RTIS_Doc_2011.dot</Template>
  <TotalTime>113</TotalTime>
  <Pages>2</Pages>
  <Words>452</Words>
  <Characters>2487</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Agenda</vt:lpstr>
      <vt:lpstr>Agenda</vt:lpstr>
    </vt:vector>
  </TitlesOfParts>
  <Company>RTIS</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dc:title>
  <dc:subject/>
  <dc:creator>GTN</dc:creator>
  <cp:keywords/>
  <dc:description/>
  <cp:lastModifiedBy>axelroman</cp:lastModifiedBy>
  <cp:revision>23</cp:revision>
  <cp:lastPrinted>2005-10-17T09:57:00Z</cp:lastPrinted>
  <dcterms:created xsi:type="dcterms:W3CDTF">2019-09-17T16:24:00Z</dcterms:created>
  <dcterms:modified xsi:type="dcterms:W3CDTF">2019-11-15T03:59:00Z</dcterms:modified>
</cp:coreProperties>
</file>