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A0223" w14:textId="5BFADFB1" w:rsidR="00D83A0E" w:rsidRDefault="00D1042A" w:rsidP="00D1042A">
      <w:pPr>
        <w:pStyle w:val="Title"/>
      </w:pPr>
      <w:r>
        <w:t>DAQ/Electrical Lead Responsibilities</w:t>
      </w:r>
    </w:p>
    <w:p w14:paraId="42647832" w14:textId="11EAF5EE" w:rsidR="00D1042A" w:rsidRDefault="00D1042A" w:rsidP="00D1042A">
      <w:r>
        <w:t>Andrew Hellrigel, 12/2020</w:t>
      </w:r>
    </w:p>
    <w:p w14:paraId="7DE95D5C" w14:textId="7CAF9192" w:rsidR="00D1042A" w:rsidRDefault="00D1042A" w:rsidP="00D1042A"/>
    <w:p w14:paraId="767097AE" w14:textId="5877E1F9" w:rsidR="00D1042A" w:rsidRDefault="00D1042A" w:rsidP="00D1042A"/>
    <w:p w14:paraId="0A24FFBA" w14:textId="4873361F" w:rsidR="00D1042A" w:rsidRDefault="00D1042A" w:rsidP="00D1042A"/>
    <w:p w14:paraId="06F01BE8" w14:textId="446B4230" w:rsidR="00D1042A" w:rsidRDefault="00D1042A" w:rsidP="00D1042A"/>
    <w:p w14:paraId="61D6FA09" w14:textId="75BC5450" w:rsidR="00D1042A" w:rsidRDefault="00D1042A" w:rsidP="00D1042A">
      <w:pPr>
        <w:pStyle w:val="Heading1"/>
      </w:pPr>
      <w:r>
        <w:t>Purpose</w:t>
      </w:r>
    </w:p>
    <w:p w14:paraId="2254C951" w14:textId="29576891" w:rsidR="00EB6D7A" w:rsidRDefault="00D1042A" w:rsidP="00D1042A">
      <w:r>
        <w:t>The goal of this document is to provide clear responsibilities for data acquisition and electrical sub-team leads since a lot of their domain of operation overlaps (</w:t>
      </w:r>
      <w:proofErr w:type="gramStart"/>
      <w:r>
        <w:t>i.e.</w:t>
      </w:r>
      <w:proofErr w:type="gramEnd"/>
      <w:r>
        <w:t xml:space="preserve"> most of what the electrical team will be doing will be for the purpose of data acquisition). </w:t>
      </w:r>
      <w:r w:rsidR="00EB6D7A">
        <w:t>It should go into enough detail on each subject so that it can also act as a knowledge transfer when leads graduate and are replaced with new leads. This is most important for non-technical items such as how to add people to the Github.</w:t>
      </w:r>
    </w:p>
    <w:p w14:paraId="54FB6FBB" w14:textId="13FB3B16" w:rsidR="00D1042A" w:rsidRDefault="00D1042A" w:rsidP="00D1042A">
      <w:r>
        <w:t>This document should be frequently updated (at least every year), especially if any restructuring of</w:t>
      </w:r>
      <w:r w:rsidR="00EB6D7A">
        <w:t xml:space="preserve"> the leads takes place. A copy of the document should be stored in the GTOR network drive under the data acquisition folder in the current season, and the main document should be stored in the GTOR Github on the main branch in the resources folder.</w:t>
      </w:r>
    </w:p>
    <w:p w14:paraId="28166E78" w14:textId="7F98C343" w:rsidR="00EB6D7A" w:rsidRDefault="00EB6D7A">
      <w:r>
        <w:br w:type="page"/>
      </w:r>
    </w:p>
    <w:p w14:paraId="2287E118" w14:textId="19B03D65" w:rsidR="00EB6D7A" w:rsidRDefault="00EB6D7A" w:rsidP="00EB6D7A">
      <w:pPr>
        <w:pStyle w:val="Heading1"/>
      </w:pPr>
      <w:r>
        <w:lastRenderedPageBreak/>
        <w:t>Shared Responsibilities</w:t>
      </w:r>
    </w:p>
    <w:p w14:paraId="19301AD2" w14:textId="3FE4801F" w:rsidR="00EB6D7A" w:rsidRDefault="00EB6D7A" w:rsidP="00EB6D7A">
      <w:pPr>
        <w:pStyle w:val="Heading2"/>
      </w:pPr>
      <w:r>
        <w:t>Recruiting</w:t>
      </w:r>
    </w:p>
    <w:p w14:paraId="3C1408C4" w14:textId="51DFD330" w:rsidR="00EB6D7A" w:rsidRDefault="00EB6D7A" w:rsidP="00EB6D7A">
      <w:r>
        <w:t xml:space="preserve">Both leads should be actively engaged in the recruiting process because it is arguably the most important task for team leads since it is crucial for the sub-team’s longevity and success. In the past, a list of fun projects that new members could get to work on </w:t>
      </w:r>
      <w:r w:rsidR="00D77A89">
        <w:t>has been compiled and a recruitment email has been made based on that.</w:t>
      </w:r>
      <w:r w:rsidR="009A652D">
        <w:t xml:space="preserve"> Once a recruitment email has been made, it should be given to the current business lead so that they can add information to it such as the current recruitment flyers and when the recruitment meetings will be taking place. Personal emails should also be included for the current leads so that if anyone wants to contact them directly with questions, they are able to. This should then be sent out to the ECE and CS mailing lists.</w:t>
      </w:r>
    </w:p>
    <w:p w14:paraId="12B5A94A" w14:textId="254B9A36" w:rsidR="009A652D" w:rsidRDefault="009A652D" w:rsidP="00EB6D7A">
      <w:r>
        <w:t>This team has also had a lot of success with word-of-mouth style recruiting, so make sure people know to ask their friends to join too!</w:t>
      </w:r>
    </w:p>
    <w:p w14:paraId="54FFEBD0" w14:textId="70F18BD9" w:rsidR="009A652D" w:rsidRDefault="009A652D" w:rsidP="009A652D">
      <w:pPr>
        <w:pStyle w:val="Heading2"/>
      </w:pPr>
      <w:r>
        <w:t>Financials</w:t>
      </w:r>
    </w:p>
    <w:p w14:paraId="081769D8" w14:textId="2B26A31A" w:rsidR="00450956" w:rsidRDefault="009A652D" w:rsidP="009A652D">
      <w:r>
        <w:t xml:space="preserve">The team leads should </w:t>
      </w:r>
      <w:r w:rsidR="00450956">
        <w:t>both be very conscious of the budget and make sure that money is being allocated appropriately for the current projects. Both sub-team leads should approve purchases for parts for their members projects on the purchasing spreadsheet. It is important that the members add their own purchases to the purchasing spreadsheet because it is their responsibility to make sure they have all the parts they need for their project to work.</w:t>
      </w:r>
    </w:p>
    <w:p w14:paraId="044BDDF0" w14:textId="0CB1E999" w:rsidR="009321E8" w:rsidRDefault="009321E8" w:rsidP="009321E8">
      <w:pPr>
        <w:pStyle w:val="Heading3"/>
      </w:pPr>
      <w:r>
        <w:t>Digikey Orders</w:t>
      </w:r>
    </w:p>
    <w:p w14:paraId="7D8EFFC3" w14:textId="205B45FD" w:rsidR="009A652D" w:rsidRDefault="00450956" w:rsidP="009A652D">
      <w:r>
        <w:t>For Digikey orders, sometimes it is easier for the team/business lead if a Digikey cart is made so that they can just buy it instead of having to add all the items individually from the purchasing spreadsheet which is more prone to error. This is more useful for large quantity purchases. Individual line items for each part should still be added to the purchasing spreadsheet as it makes referring to things that have already been purchased much easier.</w:t>
      </w:r>
    </w:p>
    <w:p w14:paraId="666A8CD5" w14:textId="5DAAA747" w:rsidR="009321E8" w:rsidRDefault="009321E8" w:rsidP="009321E8">
      <w:pPr>
        <w:pStyle w:val="Heading3"/>
      </w:pPr>
      <w:r>
        <w:t>PCB Orders</w:t>
      </w:r>
    </w:p>
    <w:p w14:paraId="62750696" w14:textId="45945415" w:rsidR="00450956" w:rsidRDefault="00450956" w:rsidP="009A652D">
      <w:r>
        <w:t xml:space="preserve">For PCB orders, generally we use JLCPCB because they tend to be the cheapest option. A cart should be made in JLCPCB under the GTOR </w:t>
      </w:r>
      <w:r w:rsidR="00B20B42">
        <w:t>Gmail</w:t>
      </w:r>
      <w:r>
        <w:t xml:space="preserve"> account so that the team/business lead can just log into it and purchase what is in the cart. This allows you to </w:t>
      </w:r>
      <w:r w:rsidR="00B20B42">
        <w:t>make sure all the settings are correct for purchasing. The Gmail account should also be frequently checked shortly after a purchase because sometimes JLCPCB will send emails with inquiries if they have any questions about the manufacturing process for your PCBs. Make sure that the team/business lead knows what shipping method you would like. Generally, DHL might be preferred because it is usually around $18 for 3-4-day shipping vs. standard shipping which is like $9 for 22-30-day shipping.</w:t>
      </w:r>
    </w:p>
    <w:p w14:paraId="15004B1E" w14:textId="0AEC4CCF" w:rsidR="00B20B42" w:rsidRPr="00B20B42" w:rsidRDefault="00B20B42" w:rsidP="009321E8">
      <w:pPr>
        <w:spacing w:after="0"/>
        <w:rPr>
          <w:b/>
          <w:bCs/>
        </w:rPr>
      </w:pPr>
      <w:r w:rsidRPr="00B20B42">
        <w:rPr>
          <w:b/>
          <w:bCs/>
        </w:rPr>
        <w:t>GTOR Gmail Account</w:t>
      </w:r>
    </w:p>
    <w:p w14:paraId="264B6696" w14:textId="3F904AC6" w:rsidR="00B20B42" w:rsidRDefault="00B20B42" w:rsidP="009321E8">
      <w:pPr>
        <w:spacing w:after="0"/>
      </w:pPr>
      <w:r>
        <w:t>Login:</w:t>
      </w:r>
    </w:p>
    <w:p w14:paraId="1D915544" w14:textId="4FB2B710" w:rsidR="00B20B42" w:rsidRDefault="00B20B42" w:rsidP="009A652D">
      <w:r>
        <w:t>Password:</w:t>
      </w:r>
    </w:p>
    <w:p w14:paraId="1625D27B" w14:textId="52AC0C8C" w:rsidR="00B20B42" w:rsidRPr="00B20B42" w:rsidRDefault="00B20B42" w:rsidP="009321E8">
      <w:pPr>
        <w:spacing w:after="0"/>
        <w:rPr>
          <w:b/>
          <w:bCs/>
        </w:rPr>
      </w:pPr>
      <w:r w:rsidRPr="00B20B42">
        <w:rPr>
          <w:b/>
          <w:bCs/>
        </w:rPr>
        <w:t>JLCPCB Account</w:t>
      </w:r>
    </w:p>
    <w:p w14:paraId="03E8A19F" w14:textId="1781A1CE" w:rsidR="00B20B42" w:rsidRDefault="00B20B42" w:rsidP="009321E8">
      <w:pPr>
        <w:spacing w:after="0"/>
      </w:pPr>
      <w:r>
        <w:t>Login:</w:t>
      </w:r>
    </w:p>
    <w:p w14:paraId="63291B60" w14:textId="70CE7CA3" w:rsidR="00B20B42" w:rsidRDefault="00B20B42" w:rsidP="009A652D">
      <w:r>
        <w:t>Password:</w:t>
      </w:r>
    </w:p>
    <w:p w14:paraId="3C905E25" w14:textId="58E75A71" w:rsidR="00B20B42" w:rsidRDefault="00B20B42" w:rsidP="00B20B42">
      <w:pPr>
        <w:pStyle w:val="Heading2"/>
      </w:pPr>
      <w:r>
        <w:lastRenderedPageBreak/>
        <w:t>Member Management</w:t>
      </w:r>
    </w:p>
    <w:p w14:paraId="3E857CFD" w14:textId="5371E6CE" w:rsidR="009076C3" w:rsidRDefault="009076C3" w:rsidP="009076C3">
      <w:r>
        <w:t xml:space="preserve">As of now (12/2020), members are not assigned to a specific sub-team. (They can say they are a DAQ/Electrical team member for resume purposes if they want). This is because they are assigned project-based tasks where they get to see the entire lifecycle of a project from conception, to design, to manufacturing, to software, to testing, etc. This naturally spans both the DAQ and Electrical side of things entirely. This means that different parts of a member’s projects are different leads’ responsibilities to see that they get done properly. This will be outlined more each team leads’ respective responsibilities section. This, however, means that member retention is important for both leads, and they should both be paying attention and following up with </w:t>
      </w:r>
      <w:r w:rsidR="009321E8">
        <w:t>all</w:t>
      </w:r>
      <w:r>
        <w:t xml:space="preserve"> the members to make sure they have what they need to succeed.</w:t>
      </w:r>
    </w:p>
    <w:p w14:paraId="5A8A9FE4" w14:textId="77777777" w:rsidR="009321E8" w:rsidRDefault="009321E8" w:rsidP="009076C3">
      <w:r>
        <w:t>When new DAQ/Electrical members are added to the team, they should:</w:t>
      </w:r>
    </w:p>
    <w:p w14:paraId="27CB9A75" w14:textId="77777777" w:rsidR="009321E8" w:rsidRDefault="009321E8" w:rsidP="009321E8">
      <w:pPr>
        <w:pStyle w:val="ListParagraph"/>
        <w:numPr>
          <w:ilvl w:val="0"/>
          <w:numId w:val="1"/>
        </w:numPr>
      </w:pPr>
      <w:r>
        <w:t>Be added to the teams Github</w:t>
      </w:r>
    </w:p>
    <w:p w14:paraId="2A8282E4" w14:textId="60D7DB22" w:rsidR="009321E8" w:rsidRDefault="009321E8" w:rsidP="009321E8">
      <w:pPr>
        <w:pStyle w:val="ListParagraph"/>
        <w:numPr>
          <w:ilvl w:val="0"/>
          <w:numId w:val="1"/>
        </w:numPr>
      </w:pPr>
      <w:r>
        <w:t>Install GitKraken (unless they are proficient in git and prefer to use CLI or their own GUI)</w:t>
      </w:r>
    </w:p>
    <w:p w14:paraId="53FE8A08" w14:textId="1CEC2A7C" w:rsidR="009321E8" w:rsidRDefault="009321E8" w:rsidP="009321E8">
      <w:pPr>
        <w:pStyle w:val="ListParagraph"/>
        <w:numPr>
          <w:ilvl w:val="0"/>
          <w:numId w:val="1"/>
        </w:numPr>
      </w:pPr>
      <w:r>
        <w:t xml:space="preserve">Have the structure of our Github explained to them and be taught how to use Git/GitKraken if they </w:t>
      </w:r>
      <w:proofErr w:type="gramStart"/>
      <w:r>
        <w:t>don’t</w:t>
      </w:r>
      <w:proofErr w:type="gramEnd"/>
      <w:r>
        <w:t xml:space="preserve"> already know how to</w:t>
      </w:r>
    </w:p>
    <w:p w14:paraId="1775FDB1" w14:textId="77777777" w:rsidR="009321E8" w:rsidRDefault="009321E8" w:rsidP="009321E8">
      <w:pPr>
        <w:pStyle w:val="ListParagraph"/>
        <w:numPr>
          <w:ilvl w:val="0"/>
          <w:numId w:val="1"/>
        </w:numPr>
      </w:pPr>
      <w:r>
        <w:t xml:space="preserve">Install EAGLE (they </w:t>
      </w:r>
      <w:proofErr w:type="gramStart"/>
      <w:r>
        <w:t>don’t</w:t>
      </w:r>
      <w:proofErr w:type="gramEnd"/>
      <w:r>
        <w:t xml:space="preserve"> need to do this right away unless their first project involves PCB design)</w:t>
      </w:r>
    </w:p>
    <w:p w14:paraId="56CA1C3A" w14:textId="77777777" w:rsidR="009321E8" w:rsidRDefault="009321E8" w:rsidP="009321E8">
      <w:pPr>
        <w:pStyle w:val="ListParagraph"/>
        <w:numPr>
          <w:ilvl w:val="0"/>
          <w:numId w:val="1"/>
        </w:numPr>
      </w:pPr>
      <w:r>
        <w:t>Join the #new-members channel and #data-acquisition channel in the slack</w:t>
      </w:r>
    </w:p>
    <w:p w14:paraId="64FFE48C" w14:textId="6D536699" w:rsidR="009321E8" w:rsidRDefault="009321E8" w:rsidP="009321E8">
      <w:pPr>
        <w:pStyle w:val="ListParagraph"/>
        <w:numPr>
          <w:ilvl w:val="0"/>
          <w:numId w:val="1"/>
        </w:numPr>
      </w:pPr>
      <w:r>
        <w:t>Be added to Microsoft Teams so that they can join the weekly meetings</w:t>
      </w:r>
    </w:p>
    <w:p w14:paraId="3393E2AF" w14:textId="18DF0EED" w:rsidR="009321E8" w:rsidRDefault="009321E8" w:rsidP="009321E8">
      <w:pPr>
        <w:pStyle w:val="ListParagraph"/>
        <w:numPr>
          <w:ilvl w:val="0"/>
          <w:numId w:val="1"/>
        </w:numPr>
      </w:pPr>
      <w:r>
        <w:t>Be instructed on how to access the GTOR network drive</w:t>
      </w:r>
    </w:p>
    <w:p w14:paraId="404C6A32" w14:textId="798EA9C9" w:rsidR="009321E8" w:rsidRDefault="009321E8" w:rsidP="009321E8">
      <w:pPr>
        <w:pStyle w:val="ListParagraph"/>
        <w:numPr>
          <w:ilvl w:val="0"/>
          <w:numId w:val="1"/>
        </w:numPr>
      </w:pPr>
      <w:r>
        <w:t>Install DAATA so that they can begin to become familiar with it</w:t>
      </w:r>
    </w:p>
    <w:p w14:paraId="711478D4" w14:textId="2793A31F" w:rsidR="008D2848" w:rsidRDefault="008D2848" w:rsidP="008D2848">
      <w:pPr>
        <w:pStyle w:val="Heading3"/>
      </w:pPr>
      <w:r>
        <w:t>Using Github</w:t>
      </w:r>
    </w:p>
    <w:p w14:paraId="65E5A3E4" w14:textId="3F20D4A1" w:rsidR="008D2848" w:rsidRDefault="008D2848" w:rsidP="008D2848">
      <w:r>
        <w:t>TODO: How to add to Github and how to install Gitkraken. Also explain Github structure</w:t>
      </w:r>
    </w:p>
    <w:p w14:paraId="7BEA0037" w14:textId="5EF04B86" w:rsidR="008D2848" w:rsidRDefault="008D2848" w:rsidP="008D2848">
      <w:pPr>
        <w:pStyle w:val="Heading3"/>
      </w:pPr>
      <w:r>
        <w:t>Installing EAGLE</w:t>
      </w:r>
    </w:p>
    <w:p w14:paraId="438E4007" w14:textId="091639F9" w:rsidR="008D2848" w:rsidRDefault="008D2848" w:rsidP="008D2848">
      <w:r>
        <w:t>TODO: How to install eagle</w:t>
      </w:r>
    </w:p>
    <w:p w14:paraId="6E149296" w14:textId="28228BDF" w:rsidR="008D2848" w:rsidRDefault="008D2848" w:rsidP="008D2848">
      <w:pPr>
        <w:pStyle w:val="Heading3"/>
      </w:pPr>
      <w:r>
        <w:t>Communications</w:t>
      </w:r>
    </w:p>
    <w:p w14:paraId="505CBB15" w14:textId="39E06219" w:rsidR="008D2848" w:rsidRDefault="008D2848" w:rsidP="008D2848">
      <w:r>
        <w:t>TODO: Explain how to add to slack/Teams and how meetings are held</w:t>
      </w:r>
    </w:p>
    <w:p w14:paraId="70203AA3" w14:textId="07DF09CE" w:rsidR="008D2848" w:rsidRDefault="008D2848" w:rsidP="008D2848">
      <w:pPr>
        <w:pStyle w:val="Heading3"/>
      </w:pPr>
      <w:r>
        <w:t>GTOR Network Drive</w:t>
      </w:r>
    </w:p>
    <w:p w14:paraId="1287E0E8" w14:textId="32AEB8AA" w:rsidR="008D2848" w:rsidRPr="008D2848" w:rsidRDefault="008D2848" w:rsidP="008D2848">
      <w:r>
        <w:t>TODO: Explain how to access the GTOR Network drive and what stuff should be stored there and where</w:t>
      </w:r>
    </w:p>
    <w:p w14:paraId="6C4B0111" w14:textId="40625110" w:rsidR="008D2848" w:rsidRDefault="008D2848" w:rsidP="008D2848">
      <w:pPr>
        <w:pStyle w:val="Heading3"/>
      </w:pPr>
      <w:r>
        <w:t>DAATA</w:t>
      </w:r>
    </w:p>
    <w:p w14:paraId="16CCA1A4" w14:textId="73EF0E72" w:rsidR="008D2848" w:rsidRDefault="008D2848" w:rsidP="008D2848">
      <w:r>
        <w:t>TODO: Explain how to install DAATA and the purpose of it</w:t>
      </w:r>
    </w:p>
    <w:p w14:paraId="350A3090" w14:textId="62F5D59C" w:rsidR="008D2848" w:rsidRDefault="008D2848">
      <w:r>
        <w:br w:type="page"/>
      </w:r>
    </w:p>
    <w:p w14:paraId="0C109E96" w14:textId="79F8622E" w:rsidR="008D2848" w:rsidRDefault="008D2848" w:rsidP="008D2848">
      <w:pPr>
        <w:pStyle w:val="Heading1"/>
      </w:pPr>
      <w:r>
        <w:lastRenderedPageBreak/>
        <w:t>DAQ Lead(s) Responsibilities</w:t>
      </w:r>
    </w:p>
    <w:p w14:paraId="48DB880E" w14:textId="0449849A" w:rsidR="008D2848" w:rsidRDefault="001F59C9" w:rsidP="001F59C9">
      <w:pPr>
        <w:pStyle w:val="Heading2"/>
      </w:pPr>
      <w:r>
        <w:t>Communication with Other Leads</w:t>
      </w:r>
    </w:p>
    <w:p w14:paraId="1370AC4A" w14:textId="34013B37" w:rsidR="001F59C9" w:rsidRDefault="001F59C9" w:rsidP="001F59C9">
      <w:r>
        <w:t xml:space="preserve">The main responsibility of the DAQ Lead is to make sure that they are communicating with </w:t>
      </w:r>
      <w:r w:rsidR="00E93DEC">
        <w:t>all</w:t>
      </w:r>
      <w:r>
        <w:t xml:space="preserve"> the other mechanical sub-teams and the chief engineer to know what </w:t>
      </w:r>
      <w:proofErr w:type="gramStart"/>
      <w:r>
        <w:t>all of</w:t>
      </w:r>
      <w:proofErr w:type="gramEnd"/>
      <w:r>
        <w:t xml:space="preserve"> their validation plans are. Their job is to know where </w:t>
      </w:r>
      <w:r w:rsidR="00E93DEC">
        <w:t>all</w:t>
      </w:r>
      <w:r>
        <w:t xml:space="preserve"> the sensors need to go on the car to fulfill the validation plans of </w:t>
      </w:r>
      <w:r w:rsidR="00E93DEC">
        <w:t>all</w:t>
      </w:r>
      <w:r>
        <w:t xml:space="preserve"> the mechanical sub-teams. They will also </w:t>
      </w:r>
      <w:r w:rsidR="00E93DEC">
        <w:t>oversee the</w:t>
      </w:r>
      <w:r>
        <w:t xml:space="preserve"> design</w:t>
      </w:r>
      <w:r w:rsidR="00E93DEC">
        <w:t xml:space="preserve"> of</w:t>
      </w:r>
      <w:r>
        <w:t xml:space="preserve"> any separate rigs for validation (such as the shock dyno) so that validation can be performed separate from the car.</w:t>
      </w:r>
    </w:p>
    <w:p w14:paraId="10040CDC" w14:textId="21B635D4" w:rsidR="001F59C9" w:rsidRDefault="001F59C9" w:rsidP="001F59C9">
      <w:r>
        <w:t>The DAQ lead needs to decide how much of the validation process falls on him/herself and how much of it falls on the respective sub-teams. As of now (12/2020), must of the experimental design and validation plans falls on individual sub-teams, whereas figuring out appropriate sensors for measuring things falls on the DAQ lead.</w:t>
      </w:r>
    </w:p>
    <w:p w14:paraId="663BD61D" w14:textId="1DCB408E" w:rsidR="00E93DEC" w:rsidRDefault="00E93DEC" w:rsidP="00E93DEC">
      <w:pPr>
        <w:pStyle w:val="Heading2"/>
      </w:pPr>
      <w:r>
        <w:t>DAATA</w:t>
      </w:r>
    </w:p>
    <w:p w14:paraId="19784F72" w14:textId="1CD4E811" w:rsidR="00E93DEC" w:rsidRPr="00E93DEC" w:rsidRDefault="00E93DEC" w:rsidP="00E93DEC">
      <w:r>
        <w:t>It is up to the DAQ lead to make sure that DAATA is being properly maintained and that it is updated with user interfaces that make it easy for anyone on the team to use and collect data.</w:t>
      </w:r>
    </w:p>
    <w:p w14:paraId="5E97B632" w14:textId="126AAE87" w:rsidR="001F59C9" w:rsidRDefault="001F59C9" w:rsidP="001F59C9">
      <w:pPr>
        <w:pStyle w:val="Heading2"/>
      </w:pPr>
      <w:r>
        <w:t>Data Postprocessing</w:t>
      </w:r>
    </w:p>
    <w:p w14:paraId="44C20E53" w14:textId="1A9BD87E" w:rsidR="001F59C9" w:rsidRPr="001F59C9" w:rsidRDefault="001F59C9" w:rsidP="001F59C9">
      <w:r>
        <w:t xml:space="preserve">It is also up to the DAQ lead to make sure there is a plan for post-processing the collected data, or at the very least, making sure that all collected data is stored properly in an organized and easy to find place in an </w:t>
      </w:r>
      <w:r w:rsidR="00E93DEC">
        <w:t>easy-to-use</w:t>
      </w:r>
      <w:r>
        <w:t xml:space="preserve"> format (such as .mat files or excel files).</w:t>
      </w:r>
      <w:r w:rsidR="00C51472">
        <w:t xml:space="preserve"> Thus, the DAQ lead will </w:t>
      </w:r>
      <w:r w:rsidR="00E93DEC">
        <w:t>oversee</w:t>
      </w:r>
      <w:r w:rsidR="00C51472">
        <w:t xml:space="preserve"> the part of DAATA that manages </w:t>
      </w:r>
      <w:r w:rsidR="00E93DEC">
        <w:t>collected data</w:t>
      </w:r>
      <w:r w:rsidR="00C51472">
        <w:t xml:space="preserve">, and </w:t>
      </w:r>
      <w:r w:rsidR="00E93DEC">
        <w:t>any data that is collected</w:t>
      </w:r>
      <w:r w:rsidR="00C51472">
        <w:t xml:space="preserve"> without DAATA is properly managed.</w:t>
      </w:r>
    </w:p>
    <w:p w14:paraId="1557D7E9" w14:textId="6602BBBE" w:rsidR="001F59C9" w:rsidRDefault="001F59C9">
      <w:r>
        <w:br w:type="page"/>
      </w:r>
    </w:p>
    <w:p w14:paraId="11E94769" w14:textId="7783BBFE" w:rsidR="001F59C9" w:rsidRDefault="001F59C9" w:rsidP="001F59C9">
      <w:pPr>
        <w:pStyle w:val="Heading1"/>
      </w:pPr>
      <w:r>
        <w:lastRenderedPageBreak/>
        <w:t>Electrical Lead(s) Responsibilities</w:t>
      </w:r>
    </w:p>
    <w:p w14:paraId="4A995A78" w14:textId="683B7851" w:rsidR="001F59C9" w:rsidRDefault="001F59C9" w:rsidP="001F59C9">
      <w:pPr>
        <w:pStyle w:val="Heading2"/>
      </w:pPr>
      <w:r>
        <w:t>Wiring the Car</w:t>
      </w:r>
    </w:p>
    <w:p w14:paraId="4C83B376" w14:textId="23284932" w:rsidR="001F59C9" w:rsidRDefault="001F59C9" w:rsidP="001F59C9">
      <w:r>
        <w:t>It is up to the electrical lead to make sure that the car gets properly wired in a robust way. Failure points in wiring on the car should be identified and properly taken car of (such as using connectors with proper ingress protection to protect against water and mud).</w:t>
      </w:r>
    </w:p>
    <w:p w14:paraId="5B8CC9E5" w14:textId="271B4892" w:rsidR="001F59C9" w:rsidRDefault="001F59C9" w:rsidP="001F59C9">
      <w:pPr>
        <w:pStyle w:val="Heading2"/>
      </w:pPr>
      <w:r>
        <w:t>Kill switch/Brake light</w:t>
      </w:r>
    </w:p>
    <w:p w14:paraId="5863808F" w14:textId="3A5FC9CE" w:rsidR="001F59C9" w:rsidRDefault="001F59C9" w:rsidP="001F59C9">
      <w:r>
        <w:t xml:space="preserve">The kill switch and brake light are the two electrical components that must be wired on the car every year that </w:t>
      </w:r>
      <w:r w:rsidR="00E93DEC">
        <w:t>do not</w:t>
      </w:r>
      <w:r>
        <w:t xml:space="preserve"> have anything to do with data acquisition. </w:t>
      </w:r>
      <w:r w:rsidR="00E93DEC">
        <w:t>Therefore,</w:t>
      </w:r>
      <w:r>
        <w:t xml:space="preserve"> they naturally fall on the electrical lead to make sure these things get done.</w:t>
      </w:r>
    </w:p>
    <w:p w14:paraId="7BAA2CC0" w14:textId="310A2B50" w:rsidR="001F59C9" w:rsidRDefault="001F59C9" w:rsidP="001F59C9">
      <w:pPr>
        <w:pStyle w:val="Heading2"/>
      </w:pPr>
      <w:r>
        <w:t>Driver dashboard</w:t>
      </w:r>
    </w:p>
    <w:p w14:paraId="6E2C742D" w14:textId="42207107" w:rsidR="001F59C9" w:rsidRDefault="001F59C9" w:rsidP="001F59C9">
      <w:r>
        <w:t xml:space="preserve">The driver dashboard also mostly falls on the electrical lead with the exception being that the speed sensors that control the dashboard falls on the DAQ lead to make sure that </w:t>
      </w:r>
      <w:r w:rsidR="00C51472">
        <w:t>these are properly in place.</w:t>
      </w:r>
    </w:p>
    <w:p w14:paraId="719CF9C0" w14:textId="087E5573" w:rsidR="00C51472" w:rsidRDefault="00C51472" w:rsidP="00C51472">
      <w:pPr>
        <w:pStyle w:val="Heading2"/>
      </w:pPr>
      <w:r>
        <w:t>eCVT / differential controller / etc.</w:t>
      </w:r>
    </w:p>
    <w:p w14:paraId="3857F143" w14:textId="1C937327" w:rsidR="00C51472" w:rsidRDefault="00C51472" w:rsidP="00C51472">
      <w:r>
        <w:t>If it is decided that an eCVT or a differential controller or anything else electrical/software related that will be designed to control physical aspects of the car is going to be used, then the electrical lead assumes responsibility in making sure that these things get done. Again, the electrical lead should work with the DAQ lead to make sure that there will be the sensors necessary to collect the data needed for the control algorithms used for these systems.</w:t>
      </w:r>
    </w:p>
    <w:p w14:paraId="5FB56CDE" w14:textId="6E459BA6" w:rsidR="00C51472" w:rsidRDefault="00C51472" w:rsidP="00C51472">
      <w:pPr>
        <w:pStyle w:val="Heading2"/>
      </w:pPr>
      <w:r>
        <w:t>PCB Designs</w:t>
      </w:r>
    </w:p>
    <w:p w14:paraId="7F7114E7" w14:textId="6EC729E1" w:rsidR="00C51472" w:rsidRDefault="00C51472" w:rsidP="00C51472">
      <w:r>
        <w:t>All PCB designs are a part of the electrical lead’s responsibilities to make sure that they work and are designed properly. This includes making sure that a proper design review is done of the PCB and that all parts needed for the PCB are approved to be ordered and are ordered in sufficient quantities. A good rule of thumb is that you should almost always buy 2.5x more parts than you will need to make the circuit board (except for exceptionally expensive components, or components that are very unlikely to break and are easy to desolder and move to another circuit board such as a terminal block).</w:t>
      </w:r>
    </w:p>
    <w:p w14:paraId="699E9645" w14:textId="026DD854" w:rsidR="00C51472" w:rsidRDefault="00C51472" w:rsidP="00C51472">
      <w:pPr>
        <w:pStyle w:val="Heading2"/>
      </w:pPr>
      <w:r>
        <w:t>Hardware Level Software</w:t>
      </w:r>
    </w:p>
    <w:p w14:paraId="4B10B554" w14:textId="7C28D98D" w:rsidR="00C51472" w:rsidRPr="00C51472" w:rsidRDefault="00C51472" w:rsidP="00C51472">
      <w:r>
        <w:t xml:space="preserve">It is the electrical lead’s responsibility to make sure that all the software that is written at the hardware level (most likely in C++) is properly design reviewed and has been tested properly before being used on the car. This includes all sensor libraries, all </w:t>
      </w:r>
      <w:r w:rsidR="00E93DEC">
        <w:t>control algorithms, and the top-level code as well.</w:t>
      </w:r>
    </w:p>
    <w:sectPr w:rsidR="00C51472" w:rsidRPr="00C5147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AD350" w14:textId="77777777" w:rsidR="00F43816" w:rsidRDefault="00F43816" w:rsidP="00E93DEC">
      <w:pPr>
        <w:spacing w:after="0" w:line="240" w:lineRule="auto"/>
      </w:pPr>
      <w:r>
        <w:separator/>
      </w:r>
    </w:p>
  </w:endnote>
  <w:endnote w:type="continuationSeparator" w:id="0">
    <w:p w14:paraId="06431BC9" w14:textId="77777777" w:rsidR="00F43816" w:rsidRDefault="00F43816" w:rsidP="00E9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078778"/>
      <w:docPartObj>
        <w:docPartGallery w:val="Page Numbers (Bottom of Page)"/>
        <w:docPartUnique/>
      </w:docPartObj>
    </w:sdtPr>
    <w:sdtEndPr>
      <w:rPr>
        <w:noProof/>
      </w:rPr>
    </w:sdtEndPr>
    <w:sdtContent>
      <w:p w14:paraId="35212B1E" w14:textId="4D89313C" w:rsidR="00E93DEC" w:rsidRDefault="00E93D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D65FF" w14:textId="77777777" w:rsidR="00E93DEC" w:rsidRDefault="00E9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549C2" w14:textId="77777777" w:rsidR="00F43816" w:rsidRDefault="00F43816" w:rsidP="00E93DEC">
      <w:pPr>
        <w:spacing w:after="0" w:line="240" w:lineRule="auto"/>
      </w:pPr>
      <w:r>
        <w:separator/>
      </w:r>
    </w:p>
  </w:footnote>
  <w:footnote w:type="continuationSeparator" w:id="0">
    <w:p w14:paraId="1C985C48" w14:textId="77777777" w:rsidR="00F43816" w:rsidRDefault="00F43816" w:rsidP="00E93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EA2B8" w14:textId="48E82BE2" w:rsidR="00E93DEC" w:rsidRDefault="00E93DEC" w:rsidP="00E93DEC">
    <w:pPr>
      <w:pStyle w:val="Header"/>
    </w:pPr>
  </w:p>
  <w:p w14:paraId="519B41F1" w14:textId="77777777" w:rsidR="00E93DEC" w:rsidRDefault="00E9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010F"/>
    <w:multiLevelType w:val="hybridMultilevel"/>
    <w:tmpl w:val="B2620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2A"/>
    <w:rsid w:val="001F59C9"/>
    <w:rsid w:val="00450956"/>
    <w:rsid w:val="008D2848"/>
    <w:rsid w:val="009076C3"/>
    <w:rsid w:val="009321E8"/>
    <w:rsid w:val="009A652D"/>
    <w:rsid w:val="00B20B42"/>
    <w:rsid w:val="00C51472"/>
    <w:rsid w:val="00D1042A"/>
    <w:rsid w:val="00D77A89"/>
    <w:rsid w:val="00D83A0E"/>
    <w:rsid w:val="00D95F53"/>
    <w:rsid w:val="00E93DEC"/>
    <w:rsid w:val="00EB6D7A"/>
    <w:rsid w:val="00F4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4E66"/>
  <w15:chartTrackingRefBased/>
  <w15:docId w15:val="{870FCC63-0423-4C6C-BF13-95013ABF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D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1E8"/>
    <w:pPr>
      <w:ind w:left="720"/>
      <w:contextualSpacing/>
    </w:pPr>
  </w:style>
  <w:style w:type="character" w:customStyle="1" w:styleId="Heading3Char">
    <w:name w:val="Heading 3 Char"/>
    <w:basedOn w:val="DefaultParagraphFont"/>
    <w:link w:val="Heading3"/>
    <w:uiPriority w:val="9"/>
    <w:rsid w:val="009321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9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EC"/>
  </w:style>
  <w:style w:type="paragraph" w:styleId="Footer">
    <w:name w:val="footer"/>
    <w:basedOn w:val="Normal"/>
    <w:link w:val="FooterChar"/>
    <w:uiPriority w:val="99"/>
    <w:unhideWhenUsed/>
    <w:rsid w:val="00E9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Hellrigel, Andrew T</dc:creator>
  <cp:keywords/>
  <dc:description/>
  <cp:lastModifiedBy>Hellrigel, Andrew T</cp:lastModifiedBy>
  <cp:revision>3</cp:revision>
  <dcterms:created xsi:type="dcterms:W3CDTF">2020-12-10T18:37:00Z</dcterms:created>
  <dcterms:modified xsi:type="dcterms:W3CDTF">2020-12-10T21:59:00Z</dcterms:modified>
</cp:coreProperties>
</file>