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02A3D" w14:textId="383629DF" w:rsidR="004B413A" w:rsidRPr="002D559F" w:rsidRDefault="0064414E" w:rsidP="00090F67">
      <w:pPr>
        <w:pStyle w:val="Title"/>
      </w:pPr>
      <w:r>
        <w:t>Wiring Beginner’s Guide</w:t>
      </w:r>
    </w:p>
    <w:p w14:paraId="64814983" w14:textId="77777777" w:rsidR="00984599" w:rsidRPr="00984599" w:rsidRDefault="00CF39CF" w:rsidP="00090F67">
      <w:pPr>
        <w:pStyle w:val="Subtitle"/>
      </w:pPr>
      <w:r w:rsidRPr="00672EA7">
        <w:t>GT Off-Road Racing | Data Acquisition</w:t>
      </w:r>
    </w:p>
    <w:p w14:paraId="4EEE213F" w14:textId="2B4DDEC8" w:rsidR="00984599" w:rsidRPr="00984599" w:rsidRDefault="0064414E" w:rsidP="00090F67">
      <w:pPr>
        <w:pStyle w:val="Subtitle"/>
      </w:pPr>
      <w:r>
        <w:t>Ryan Chen</w:t>
      </w:r>
    </w:p>
    <w:p w14:paraId="207E54FE" w14:textId="66B22736" w:rsidR="000D7F84" w:rsidRPr="00672EA7" w:rsidRDefault="0064414E" w:rsidP="00090F67">
      <w:pPr>
        <w:pStyle w:val="Subtitle"/>
      </w:pPr>
      <w:r>
        <w:t>6/7/2021</w:t>
      </w:r>
    </w:p>
    <w:p w14:paraId="298F455A" w14:textId="77777777" w:rsidR="002D559F" w:rsidRDefault="002D559F" w:rsidP="002D559F"/>
    <w:p w14:paraId="7864668F" w14:textId="77777777" w:rsidR="002D559F" w:rsidRPr="002D559F" w:rsidRDefault="002D559F" w:rsidP="002D559F"/>
    <w:sdt>
      <w:sdtPr>
        <w:rPr>
          <w:b w:val="0"/>
          <w:i w:val="0"/>
          <w:iCs w:val="0"/>
          <w:color w:val="000000"/>
          <w:sz w:val="24"/>
          <w:szCs w:val="28"/>
          <w14:textFill>
            <w14:solidFill>
              <w14:srgbClr w14:val="000000">
                <w14:lumMod w14:val="75000"/>
              </w14:srgbClr>
            </w14:solidFill>
          </w14:textFill>
        </w:rPr>
        <w:id w:val="681717750"/>
        <w:docPartObj>
          <w:docPartGallery w:val="Table of Contents"/>
          <w:docPartUnique/>
        </w:docPartObj>
      </w:sdtPr>
      <w:sdtEndPr>
        <w:rPr>
          <w:bCs/>
          <w:noProof/>
          <w:szCs w:val="22"/>
        </w:rPr>
      </w:sdtEndPr>
      <w:sdtContent>
        <w:p w14:paraId="3EBF661F" w14:textId="77777777" w:rsidR="000E2336" w:rsidRPr="002E3265" w:rsidRDefault="000E2336" w:rsidP="00090F67">
          <w:pPr>
            <w:pStyle w:val="TOCHeading"/>
          </w:pPr>
          <w:r w:rsidRPr="002E3265">
            <w:t>Table of Contents</w:t>
          </w:r>
        </w:p>
        <w:p w14:paraId="0E4A12A3" w14:textId="3E454BB0" w:rsidR="001E5439" w:rsidRDefault="00FE0D1B">
          <w:pPr>
            <w:pStyle w:val="TOC1"/>
            <w:tabs>
              <w:tab w:val="left" w:pos="960"/>
            </w:tabs>
            <w:rPr>
              <w:rFonts w:eastAsiaTheme="minorEastAsia"/>
              <w:b w:val="0"/>
              <w:bCs w:val="0"/>
              <w:sz w:val="22"/>
              <w:szCs w:val="22"/>
            </w:rPr>
          </w:pPr>
          <w:r>
            <w:fldChar w:fldCharType="begin"/>
          </w:r>
          <w:r>
            <w:instrText xml:space="preserve"> TOC \o "1-6" \h \z \u </w:instrText>
          </w:r>
          <w:r>
            <w:fldChar w:fldCharType="separate"/>
          </w:r>
          <w:hyperlink w:anchor="_Toc103630250" w:history="1">
            <w:r w:rsidR="001E5439" w:rsidRPr="00674EDF">
              <w:rPr>
                <w:rStyle w:val="Hyperlink"/>
              </w:rPr>
              <w:t>1.0</w:t>
            </w:r>
            <w:r w:rsidR="001E5439">
              <w:rPr>
                <w:rFonts w:eastAsiaTheme="minorEastAsia"/>
                <w:b w:val="0"/>
                <w:bCs w:val="0"/>
                <w:sz w:val="22"/>
                <w:szCs w:val="22"/>
              </w:rPr>
              <w:tab/>
            </w:r>
            <w:r w:rsidR="001E5439" w:rsidRPr="00674EDF">
              <w:rPr>
                <w:rStyle w:val="Hyperlink"/>
              </w:rPr>
              <w:t>Overview</w:t>
            </w:r>
            <w:r w:rsidR="001E5439">
              <w:rPr>
                <w:webHidden/>
              </w:rPr>
              <w:tab/>
            </w:r>
            <w:r w:rsidR="001E5439">
              <w:rPr>
                <w:webHidden/>
              </w:rPr>
              <w:fldChar w:fldCharType="begin"/>
            </w:r>
            <w:r w:rsidR="001E5439">
              <w:rPr>
                <w:webHidden/>
              </w:rPr>
              <w:instrText xml:space="preserve"> PAGEREF _Toc103630250 \h </w:instrText>
            </w:r>
            <w:r w:rsidR="001E5439">
              <w:rPr>
                <w:webHidden/>
              </w:rPr>
            </w:r>
            <w:r w:rsidR="001E5439">
              <w:rPr>
                <w:webHidden/>
              </w:rPr>
              <w:fldChar w:fldCharType="separate"/>
            </w:r>
            <w:r w:rsidR="001E5439">
              <w:rPr>
                <w:webHidden/>
              </w:rPr>
              <w:t>3</w:t>
            </w:r>
            <w:r w:rsidR="001E5439">
              <w:rPr>
                <w:webHidden/>
              </w:rPr>
              <w:fldChar w:fldCharType="end"/>
            </w:r>
          </w:hyperlink>
        </w:p>
        <w:p w14:paraId="4AB9AB5D" w14:textId="458E4673" w:rsidR="001E5439" w:rsidRDefault="001E5439">
          <w:pPr>
            <w:pStyle w:val="TOC2"/>
            <w:tabs>
              <w:tab w:val="left" w:pos="1200"/>
            </w:tabs>
            <w:rPr>
              <w:rFonts w:eastAsiaTheme="minorEastAsia"/>
              <w:iCs w:val="0"/>
              <w:sz w:val="22"/>
              <w:szCs w:val="22"/>
            </w:rPr>
          </w:pPr>
          <w:hyperlink w:anchor="_Toc103630251" w:history="1">
            <w:r w:rsidRPr="00674EDF">
              <w:rPr>
                <w:rStyle w:val="Hyperlink"/>
              </w:rPr>
              <w:t>1.1</w:t>
            </w:r>
            <w:r>
              <w:rPr>
                <w:rFonts w:eastAsiaTheme="minorEastAsia"/>
                <w:iCs w:val="0"/>
                <w:sz w:val="22"/>
                <w:szCs w:val="22"/>
              </w:rPr>
              <w:tab/>
            </w:r>
            <w:r w:rsidRPr="00674EDF">
              <w:rPr>
                <w:rStyle w:val="Hyperlink"/>
              </w:rPr>
              <w:t>Introduction: The Significance of Wiring</w:t>
            </w:r>
            <w:r>
              <w:rPr>
                <w:webHidden/>
              </w:rPr>
              <w:tab/>
            </w:r>
            <w:r>
              <w:rPr>
                <w:webHidden/>
              </w:rPr>
              <w:fldChar w:fldCharType="begin"/>
            </w:r>
            <w:r>
              <w:rPr>
                <w:webHidden/>
              </w:rPr>
              <w:instrText xml:space="preserve"> PAGEREF _Toc103630251 \h </w:instrText>
            </w:r>
            <w:r>
              <w:rPr>
                <w:webHidden/>
              </w:rPr>
            </w:r>
            <w:r>
              <w:rPr>
                <w:webHidden/>
              </w:rPr>
              <w:fldChar w:fldCharType="separate"/>
            </w:r>
            <w:r>
              <w:rPr>
                <w:webHidden/>
              </w:rPr>
              <w:t>3</w:t>
            </w:r>
            <w:r>
              <w:rPr>
                <w:webHidden/>
              </w:rPr>
              <w:fldChar w:fldCharType="end"/>
            </w:r>
          </w:hyperlink>
        </w:p>
        <w:p w14:paraId="4FEFF8CF" w14:textId="24C595E8" w:rsidR="001E5439" w:rsidRDefault="001E5439">
          <w:pPr>
            <w:pStyle w:val="TOC1"/>
            <w:tabs>
              <w:tab w:val="left" w:pos="960"/>
            </w:tabs>
            <w:rPr>
              <w:rFonts w:eastAsiaTheme="minorEastAsia"/>
              <w:b w:val="0"/>
              <w:bCs w:val="0"/>
              <w:sz w:val="22"/>
              <w:szCs w:val="22"/>
            </w:rPr>
          </w:pPr>
          <w:hyperlink w:anchor="_Toc103630252" w:history="1">
            <w:r w:rsidRPr="00674EDF">
              <w:rPr>
                <w:rStyle w:val="Hyperlink"/>
              </w:rPr>
              <w:t>2.0</w:t>
            </w:r>
            <w:r>
              <w:rPr>
                <w:rFonts w:eastAsiaTheme="minorEastAsia"/>
                <w:b w:val="0"/>
                <w:bCs w:val="0"/>
                <w:sz w:val="22"/>
                <w:szCs w:val="22"/>
              </w:rPr>
              <w:tab/>
            </w:r>
            <w:r w:rsidRPr="00674EDF">
              <w:rPr>
                <w:rStyle w:val="Hyperlink"/>
              </w:rPr>
              <w:t>Connectors</w:t>
            </w:r>
            <w:r>
              <w:rPr>
                <w:webHidden/>
              </w:rPr>
              <w:tab/>
            </w:r>
            <w:r>
              <w:rPr>
                <w:webHidden/>
              </w:rPr>
              <w:fldChar w:fldCharType="begin"/>
            </w:r>
            <w:r>
              <w:rPr>
                <w:webHidden/>
              </w:rPr>
              <w:instrText xml:space="preserve"> PAGEREF _Toc103630252 \h </w:instrText>
            </w:r>
            <w:r>
              <w:rPr>
                <w:webHidden/>
              </w:rPr>
            </w:r>
            <w:r>
              <w:rPr>
                <w:webHidden/>
              </w:rPr>
              <w:fldChar w:fldCharType="separate"/>
            </w:r>
            <w:r>
              <w:rPr>
                <w:webHidden/>
              </w:rPr>
              <w:t>4</w:t>
            </w:r>
            <w:r>
              <w:rPr>
                <w:webHidden/>
              </w:rPr>
              <w:fldChar w:fldCharType="end"/>
            </w:r>
          </w:hyperlink>
        </w:p>
        <w:p w14:paraId="4428F7DD" w14:textId="45ACF7C1" w:rsidR="001E5439" w:rsidRDefault="001E5439">
          <w:pPr>
            <w:pStyle w:val="TOC2"/>
            <w:tabs>
              <w:tab w:val="left" w:pos="1200"/>
            </w:tabs>
            <w:rPr>
              <w:rFonts w:eastAsiaTheme="minorEastAsia"/>
              <w:iCs w:val="0"/>
              <w:sz w:val="22"/>
              <w:szCs w:val="22"/>
            </w:rPr>
          </w:pPr>
          <w:hyperlink w:anchor="_Toc103630253" w:history="1">
            <w:r w:rsidRPr="00674EDF">
              <w:rPr>
                <w:rStyle w:val="Hyperlink"/>
              </w:rPr>
              <w:t>2.1</w:t>
            </w:r>
            <w:r>
              <w:rPr>
                <w:rFonts w:eastAsiaTheme="minorEastAsia"/>
                <w:iCs w:val="0"/>
                <w:sz w:val="22"/>
                <w:szCs w:val="22"/>
              </w:rPr>
              <w:tab/>
            </w:r>
            <w:r w:rsidRPr="00674EDF">
              <w:rPr>
                <w:rStyle w:val="Hyperlink"/>
              </w:rPr>
              <w:t>Introduction</w:t>
            </w:r>
            <w:r>
              <w:rPr>
                <w:webHidden/>
              </w:rPr>
              <w:tab/>
            </w:r>
            <w:r>
              <w:rPr>
                <w:webHidden/>
              </w:rPr>
              <w:fldChar w:fldCharType="begin"/>
            </w:r>
            <w:r>
              <w:rPr>
                <w:webHidden/>
              </w:rPr>
              <w:instrText xml:space="preserve"> PAGEREF _Toc103630253 \h </w:instrText>
            </w:r>
            <w:r>
              <w:rPr>
                <w:webHidden/>
              </w:rPr>
            </w:r>
            <w:r>
              <w:rPr>
                <w:webHidden/>
              </w:rPr>
              <w:fldChar w:fldCharType="separate"/>
            </w:r>
            <w:r>
              <w:rPr>
                <w:webHidden/>
              </w:rPr>
              <w:t>4</w:t>
            </w:r>
            <w:r>
              <w:rPr>
                <w:webHidden/>
              </w:rPr>
              <w:fldChar w:fldCharType="end"/>
            </w:r>
          </w:hyperlink>
        </w:p>
        <w:p w14:paraId="72B9AAE1" w14:textId="7926E748" w:rsidR="001E5439" w:rsidRDefault="001E5439">
          <w:pPr>
            <w:pStyle w:val="TOC3"/>
            <w:tabs>
              <w:tab w:val="left" w:pos="1680"/>
            </w:tabs>
            <w:rPr>
              <w:rFonts w:eastAsiaTheme="minorEastAsia"/>
              <w:i w:val="0"/>
              <w:sz w:val="22"/>
              <w:szCs w:val="22"/>
            </w:rPr>
          </w:pPr>
          <w:hyperlink w:anchor="_Toc103630254" w:history="1">
            <w:r w:rsidRPr="00674EDF">
              <w:rPr>
                <w:rStyle w:val="Hyperlink"/>
              </w:rPr>
              <w:t>2.1.1</w:t>
            </w:r>
            <w:r>
              <w:rPr>
                <w:rFonts w:eastAsiaTheme="minorEastAsia"/>
                <w:i w:val="0"/>
                <w:sz w:val="22"/>
                <w:szCs w:val="22"/>
              </w:rPr>
              <w:tab/>
            </w:r>
            <w:r w:rsidRPr="00674EDF">
              <w:rPr>
                <w:rStyle w:val="Hyperlink"/>
              </w:rPr>
              <w:t>Male versus Female Connectors</w:t>
            </w:r>
            <w:r>
              <w:rPr>
                <w:webHidden/>
              </w:rPr>
              <w:tab/>
            </w:r>
            <w:r>
              <w:rPr>
                <w:webHidden/>
              </w:rPr>
              <w:fldChar w:fldCharType="begin"/>
            </w:r>
            <w:r>
              <w:rPr>
                <w:webHidden/>
              </w:rPr>
              <w:instrText xml:space="preserve"> PAGEREF _Toc103630254 \h </w:instrText>
            </w:r>
            <w:r>
              <w:rPr>
                <w:webHidden/>
              </w:rPr>
            </w:r>
            <w:r>
              <w:rPr>
                <w:webHidden/>
              </w:rPr>
              <w:fldChar w:fldCharType="separate"/>
            </w:r>
            <w:r>
              <w:rPr>
                <w:webHidden/>
              </w:rPr>
              <w:t>4</w:t>
            </w:r>
            <w:r>
              <w:rPr>
                <w:webHidden/>
              </w:rPr>
              <w:fldChar w:fldCharType="end"/>
            </w:r>
          </w:hyperlink>
        </w:p>
        <w:p w14:paraId="57DD7286" w14:textId="77F5D26D" w:rsidR="001E5439" w:rsidRDefault="001E5439">
          <w:pPr>
            <w:pStyle w:val="TOC2"/>
            <w:tabs>
              <w:tab w:val="left" w:pos="1200"/>
            </w:tabs>
            <w:rPr>
              <w:rFonts w:eastAsiaTheme="minorEastAsia"/>
              <w:iCs w:val="0"/>
              <w:sz w:val="22"/>
              <w:szCs w:val="22"/>
            </w:rPr>
          </w:pPr>
          <w:hyperlink w:anchor="_Toc103630255" w:history="1">
            <w:r w:rsidRPr="00674EDF">
              <w:rPr>
                <w:rStyle w:val="Hyperlink"/>
              </w:rPr>
              <w:t>2.2</w:t>
            </w:r>
            <w:r>
              <w:rPr>
                <w:rFonts w:eastAsiaTheme="minorEastAsia"/>
                <w:iCs w:val="0"/>
                <w:sz w:val="22"/>
                <w:szCs w:val="22"/>
              </w:rPr>
              <w:tab/>
            </w:r>
            <w:r w:rsidRPr="00674EDF">
              <w:rPr>
                <w:rStyle w:val="Hyperlink"/>
              </w:rPr>
              <w:t>Connector Types</w:t>
            </w:r>
            <w:r>
              <w:rPr>
                <w:webHidden/>
              </w:rPr>
              <w:tab/>
            </w:r>
            <w:r>
              <w:rPr>
                <w:webHidden/>
              </w:rPr>
              <w:fldChar w:fldCharType="begin"/>
            </w:r>
            <w:r>
              <w:rPr>
                <w:webHidden/>
              </w:rPr>
              <w:instrText xml:space="preserve"> PAGEREF _Toc103630255 \h </w:instrText>
            </w:r>
            <w:r>
              <w:rPr>
                <w:webHidden/>
              </w:rPr>
            </w:r>
            <w:r>
              <w:rPr>
                <w:webHidden/>
              </w:rPr>
              <w:fldChar w:fldCharType="separate"/>
            </w:r>
            <w:r>
              <w:rPr>
                <w:webHidden/>
              </w:rPr>
              <w:t>4</w:t>
            </w:r>
            <w:r>
              <w:rPr>
                <w:webHidden/>
              </w:rPr>
              <w:fldChar w:fldCharType="end"/>
            </w:r>
          </w:hyperlink>
        </w:p>
        <w:p w14:paraId="657F5106" w14:textId="6D09AC6F" w:rsidR="001E5439" w:rsidRDefault="001E5439">
          <w:pPr>
            <w:pStyle w:val="TOC3"/>
            <w:tabs>
              <w:tab w:val="left" w:pos="1680"/>
            </w:tabs>
            <w:rPr>
              <w:rFonts w:eastAsiaTheme="minorEastAsia"/>
              <w:i w:val="0"/>
              <w:sz w:val="22"/>
              <w:szCs w:val="22"/>
            </w:rPr>
          </w:pPr>
          <w:hyperlink w:anchor="_Toc103630256" w:history="1">
            <w:r w:rsidRPr="00674EDF">
              <w:rPr>
                <w:rStyle w:val="Hyperlink"/>
              </w:rPr>
              <w:t>2.2.1</w:t>
            </w:r>
            <w:r>
              <w:rPr>
                <w:rFonts w:eastAsiaTheme="minorEastAsia"/>
                <w:i w:val="0"/>
                <w:sz w:val="22"/>
                <w:szCs w:val="22"/>
              </w:rPr>
              <w:tab/>
            </w:r>
            <w:r w:rsidRPr="00674EDF">
              <w:rPr>
                <w:rStyle w:val="Hyperlink"/>
              </w:rPr>
              <w:t>Molex Micro-Fit</w:t>
            </w:r>
            <w:r>
              <w:rPr>
                <w:webHidden/>
              </w:rPr>
              <w:tab/>
            </w:r>
            <w:r>
              <w:rPr>
                <w:webHidden/>
              </w:rPr>
              <w:fldChar w:fldCharType="begin"/>
            </w:r>
            <w:r>
              <w:rPr>
                <w:webHidden/>
              </w:rPr>
              <w:instrText xml:space="preserve"> PAGEREF _Toc103630256 \h </w:instrText>
            </w:r>
            <w:r>
              <w:rPr>
                <w:webHidden/>
              </w:rPr>
            </w:r>
            <w:r>
              <w:rPr>
                <w:webHidden/>
              </w:rPr>
              <w:fldChar w:fldCharType="separate"/>
            </w:r>
            <w:r>
              <w:rPr>
                <w:webHidden/>
              </w:rPr>
              <w:t>4</w:t>
            </w:r>
            <w:r>
              <w:rPr>
                <w:webHidden/>
              </w:rPr>
              <w:fldChar w:fldCharType="end"/>
            </w:r>
          </w:hyperlink>
        </w:p>
        <w:p w14:paraId="605444EB" w14:textId="0CAA6080" w:rsidR="001E5439" w:rsidRDefault="001E5439">
          <w:pPr>
            <w:pStyle w:val="TOC3"/>
            <w:tabs>
              <w:tab w:val="left" w:pos="1680"/>
            </w:tabs>
            <w:rPr>
              <w:rFonts w:eastAsiaTheme="minorEastAsia"/>
              <w:i w:val="0"/>
              <w:sz w:val="22"/>
              <w:szCs w:val="22"/>
            </w:rPr>
          </w:pPr>
          <w:hyperlink w:anchor="_Toc103630257" w:history="1">
            <w:r w:rsidRPr="00674EDF">
              <w:rPr>
                <w:rStyle w:val="Hyperlink"/>
              </w:rPr>
              <w:t>2.2.2</w:t>
            </w:r>
            <w:r>
              <w:rPr>
                <w:rFonts w:eastAsiaTheme="minorEastAsia"/>
                <w:i w:val="0"/>
                <w:sz w:val="22"/>
                <w:szCs w:val="22"/>
              </w:rPr>
              <w:tab/>
            </w:r>
            <w:r w:rsidRPr="00674EDF">
              <w:rPr>
                <w:rStyle w:val="Hyperlink"/>
              </w:rPr>
              <w:t>Weather Pack</w:t>
            </w:r>
            <w:r>
              <w:rPr>
                <w:webHidden/>
              </w:rPr>
              <w:tab/>
            </w:r>
            <w:r>
              <w:rPr>
                <w:webHidden/>
              </w:rPr>
              <w:fldChar w:fldCharType="begin"/>
            </w:r>
            <w:r>
              <w:rPr>
                <w:webHidden/>
              </w:rPr>
              <w:instrText xml:space="preserve"> PAGEREF _Toc103630257 \h </w:instrText>
            </w:r>
            <w:r>
              <w:rPr>
                <w:webHidden/>
              </w:rPr>
            </w:r>
            <w:r>
              <w:rPr>
                <w:webHidden/>
              </w:rPr>
              <w:fldChar w:fldCharType="separate"/>
            </w:r>
            <w:r>
              <w:rPr>
                <w:webHidden/>
              </w:rPr>
              <w:t>5</w:t>
            </w:r>
            <w:r>
              <w:rPr>
                <w:webHidden/>
              </w:rPr>
              <w:fldChar w:fldCharType="end"/>
            </w:r>
          </w:hyperlink>
        </w:p>
        <w:p w14:paraId="1BE4E13C" w14:textId="2B11BE3C" w:rsidR="001E5439" w:rsidRDefault="001E5439">
          <w:pPr>
            <w:pStyle w:val="TOC3"/>
            <w:tabs>
              <w:tab w:val="left" w:pos="1680"/>
            </w:tabs>
            <w:rPr>
              <w:rFonts w:eastAsiaTheme="minorEastAsia"/>
              <w:i w:val="0"/>
              <w:sz w:val="22"/>
              <w:szCs w:val="22"/>
            </w:rPr>
          </w:pPr>
          <w:hyperlink w:anchor="_Toc103630258" w:history="1">
            <w:r w:rsidRPr="00674EDF">
              <w:rPr>
                <w:rStyle w:val="Hyperlink"/>
              </w:rPr>
              <w:t>2.2.3</w:t>
            </w:r>
            <w:r>
              <w:rPr>
                <w:rFonts w:eastAsiaTheme="minorEastAsia"/>
                <w:i w:val="0"/>
                <w:sz w:val="22"/>
                <w:szCs w:val="22"/>
              </w:rPr>
              <w:tab/>
            </w:r>
            <w:r w:rsidRPr="00674EDF">
              <w:rPr>
                <w:rStyle w:val="Hyperlink"/>
              </w:rPr>
              <w:t>Molex Squba</w:t>
            </w:r>
            <w:r>
              <w:rPr>
                <w:webHidden/>
              </w:rPr>
              <w:tab/>
            </w:r>
            <w:r>
              <w:rPr>
                <w:webHidden/>
              </w:rPr>
              <w:fldChar w:fldCharType="begin"/>
            </w:r>
            <w:r>
              <w:rPr>
                <w:webHidden/>
              </w:rPr>
              <w:instrText xml:space="preserve"> PAGEREF _Toc103630258 \h </w:instrText>
            </w:r>
            <w:r>
              <w:rPr>
                <w:webHidden/>
              </w:rPr>
            </w:r>
            <w:r>
              <w:rPr>
                <w:webHidden/>
              </w:rPr>
              <w:fldChar w:fldCharType="separate"/>
            </w:r>
            <w:r>
              <w:rPr>
                <w:webHidden/>
              </w:rPr>
              <w:t>5</w:t>
            </w:r>
            <w:r>
              <w:rPr>
                <w:webHidden/>
              </w:rPr>
              <w:fldChar w:fldCharType="end"/>
            </w:r>
          </w:hyperlink>
        </w:p>
        <w:p w14:paraId="36A189EC" w14:textId="5F647B0D" w:rsidR="001E5439" w:rsidRDefault="001E5439">
          <w:pPr>
            <w:pStyle w:val="TOC3"/>
            <w:tabs>
              <w:tab w:val="left" w:pos="1680"/>
            </w:tabs>
            <w:rPr>
              <w:rFonts w:eastAsiaTheme="minorEastAsia"/>
              <w:i w:val="0"/>
              <w:sz w:val="22"/>
              <w:szCs w:val="22"/>
            </w:rPr>
          </w:pPr>
          <w:hyperlink w:anchor="_Toc103630259" w:history="1">
            <w:r w:rsidRPr="00674EDF">
              <w:rPr>
                <w:rStyle w:val="Hyperlink"/>
              </w:rPr>
              <w:t>2.2.4</w:t>
            </w:r>
            <w:r>
              <w:rPr>
                <w:rFonts w:eastAsiaTheme="minorEastAsia"/>
                <w:i w:val="0"/>
                <w:sz w:val="22"/>
                <w:szCs w:val="22"/>
              </w:rPr>
              <w:tab/>
            </w:r>
            <w:r w:rsidRPr="00674EDF">
              <w:rPr>
                <w:rStyle w:val="Hyperlink"/>
              </w:rPr>
              <w:t>XT30</w:t>
            </w:r>
            <w:r>
              <w:rPr>
                <w:webHidden/>
              </w:rPr>
              <w:tab/>
            </w:r>
            <w:r>
              <w:rPr>
                <w:webHidden/>
              </w:rPr>
              <w:fldChar w:fldCharType="begin"/>
            </w:r>
            <w:r>
              <w:rPr>
                <w:webHidden/>
              </w:rPr>
              <w:instrText xml:space="preserve"> PAGEREF _Toc103630259 \h </w:instrText>
            </w:r>
            <w:r>
              <w:rPr>
                <w:webHidden/>
              </w:rPr>
            </w:r>
            <w:r>
              <w:rPr>
                <w:webHidden/>
              </w:rPr>
              <w:fldChar w:fldCharType="separate"/>
            </w:r>
            <w:r>
              <w:rPr>
                <w:webHidden/>
              </w:rPr>
              <w:t>5</w:t>
            </w:r>
            <w:r>
              <w:rPr>
                <w:webHidden/>
              </w:rPr>
              <w:fldChar w:fldCharType="end"/>
            </w:r>
          </w:hyperlink>
        </w:p>
        <w:p w14:paraId="6E34F561" w14:textId="25E4A2A5" w:rsidR="001E5439" w:rsidRDefault="001E5439">
          <w:pPr>
            <w:pStyle w:val="TOC3"/>
            <w:tabs>
              <w:tab w:val="left" w:pos="1680"/>
            </w:tabs>
            <w:rPr>
              <w:rFonts w:eastAsiaTheme="minorEastAsia"/>
              <w:i w:val="0"/>
              <w:sz w:val="22"/>
              <w:szCs w:val="22"/>
            </w:rPr>
          </w:pPr>
          <w:hyperlink w:anchor="_Toc103630260" w:history="1">
            <w:r w:rsidRPr="00674EDF">
              <w:rPr>
                <w:rStyle w:val="Hyperlink"/>
              </w:rPr>
              <w:t>2.2.5</w:t>
            </w:r>
            <w:r>
              <w:rPr>
                <w:rFonts w:eastAsiaTheme="minorEastAsia"/>
                <w:i w:val="0"/>
                <w:sz w:val="22"/>
                <w:szCs w:val="22"/>
              </w:rPr>
              <w:tab/>
            </w:r>
            <w:r w:rsidRPr="00674EDF">
              <w:rPr>
                <w:rStyle w:val="Hyperlink"/>
              </w:rPr>
              <w:t>Solder Seal Wire Connectors</w:t>
            </w:r>
            <w:r>
              <w:rPr>
                <w:webHidden/>
              </w:rPr>
              <w:tab/>
            </w:r>
            <w:r>
              <w:rPr>
                <w:webHidden/>
              </w:rPr>
              <w:fldChar w:fldCharType="begin"/>
            </w:r>
            <w:r>
              <w:rPr>
                <w:webHidden/>
              </w:rPr>
              <w:instrText xml:space="preserve"> PAGEREF _Toc103630260 \h </w:instrText>
            </w:r>
            <w:r>
              <w:rPr>
                <w:webHidden/>
              </w:rPr>
            </w:r>
            <w:r>
              <w:rPr>
                <w:webHidden/>
              </w:rPr>
              <w:fldChar w:fldCharType="separate"/>
            </w:r>
            <w:r>
              <w:rPr>
                <w:webHidden/>
              </w:rPr>
              <w:t>6</w:t>
            </w:r>
            <w:r>
              <w:rPr>
                <w:webHidden/>
              </w:rPr>
              <w:fldChar w:fldCharType="end"/>
            </w:r>
          </w:hyperlink>
        </w:p>
        <w:p w14:paraId="00B6717E" w14:textId="27DA4654" w:rsidR="001E5439" w:rsidRDefault="001E5439">
          <w:pPr>
            <w:pStyle w:val="TOC2"/>
            <w:tabs>
              <w:tab w:val="left" w:pos="1200"/>
            </w:tabs>
            <w:rPr>
              <w:rFonts w:eastAsiaTheme="minorEastAsia"/>
              <w:iCs w:val="0"/>
              <w:sz w:val="22"/>
              <w:szCs w:val="22"/>
            </w:rPr>
          </w:pPr>
          <w:hyperlink w:anchor="_Toc103630261" w:history="1">
            <w:r w:rsidRPr="00674EDF">
              <w:rPr>
                <w:rStyle w:val="Hyperlink"/>
              </w:rPr>
              <w:t>2.3</w:t>
            </w:r>
            <w:r>
              <w:rPr>
                <w:rFonts w:eastAsiaTheme="minorEastAsia"/>
                <w:iCs w:val="0"/>
                <w:sz w:val="22"/>
                <w:szCs w:val="22"/>
              </w:rPr>
              <w:tab/>
            </w:r>
            <w:r w:rsidRPr="00674EDF">
              <w:rPr>
                <w:rStyle w:val="Hyperlink"/>
              </w:rPr>
              <w:t>How to Crimp</w:t>
            </w:r>
            <w:r>
              <w:rPr>
                <w:webHidden/>
              </w:rPr>
              <w:tab/>
            </w:r>
            <w:r>
              <w:rPr>
                <w:webHidden/>
              </w:rPr>
              <w:fldChar w:fldCharType="begin"/>
            </w:r>
            <w:r>
              <w:rPr>
                <w:webHidden/>
              </w:rPr>
              <w:instrText xml:space="preserve"> PAGEREF _Toc103630261 \h </w:instrText>
            </w:r>
            <w:r>
              <w:rPr>
                <w:webHidden/>
              </w:rPr>
            </w:r>
            <w:r>
              <w:rPr>
                <w:webHidden/>
              </w:rPr>
              <w:fldChar w:fldCharType="separate"/>
            </w:r>
            <w:r>
              <w:rPr>
                <w:webHidden/>
              </w:rPr>
              <w:t>6</w:t>
            </w:r>
            <w:r>
              <w:rPr>
                <w:webHidden/>
              </w:rPr>
              <w:fldChar w:fldCharType="end"/>
            </w:r>
          </w:hyperlink>
        </w:p>
        <w:p w14:paraId="722CADEF" w14:textId="392A79D4" w:rsidR="001E5439" w:rsidRDefault="001E5439">
          <w:pPr>
            <w:pStyle w:val="TOC3"/>
            <w:tabs>
              <w:tab w:val="left" w:pos="1680"/>
            </w:tabs>
            <w:rPr>
              <w:rFonts w:eastAsiaTheme="minorEastAsia"/>
              <w:i w:val="0"/>
              <w:sz w:val="22"/>
              <w:szCs w:val="22"/>
            </w:rPr>
          </w:pPr>
          <w:hyperlink w:anchor="_Toc103630262" w:history="1">
            <w:r w:rsidRPr="00674EDF">
              <w:rPr>
                <w:rStyle w:val="Hyperlink"/>
              </w:rPr>
              <w:t>2.3.1</w:t>
            </w:r>
            <w:r>
              <w:rPr>
                <w:rFonts w:eastAsiaTheme="minorEastAsia"/>
                <w:i w:val="0"/>
                <w:sz w:val="22"/>
                <w:szCs w:val="22"/>
              </w:rPr>
              <w:tab/>
            </w:r>
            <w:r w:rsidRPr="00674EDF">
              <w:rPr>
                <w:rStyle w:val="Hyperlink"/>
              </w:rPr>
              <w:t>Tug Test</w:t>
            </w:r>
            <w:r>
              <w:rPr>
                <w:webHidden/>
              </w:rPr>
              <w:tab/>
            </w:r>
            <w:r>
              <w:rPr>
                <w:webHidden/>
              </w:rPr>
              <w:fldChar w:fldCharType="begin"/>
            </w:r>
            <w:r>
              <w:rPr>
                <w:webHidden/>
              </w:rPr>
              <w:instrText xml:space="preserve"> PAGEREF _Toc103630262 \h </w:instrText>
            </w:r>
            <w:r>
              <w:rPr>
                <w:webHidden/>
              </w:rPr>
            </w:r>
            <w:r>
              <w:rPr>
                <w:webHidden/>
              </w:rPr>
              <w:fldChar w:fldCharType="separate"/>
            </w:r>
            <w:r>
              <w:rPr>
                <w:webHidden/>
              </w:rPr>
              <w:t>6</w:t>
            </w:r>
            <w:r>
              <w:rPr>
                <w:webHidden/>
              </w:rPr>
              <w:fldChar w:fldCharType="end"/>
            </w:r>
          </w:hyperlink>
        </w:p>
        <w:p w14:paraId="3719AEC0" w14:textId="198F31B2" w:rsidR="001E5439" w:rsidRDefault="001E5439">
          <w:pPr>
            <w:pStyle w:val="TOC3"/>
            <w:tabs>
              <w:tab w:val="left" w:pos="1680"/>
            </w:tabs>
            <w:rPr>
              <w:rFonts w:eastAsiaTheme="minorEastAsia"/>
              <w:i w:val="0"/>
              <w:sz w:val="22"/>
              <w:szCs w:val="22"/>
            </w:rPr>
          </w:pPr>
          <w:hyperlink w:anchor="_Toc103630263" w:history="1">
            <w:r w:rsidRPr="00674EDF">
              <w:rPr>
                <w:rStyle w:val="Hyperlink"/>
              </w:rPr>
              <w:t>2.3.2</w:t>
            </w:r>
            <w:r>
              <w:rPr>
                <w:rFonts w:eastAsiaTheme="minorEastAsia"/>
                <w:i w:val="0"/>
                <w:sz w:val="22"/>
                <w:szCs w:val="22"/>
              </w:rPr>
              <w:tab/>
            </w:r>
            <w:r w:rsidRPr="00674EDF">
              <w:rPr>
                <w:rStyle w:val="Hyperlink"/>
              </w:rPr>
              <w:t>Crimping Molex</w:t>
            </w:r>
            <w:r>
              <w:rPr>
                <w:webHidden/>
              </w:rPr>
              <w:tab/>
            </w:r>
            <w:r>
              <w:rPr>
                <w:webHidden/>
              </w:rPr>
              <w:fldChar w:fldCharType="begin"/>
            </w:r>
            <w:r>
              <w:rPr>
                <w:webHidden/>
              </w:rPr>
              <w:instrText xml:space="preserve"> PAGEREF _Toc103630263 \h </w:instrText>
            </w:r>
            <w:r>
              <w:rPr>
                <w:webHidden/>
              </w:rPr>
            </w:r>
            <w:r>
              <w:rPr>
                <w:webHidden/>
              </w:rPr>
              <w:fldChar w:fldCharType="separate"/>
            </w:r>
            <w:r>
              <w:rPr>
                <w:webHidden/>
              </w:rPr>
              <w:t>6</w:t>
            </w:r>
            <w:r>
              <w:rPr>
                <w:webHidden/>
              </w:rPr>
              <w:fldChar w:fldCharType="end"/>
            </w:r>
          </w:hyperlink>
        </w:p>
        <w:p w14:paraId="6F51C39B" w14:textId="75002C6D" w:rsidR="001E5439" w:rsidRDefault="001E5439">
          <w:pPr>
            <w:pStyle w:val="TOC3"/>
            <w:tabs>
              <w:tab w:val="left" w:pos="1680"/>
            </w:tabs>
            <w:rPr>
              <w:rFonts w:eastAsiaTheme="minorEastAsia"/>
              <w:i w:val="0"/>
              <w:sz w:val="22"/>
              <w:szCs w:val="22"/>
            </w:rPr>
          </w:pPr>
          <w:hyperlink w:anchor="_Toc103630264" w:history="1">
            <w:r w:rsidRPr="00674EDF">
              <w:rPr>
                <w:rStyle w:val="Hyperlink"/>
              </w:rPr>
              <w:t>2.3.3</w:t>
            </w:r>
            <w:r>
              <w:rPr>
                <w:rFonts w:eastAsiaTheme="minorEastAsia"/>
                <w:i w:val="0"/>
                <w:sz w:val="22"/>
                <w:szCs w:val="22"/>
              </w:rPr>
              <w:tab/>
            </w:r>
            <w:r w:rsidRPr="00674EDF">
              <w:rPr>
                <w:rStyle w:val="Hyperlink"/>
              </w:rPr>
              <w:t>Crimping Weather Pack</w:t>
            </w:r>
            <w:r>
              <w:rPr>
                <w:webHidden/>
              </w:rPr>
              <w:tab/>
            </w:r>
            <w:r>
              <w:rPr>
                <w:webHidden/>
              </w:rPr>
              <w:fldChar w:fldCharType="begin"/>
            </w:r>
            <w:r>
              <w:rPr>
                <w:webHidden/>
              </w:rPr>
              <w:instrText xml:space="preserve"> PAGEREF _Toc103630264 \h </w:instrText>
            </w:r>
            <w:r>
              <w:rPr>
                <w:webHidden/>
              </w:rPr>
            </w:r>
            <w:r>
              <w:rPr>
                <w:webHidden/>
              </w:rPr>
              <w:fldChar w:fldCharType="separate"/>
            </w:r>
            <w:r>
              <w:rPr>
                <w:webHidden/>
              </w:rPr>
              <w:t>6</w:t>
            </w:r>
            <w:r>
              <w:rPr>
                <w:webHidden/>
              </w:rPr>
              <w:fldChar w:fldCharType="end"/>
            </w:r>
          </w:hyperlink>
        </w:p>
        <w:p w14:paraId="2EC9F291" w14:textId="1C3FBE70" w:rsidR="001E5439" w:rsidRDefault="001E5439">
          <w:pPr>
            <w:pStyle w:val="TOC1"/>
            <w:tabs>
              <w:tab w:val="left" w:pos="960"/>
            </w:tabs>
            <w:rPr>
              <w:rFonts w:eastAsiaTheme="minorEastAsia"/>
              <w:b w:val="0"/>
              <w:bCs w:val="0"/>
              <w:sz w:val="22"/>
              <w:szCs w:val="22"/>
            </w:rPr>
          </w:pPr>
          <w:hyperlink w:anchor="_Toc103630265" w:history="1">
            <w:r w:rsidRPr="00674EDF">
              <w:rPr>
                <w:rStyle w:val="Hyperlink"/>
              </w:rPr>
              <w:t>3.0</w:t>
            </w:r>
            <w:r>
              <w:rPr>
                <w:rFonts w:eastAsiaTheme="minorEastAsia"/>
                <w:b w:val="0"/>
                <w:bCs w:val="0"/>
                <w:sz w:val="22"/>
                <w:szCs w:val="22"/>
              </w:rPr>
              <w:tab/>
            </w:r>
            <w:r w:rsidRPr="00674EDF">
              <w:rPr>
                <w:rStyle w:val="Hyperlink"/>
              </w:rPr>
              <w:t>Wires</w:t>
            </w:r>
            <w:r>
              <w:rPr>
                <w:webHidden/>
              </w:rPr>
              <w:tab/>
            </w:r>
            <w:r>
              <w:rPr>
                <w:webHidden/>
              </w:rPr>
              <w:fldChar w:fldCharType="begin"/>
            </w:r>
            <w:r>
              <w:rPr>
                <w:webHidden/>
              </w:rPr>
              <w:instrText xml:space="preserve"> PAGEREF _Toc103630265 \h </w:instrText>
            </w:r>
            <w:r>
              <w:rPr>
                <w:webHidden/>
              </w:rPr>
            </w:r>
            <w:r>
              <w:rPr>
                <w:webHidden/>
              </w:rPr>
              <w:fldChar w:fldCharType="separate"/>
            </w:r>
            <w:r>
              <w:rPr>
                <w:webHidden/>
              </w:rPr>
              <w:t>7</w:t>
            </w:r>
            <w:r>
              <w:rPr>
                <w:webHidden/>
              </w:rPr>
              <w:fldChar w:fldCharType="end"/>
            </w:r>
          </w:hyperlink>
        </w:p>
        <w:p w14:paraId="146B75D3" w14:textId="2B84B251" w:rsidR="001E5439" w:rsidRDefault="001E5439">
          <w:pPr>
            <w:pStyle w:val="TOC2"/>
            <w:tabs>
              <w:tab w:val="left" w:pos="1200"/>
            </w:tabs>
            <w:rPr>
              <w:rFonts w:eastAsiaTheme="minorEastAsia"/>
              <w:iCs w:val="0"/>
              <w:sz w:val="22"/>
              <w:szCs w:val="22"/>
            </w:rPr>
          </w:pPr>
          <w:hyperlink w:anchor="_Toc103630266" w:history="1">
            <w:r w:rsidRPr="00674EDF">
              <w:rPr>
                <w:rStyle w:val="Hyperlink"/>
              </w:rPr>
              <w:t>3.1</w:t>
            </w:r>
            <w:r>
              <w:rPr>
                <w:rFonts w:eastAsiaTheme="minorEastAsia"/>
                <w:iCs w:val="0"/>
                <w:sz w:val="22"/>
                <w:szCs w:val="22"/>
              </w:rPr>
              <w:tab/>
            </w:r>
            <w:r w:rsidRPr="00674EDF">
              <w:rPr>
                <w:rStyle w:val="Hyperlink"/>
              </w:rPr>
              <w:t>Attaching cables to the car</w:t>
            </w:r>
            <w:r>
              <w:rPr>
                <w:webHidden/>
              </w:rPr>
              <w:tab/>
            </w:r>
            <w:r>
              <w:rPr>
                <w:webHidden/>
              </w:rPr>
              <w:fldChar w:fldCharType="begin"/>
            </w:r>
            <w:r>
              <w:rPr>
                <w:webHidden/>
              </w:rPr>
              <w:instrText xml:space="preserve"> PAGEREF _Toc103630266 \h </w:instrText>
            </w:r>
            <w:r>
              <w:rPr>
                <w:webHidden/>
              </w:rPr>
            </w:r>
            <w:r>
              <w:rPr>
                <w:webHidden/>
              </w:rPr>
              <w:fldChar w:fldCharType="separate"/>
            </w:r>
            <w:r>
              <w:rPr>
                <w:webHidden/>
              </w:rPr>
              <w:t>7</w:t>
            </w:r>
            <w:r>
              <w:rPr>
                <w:webHidden/>
              </w:rPr>
              <w:fldChar w:fldCharType="end"/>
            </w:r>
          </w:hyperlink>
        </w:p>
        <w:p w14:paraId="7993EEA0" w14:textId="54334881" w:rsidR="001E5439" w:rsidRDefault="001E5439">
          <w:pPr>
            <w:pStyle w:val="TOC2"/>
            <w:tabs>
              <w:tab w:val="left" w:pos="1200"/>
            </w:tabs>
            <w:rPr>
              <w:rFonts w:eastAsiaTheme="minorEastAsia"/>
              <w:iCs w:val="0"/>
              <w:sz w:val="22"/>
              <w:szCs w:val="22"/>
            </w:rPr>
          </w:pPr>
          <w:hyperlink w:anchor="_Toc103630267" w:history="1">
            <w:r w:rsidRPr="00674EDF">
              <w:rPr>
                <w:rStyle w:val="Hyperlink"/>
              </w:rPr>
              <w:t>3.2</w:t>
            </w:r>
            <w:r>
              <w:rPr>
                <w:rFonts w:eastAsiaTheme="minorEastAsia"/>
                <w:iCs w:val="0"/>
                <w:sz w:val="22"/>
                <w:szCs w:val="22"/>
              </w:rPr>
              <w:tab/>
            </w:r>
            <w:r w:rsidRPr="00674EDF">
              <w:rPr>
                <w:rStyle w:val="Hyperlink"/>
              </w:rPr>
              <w:t>Exposed wires</w:t>
            </w:r>
            <w:r>
              <w:rPr>
                <w:webHidden/>
              </w:rPr>
              <w:tab/>
            </w:r>
            <w:r>
              <w:rPr>
                <w:webHidden/>
              </w:rPr>
              <w:fldChar w:fldCharType="begin"/>
            </w:r>
            <w:r>
              <w:rPr>
                <w:webHidden/>
              </w:rPr>
              <w:instrText xml:space="preserve"> PAGEREF _Toc103630267 \h </w:instrText>
            </w:r>
            <w:r>
              <w:rPr>
                <w:webHidden/>
              </w:rPr>
            </w:r>
            <w:r>
              <w:rPr>
                <w:webHidden/>
              </w:rPr>
              <w:fldChar w:fldCharType="separate"/>
            </w:r>
            <w:r>
              <w:rPr>
                <w:webHidden/>
              </w:rPr>
              <w:t>7</w:t>
            </w:r>
            <w:r>
              <w:rPr>
                <w:webHidden/>
              </w:rPr>
              <w:fldChar w:fldCharType="end"/>
            </w:r>
          </w:hyperlink>
        </w:p>
        <w:p w14:paraId="3B365B33" w14:textId="60E0F9CD" w:rsidR="001E5439" w:rsidRDefault="001E5439">
          <w:pPr>
            <w:pStyle w:val="TOC2"/>
            <w:tabs>
              <w:tab w:val="left" w:pos="1200"/>
            </w:tabs>
            <w:rPr>
              <w:rFonts w:eastAsiaTheme="minorEastAsia"/>
              <w:iCs w:val="0"/>
              <w:sz w:val="22"/>
              <w:szCs w:val="22"/>
            </w:rPr>
          </w:pPr>
          <w:hyperlink w:anchor="_Toc103630268" w:history="1">
            <w:r w:rsidRPr="00674EDF">
              <w:rPr>
                <w:rStyle w:val="Hyperlink"/>
              </w:rPr>
              <w:t>3.3</w:t>
            </w:r>
            <w:r>
              <w:rPr>
                <w:rFonts w:eastAsiaTheme="minorEastAsia"/>
                <w:iCs w:val="0"/>
                <w:sz w:val="22"/>
                <w:szCs w:val="22"/>
              </w:rPr>
              <w:tab/>
            </w:r>
            <w:r w:rsidRPr="00674EDF">
              <w:rPr>
                <w:rStyle w:val="Hyperlink"/>
              </w:rPr>
              <w:t>Labeling wires/connectors</w:t>
            </w:r>
            <w:r>
              <w:rPr>
                <w:webHidden/>
              </w:rPr>
              <w:tab/>
            </w:r>
            <w:r>
              <w:rPr>
                <w:webHidden/>
              </w:rPr>
              <w:fldChar w:fldCharType="begin"/>
            </w:r>
            <w:r>
              <w:rPr>
                <w:webHidden/>
              </w:rPr>
              <w:instrText xml:space="preserve"> PAGEREF _Toc103630268 \h </w:instrText>
            </w:r>
            <w:r>
              <w:rPr>
                <w:webHidden/>
              </w:rPr>
            </w:r>
            <w:r>
              <w:rPr>
                <w:webHidden/>
              </w:rPr>
              <w:fldChar w:fldCharType="separate"/>
            </w:r>
            <w:r>
              <w:rPr>
                <w:webHidden/>
              </w:rPr>
              <w:t>7</w:t>
            </w:r>
            <w:r>
              <w:rPr>
                <w:webHidden/>
              </w:rPr>
              <w:fldChar w:fldCharType="end"/>
            </w:r>
          </w:hyperlink>
        </w:p>
        <w:p w14:paraId="2F557CBC" w14:textId="2C80A420" w:rsidR="001E5439" w:rsidRDefault="001E5439">
          <w:pPr>
            <w:pStyle w:val="TOC2"/>
            <w:tabs>
              <w:tab w:val="left" w:pos="1200"/>
            </w:tabs>
            <w:rPr>
              <w:rFonts w:eastAsiaTheme="minorEastAsia"/>
              <w:iCs w:val="0"/>
              <w:sz w:val="22"/>
              <w:szCs w:val="22"/>
            </w:rPr>
          </w:pPr>
          <w:hyperlink w:anchor="_Toc103630269" w:history="1">
            <w:r w:rsidRPr="00674EDF">
              <w:rPr>
                <w:rStyle w:val="Hyperlink"/>
              </w:rPr>
              <w:t>3.4</w:t>
            </w:r>
            <w:r>
              <w:rPr>
                <w:rFonts w:eastAsiaTheme="minorEastAsia"/>
                <w:iCs w:val="0"/>
                <w:sz w:val="22"/>
                <w:szCs w:val="22"/>
              </w:rPr>
              <w:tab/>
            </w:r>
            <w:r w:rsidRPr="00674EDF">
              <w:rPr>
                <w:rStyle w:val="Hyperlink"/>
              </w:rPr>
              <w:t>Types of wires</w:t>
            </w:r>
            <w:r>
              <w:rPr>
                <w:webHidden/>
              </w:rPr>
              <w:tab/>
            </w:r>
            <w:r>
              <w:rPr>
                <w:webHidden/>
              </w:rPr>
              <w:fldChar w:fldCharType="begin"/>
            </w:r>
            <w:r>
              <w:rPr>
                <w:webHidden/>
              </w:rPr>
              <w:instrText xml:space="preserve"> PAGEREF _Toc103630269 \h </w:instrText>
            </w:r>
            <w:r>
              <w:rPr>
                <w:webHidden/>
              </w:rPr>
            </w:r>
            <w:r>
              <w:rPr>
                <w:webHidden/>
              </w:rPr>
              <w:fldChar w:fldCharType="separate"/>
            </w:r>
            <w:r>
              <w:rPr>
                <w:webHidden/>
              </w:rPr>
              <w:t>7</w:t>
            </w:r>
            <w:r>
              <w:rPr>
                <w:webHidden/>
              </w:rPr>
              <w:fldChar w:fldCharType="end"/>
            </w:r>
          </w:hyperlink>
        </w:p>
        <w:p w14:paraId="7D9EFD87" w14:textId="20581122" w:rsidR="001E5439" w:rsidRDefault="001E5439">
          <w:pPr>
            <w:pStyle w:val="TOC3"/>
            <w:tabs>
              <w:tab w:val="left" w:pos="1680"/>
            </w:tabs>
            <w:rPr>
              <w:rFonts w:eastAsiaTheme="minorEastAsia"/>
              <w:i w:val="0"/>
              <w:sz w:val="22"/>
              <w:szCs w:val="22"/>
            </w:rPr>
          </w:pPr>
          <w:hyperlink w:anchor="_Toc103630270" w:history="1">
            <w:r w:rsidRPr="00674EDF">
              <w:rPr>
                <w:rStyle w:val="Hyperlink"/>
              </w:rPr>
              <w:t>3.4.1</w:t>
            </w:r>
            <w:r>
              <w:rPr>
                <w:rFonts w:eastAsiaTheme="minorEastAsia"/>
                <w:i w:val="0"/>
                <w:sz w:val="22"/>
                <w:szCs w:val="22"/>
              </w:rPr>
              <w:tab/>
            </w:r>
            <w:r w:rsidRPr="00674EDF">
              <w:rPr>
                <w:rStyle w:val="Hyperlink"/>
              </w:rPr>
              <w:t>Multi-core cable versus Wire</w:t>
            </w:r>
            <w:r>
              <w:rPr>
                <w:webHidden/>
              </w:rPr>
              <w:tab/>
            </w:r>
            <w:r>
              <w:rPr>
                <w:webHidden/>
              </w:rPr>
              <w:fldChar w:fldCharType="begin"/>
            </w:r>
            <w:r>
              <w:rPr>
                <w:webHidden/>
              </w:rPr>
              <w:instrText xml:space="preserve"> PAGEREF _Toc103630270 \h </w:instrText>
            </w:r>
            <w:r>
              <w:rPr>
                <w:webHidden/>
              </w:rPr>
            </w:r>
            <w:r>
              <w:rPr>
                <w:webHidden/>
              </w:rPr>
              <w:fldChar w:fldCharType="separate"/>
            </w:r>
            <w:r>
              <w:rPr>
                <w:webHidden/>
              </w:rPr>
              <w:t>7</w:t>
            </w:r>
            <w:r>
              <w:rPr>
                <w:webHidden/>
              </w:rPr>
              <w:fldChar w:fldCharType="end"/>
            </w:r>
          </w:hyperlink>
        </w:p>
        <w:p w14:paraId="57711DF3" w14:textId="06AE43C8" w:rsidR="001E5439" w:rsidRDefault="001E5439">
          <w:pPr>
            <w:pStyle w:val="TOC3"/>
            <w:tabs>
              <w:tab w:val="left" w:pos="1680"/>
            </w:tabs>
            <w:rPr>
              <w:rFonts w:eastAsiaTheme="minorEastAsia"/>
              <w:i w:val="0"/>
              <w:sz w:val="22"/>
              <w:szCs w:val="22"/>
            </w:rPr>
          </w:pPr>
          <w:hyperlink w:anchor="_Toc103630271" w:history="1">
            <w:r w:rsidRPr="00674EDF">
              <w:rPr>
                <w:rStyle w:val="Hyperlink"/>
              </w:rPr>
              <w:t>3.4.2</w:t>
            </w:r>
            <w:r>
              <w:rPr>
                <w:rFonts w:eastAsiaTheme="minorEastAsia"/>
                <w:i w:val="0"/>
                <w:sz w:val="22"/>
                <w:szCs w:val="22"/>
              </w:rPr>
              <w:tab/>
            </w:r>
            <w:r w:rsidRPr="00674EDF">
              <w:rPr>
                <w:rStyle w:val="Hyperlink"/>
              </w:rPr>
              <w:t>Silicone versus PVC insulation</w:t>
            </w:r>
            <w:r>
              <w:rPr>
                <w:webHidden/>
              </w:rPr>
              <w:tab/>
            </w:r>
            <w:r>
              <w:rPr>
                <w:webHidden/>
              </w:rPr>
              <w:fldChar w:fldCharType="begin"/>
            </w:r>
            <w:r>
              <w:rPr>
                <w:webHidden/>
              </w:rPr>
              <w:instrText xml:space="preserve"> PAGEREF _Toc103630271 \h </w:instrText>
            </w:r>
            <w:r>
              <w:rPr>
                <w:webHidden/>
              </w:rPr>
            </w:r>
            <w:r>
              <w:rPr>
                <w:webHidden/>
              </w:rPr>
              <w:fldChar w:fldCharType="separate"/>
            </w:r>
            <w:r>
              <w:rPr>
                <w:webHidden/>
              </w:rPr>
              <w:t>8</w:t>
            </w:r>
            <w:r>
              <w:rPr>
                <w:webHidden/>
              </w:rPr>
              <w:fldChar w:fldCharType="end"/>
            </w:r>
          </w:hyperlink>
        </w:p>
        <w:p w14:paraId="2996E180" w14:textId="109592C6" w:rsidR="001E5439" w:rsidRDefault="001E5439">
          <w:pPr>
            <w:pStyle w:val="TOC3"/>
            <w:tabs>
              <w:tab w:val="left" w:pos="1680"/>
            </w:tabs>
            <w:rPr>
              <w:rFonts w:eastAsiaTheme="minorEastAsia"/>
              <w:i w:val="0"/>
              <w:sz w:val="22"/>
              <w:szCs w:val="22"/>
            </w:rPr>
          </w:pPr>
          <w:hyperlink w:anchor="_Toc103630272" w:history="1">
            <w:r w:rsidRPr="00674EDF">
              <w:rPr>
                <w:rStyle w:val="Hyperlink"/>
              </w:rPr>
              <w:t>3.4.3</w:t>
            </w:r>
            <w:r>
              <w:rPr>
                <w:rFonts w:eastAsiaTheme="minorEastAsia"/>
                <w:i w:val="0"/>
                <w:sz w:val="22"/>
                <w:szCs w:val="22"/>
              </w:rPr>
              <w:tab/>
            </w:r>
            <w:r w:rsidRPr="00674EDF">
              <w:rPr>
                <w:rStyle w:val="Hyperlink"/>
              </w:rPr>
              <w:t>Stranded versus Solid</w:t>
            </w:r>
            <w:r>
              <w:rPr>
                <w:webHidden/>
              </w:rPr>
              <w:tab/>
            </w:r>
            <w:r>
              <w:rPr>
                <w:webHidden/>
              </w:rPr>
              <w:fldChar w:fldCharType="begin"/>
            </w:r>
            <w:r>
              <w:rPr>
                <w:webHidden/>
              </w:rPr>
              <w:instrText xml:space="preserve"> PAGEREF _Toc103630272 \h </w:instrText>
            </w:r>
            <w:r>
              <w:rPr>
                <w:webHidden/>
              </w:rPr>
            </w:r>
            <w:r>
              <w:rPr>
                <w:webHidden/>
              </w:rPr>
              <w:fldChar w:fldCharType="separate"/>
            </w:r>
            <w:r>
              <w:rPr>
                <w:webHidden/>
              </w:rPr>
              <w:t>8</w:t>
            </w:r>
            <w:r>
              <w:rPr>
                <w:webHidden/>
              </w:rPr>
              <w:fldChar w:fldCharType="end"/>
            </w:r>
          </w:hyperlink>
        </w:p>
        <w:p w14:paraId="1C55A665" w14:textId="44B0FF44" w:rsidR="001E5439" w:rsidRDefault="001E5439">
          <w:pPr>
            <w:pStyle w:val="TOC3"/>
            <w:tabs>
              <w:tab w:val="left" w:pos="1680"/>
            </w:tabs>
            <w:rPr>
              <w:rFonts w:eastAsiaTheme="minorEastAsia"/>
              <w:i w:val="0"/>
              <w:sz w:val="22"/>
              <w:szCs w:val="22"/>
            </w:rPr>
          </w:pPr>
          <w:hyperlink w:anchor="_Toc103630273" w:history="1">
            <w:r w:rsidRPr="00674EDF">
              <w:rPr>
                <w:rStyle w:val="Hyperlink"/>
              </w:rPr>
              <w:t>3.4.4</w:t>
            </w:r>
            <w:r>
              <w:rPr>
                <w:rFonts w:eastAsiaTheme="minorEastAsia"/>
                <w:i w:val="0"/>
                <w:sz w:val="22"/>
                <w:szCs w:val="22"/>
              </w:rPr>
              <w:tab/>
            </w:r>
            <w:r w:rsidRPr="00674EDF">
              <w:rPr>
                <w:rStyle w:val="Hyperlink"/>
              </w:rPr>
              <w:t>Wire thickness/gauge</w:t>
            </w:r>
            <w:r>
              <w:rPr>
                <w:webHidden/>
              </w:rPr>
              <w:tab/>
            </w:r>
            <w:r>
              <w:rPr>
                <w:webHidden/>
              </w:rPr>
              <w:fldChar w:fldCharType="begin"/>
            </w:r>
            <w:r>
              <w:rPr>
                <w:webHidden/>
              </w:rPr>
              <w:instrText xml:space="preserve"> PAGEREF _Toc103630273 \h </w:instrText>
            </w:r>
            <w:r>
              <w:rPr>
                <w:webHidden/>
              </w:rPr>
            </w:r>
            <w:r>
              <w:rPr>
                <w:webHidden/>
              </w:rPr>
              <w:fldChar w:fldCharType="separate"/>
            </w:r>
            <w:r>
              <w:rPr>
                <w:webHidden/>
              </w:rPr>
              <w:t>9</w:t>
            </w:r>
            <w:r>
              <w:rPr>
                <w:webHidden/>
              </w:rPr>
              <w:fldChar w:fldCharType="end"/>
            </w:r>
          </w:hyperlink>
        </w:p>
        <w:p w14:paraId="1CDD41B1" w14:textId="0761EA2F" w:rsidR="001E5439" w:rsidRDefault="001E5439">
          <w:pPr>
            <w:pStyle w:val="TOC2"/>
            <w:tabs>
              <w:tab w:val="left" w:pos="1200"/>
            </w:tabs>
            <w:rPr>
              <w:rFonts w:eastAsiaTheme="minorEastAsia"/>
              <w:iCs w:val="0"/>
              <w:sz w:val="22"/>
              <w:szCs w:val="22"/>
            </w:rPr>
          </w:pPr>
          <w:hyperlink w:anchor="_Toc103630274" w:history="1">
            <w:r w:rsidRPr="00674EDF">
              <w:rPr>
                <w:rStyle w:val="Hyperlink"/>
              </w:rPr>
              <w:t>3.5</w:t>
            </w:r>
            <w:r>
              <w:rPr>
                <w:rFonts w:eastAsiaTheme="minorEastAsia"/>
                <w:iCs w:val="0"/>
                <w:sz w:val="22"/>
                <w:szCs w:val="22"/>
              </w:rPr>
              <w:tab/>
            </w:r>
            <w:r w:rsidRPr="00674EDF">
              <w:rPr>
                <w:rStyle w:val="Hyperlink"/>
              </w:rPr>
              <w:t>Strain Relief</w:t>
            </w:r>
            <w:r>
              <w:rPr>
                <w:webHidden/>
              </w:rPr>
              <w:tab/>
            </w:r>
            <w:r>
              <w:rPr>
                <w:webHidden/>
              </w:rPr>
              <w:fldChar w:fldCharType="begin"/>
            </w:r>
            <w:r>
              <w:rPr>
                <w:webHidden/>
              </w:rPr>
              <w:instrText xml:space="preserve"> PAGEREF _Toc103630274 \h </w:instrText>
            </w:r>
            <w:r>
              <w:rPr>
                <w:webHidden/>
              </w:rPr>
            </w:r>
            <w:r>
              <w:rPr>
                <w:webHidden/>
              </w:rPr>
              <w:fldChar w:fldCharType="separate"/>
            </w:r>
            <w:r>
              <w:rPr>
                <w:webHidden/>
              </w:rPr>
              <w:t>9</w:t>
            </w:r>
            <w:r>
              <w:rPr>
                <w:webHidden/>
              </w:rPr>
              <w:fldChar w:fldCharType="end"/>
            </w:r>
          </w:hyperlink>
        </w:p>
        <w:p w14:paraId="6F2DE456" w14:textId="7C7F998B" w:rsidR="001E5439" w:rsidRDefault="001E5439">
          <w:pPr>
            <w:pStyle w:val="TOC1"/>
            <w:tabs>
              <w:tab w:val="left" w:pos="960"/>
            </w:tabs>
            <w:rPr>
              <w:rFonts w:eastAsiaTheme="minorEastAsia"/>
              <w:b w:val="0"/>
              <w:bCs w:val="0"/>
              <w:sz w:val="22"/>
              <w:szCs w:val="22"/>
            </w:rPr>
          </w:pPr>
          <w:hyperlink w:anchor="_Toc103630275" w:history="1">
            <w:r w:rsidRPr="00674EDF">
              <w:rPr>
                <w:rStyle w:val="Hyperlink"/>
              </w:rPr>
              <w:t>4.0</w:t>
            </w:r>
            <w:r>
              <w:rPr>
                <w:rFonts w:eastAsiaTheme="minorEastAsia"/>
                <w:b w:val="0"/>
                <w:bCs w:val="0"/>
                <w:sz w:val="22"/>
                <w:szCs w:val="22"/>
              </w:rPr>
              <w:tab/>
            </w:r>
            <w:r w:rsidRPr="00674EDF">
              <w:rPr>
                <w:rStyle w:val="Hyperlink"/>
              </w:rPr>
              <w:t>Step-by-step Wiring Checklist</w:t>
            </w:r>
            <w:r>
              <w:rPr>
                <w:webHidden/>
              </w:rPr>
              <w:tab/>
            </w:r>
            <w:r>
              <w:rPr>
                <w:webHidden/>
              </w:rPr>
              <w:fldChar w:fldCharType="begin"/>
            </w:r>
            <w:r>
              <w:rPr>
                <w:webHidden/>
              </w:rPr>
              <w:instrText xml:space="preserve"> PAGEREF _Toc103630275 \h </w:instrText>
            </w:r>
            <w:r>
              <w:rPr>
                <w:webHidden/>
              </w:rPr>
            </w:r>
            <w:r>
              <w:rPr>
                <w:webHidden/>
              </w:rPr>
              <w:fldChar w:fldCharType="separate"/>
            </w:r>
            <w:r>
              <w:rPr>
                <w:webHidden/>
              </w:rPr>
              <w:t>10</w:t>
            </w:r>
            <w:r>
              <w:rPr>
                <w:webHidden/>
              </w:rPr>
              <w:fldChar w:fldCharType="end"/>
            </w:r>
          </w:hyperlink>
        </w:p>
        <w:p w14:paraId="4E9DAA8E" w14:textId="20719DC7" w:rsidR="001E5439" w:rsidRDefault="001E5439">
          <w:pPr>
            <w:pStyle w:val="TOC2"/>
            <w:tabs>
              <w:tab w:val="left" w:pos="1200"/>
            </w:tabs>
            <w:rPr>
              <w:rFonts w:eastAsiaTheme="minorEastAsia"/>
              <w:iCs w:val="0"/>
              <w:sz w:val="22"/>
              <w:szCs w:val="22"/>
            </w:rPr>
          </w:pPr>
          <w:hyperlink w:anchor="_Toc103630276" w:history="1">
            <w:r w:rsidRPr="00674EDF">
              <w:rPr>
                <w:rStyle w:val="Hyperlink"/>
              </w:rPr>
              <w:t>4.1</w:t>
            </w:r>
            <w:r>
              <w:rPr>
                <w:rFonts w:eastAsiaTheme="minorEastAsia"/>
                <w:iCs w:val="0"/>
                <w:sz w:val="22"/>
                <w:szCs w:val="22"/>
              </w:rPr>
              <w:tab/>
            </w:r>
            <w:r w:rsidRPr="00674EDF">
              <w:rPr>
                <w:rStyle w:val="Hyperlink"/>
              </w:rPr>
              <w:t>Introduction</w:t>
            </w:r>
            <w:r>
              <w:rPr>
                <w:webHidden/>
              </w:rPr>
              <w:tab/>
            </w:r>
            <w:r>
              <w:rPr>
                <w:webHidden/>
              </w:rPr>
              <w:fldChar w:fldCharType="begin"/>
            </w:r>
            <w:r>
              <w:rPr>
                <w:webHidden/>
              </w:rPr>
              <w:instrText xml:space="preserve"> PAGEREF _Toc103630276 \h </w:instrText>
            </w:r>
            <w:r>
              <w:rPr>
                <w:webHidden/>
              </w:rPr>
            </w:r>
            <w:r>
              <w:rPr>
                <w:webHidden/>
              </w:rPr>
              <w:fldChar w:fldCharType="separate"/>
            </w:r>
            <w:r>
              <w:rPr>
                <w:webHidden/>
              </w:rPr>
              <w:t>10</w:t>
            </w:r>
            <w:r>
              <w:rPr>
                <w:webHidden/>
              </w:rPr>
              <w:fldChar w:fldCharType="end"/>
            </w:r>
          </w:hyperlink>
        </w:p>
        <w:p w14:paraId="11A4F868" w14:textId="6F83B7D3" w:rsidR="001E5439" w:rsidRDefault="001E5439">
          <w:pPr>
            <w:pStyle w:val="TOC2"/>
            <w:tabs>
              <w:tab w:val="left" w:pos="1200"/>
            </w:tabs>
            <w:rPr>
              <w:rFonts w:eastAsiaTheme="minorEastAsia"/>
              <w:iCs w:val="0"/>
              <w:sz w:val="22"/>
              <w:szCs w:val="22"/>
            </w:rPr>
          </w:pPr>
          <w:hyperlink w:anchor="_Toc103630277" w:history="1">
            <w:r w:rsidRPr="00674EDF">
              <w:rPr>
                <w:rStyle w:val="Hyperlink"/>
              </w:rPr>
              <w:t>4.2</w:t>
            </w:r>
            <w:r>
              <w:rPr>
                <w:rFonts w:eastAsiaTheme="minorEastAsia"/>
                <w:iCs w:val="0"/>
                <w:sz w:val="22"/>
                <w:szCs w:val="22"/>
              </w:rPr>
              <w:tab/>
            </w:r>
            <w:r w:rsidRPr="00674EDF">
              <w:rPr>
                <w:rStyle w:val="Hyperlink"/>
              </w:rPr>
              <w:t>Checklist</w:t>
            </w:r>
            <w:r>
              <w:rPr>
                <w:webHidden/>
              </w:rPr>
              <w:tab/>
            </w:r>
            <w:r>
              <w:rPr>
                <w:webHidden/>
              </w:rPr>
              <w:fldChar w:fldCharType="begin"/>
            </w:r>
            <w:r>
              <w:rPr>
                <w:webHidden/>
              </w:rPr>
              <w:instrText xml:space="preserve"> PAGEREF _Toc103630277 \h </w:instrText>
            </w:r>
            <w:r>
              <w:rPr>
                <w:webHidden/>
              </w:rPr>
            </w:r>
            <w:r>
              <w:rPr>
                <w:webHidden/>
              </w:rPr>
              <w:fldChar w:fldCharType="separate"/>
            </w:r>
            <w:r>
              <w:rPr>
                <w:webHidden/>
              </w:rPr>
              <w:t>10</w:t>
            </w:r>
            <w:r>
              <w:rPr>
                <w:webHidden/>
              </w:rPr>
              <w:fldChar w:fldCharType="end"/>
            </w:r>
          </w:hyperlink>
        </w:p>
        <w:p w14:paraId="00DA7A10" w14:textId="65F30DBB" w:rsidR="001E5439" w:rsidRDefault="001E5439">
          <w:pPr>
            <w:pStyle w:val="TOC1"/>
            <w:tabs>
              <w:tab w:val="left" w:pos="960"/>
            </w:tabs>
            <w:rPr>
              <w:rFonts w:eastAsiaTheme="minorEastAsia"/>
              <w:b w:val="0"/>
              <w:bCs w:val="0"/>
              <w:sz w:val="22"/>
              <w:szCs w:val="22"/>
            </w:rPr>
          </w:pPr>
          <w:hyperlink w:anchor="_Toc103630278" w:history="1">
            <w:r w:rsidRPr="00674EDF">
              <w:rPr>
                <w:rStyle w:val="Hyperlink"/>
              </w:rPr>
              <w:t>5.0</w:t>
            </w:r>
            <w:r>
              <w:rPr>
                <w:rFonts w:eastAsiaTheme="minorEastAsia"/>
                <w:b w:val="0"/>
                <w:bCs w:val="0"/>
                <w:sz w:val="22"/>
                <w:szCs w:val="22"/>
              </w:rPr>
              <w:tab/>
            </w:r>
            <w:r w:rsidRPr="00674EDF">
              <w:rPr>
                <w:rStyle w:val="Hyperlink"/>
              </w:rPr>
              <w:t>References</w:t>
            </w:r>
            <w:r>
              <w:rPr>
                <w:webHidden/>
              </w:rPr>
              <w:tab/>
            </w:r>
            <w:r>
              <w:rPr>
                <w:webHidden/>
              </w:rPr>
              <w:fldChar w:fldCharType="begin"/>
            </w:r>
            <w:r>
              <w:rPr>
                <w:webHidden/>
              </w:rPr>
              <w:instrText xml:space="preserve"> PAGEREF _Toc103630278 \h </w:instrText>
            </w:r>
            <w:r>
              <w:rPr>
                <w:webHidden/>
              </w:rPr>
            </w:r>
            <w:r>
              <w:rPr>
                <w:webHidden/>
              </w:rPr>
              <w:fldChar w:fldCharType="separate"/>
            </w:r>
            <w:r>
              <w:rPr>
                <w:webHidden/>
              </w:rPr>
              <w:t>11</w:t>
            </w:r>
            <w:r>
              <w:rPr>
                <w:webHidden/>
              </w:rPr>
              <w:fldChar w:fldCharType="end"/>
            </w:r>
          </w:hyperlink>
        </w:p>
        <w:p w14:paraId="588967D7" w14:textId="52ECF8B4" w:rsidR="001E5439" w:rsidRDefault="001E5439">
          <w:pPr>
            <w:pStyle w:val="TOC1"/>
            <w:tabs>
              <w:tab w:val="left" w:pos="960"/>
            </w:tabs>
            <w:rPr>
              <w:rFonts w:eastAsiaTheme="minorEastAsia"/>
              <w:b w:val="0"/>
              <w:bCs w:val="0"/>
              <w:sz w:val="22"/>
              <w:szCs w:val="22"/>
            </w:rPr>
          </w:pPr>
          <w:hyperlink w:anchor="_Toc103630279" w:history="1">
            <w:r w:rsidRPr="00674EDF">
              <w:rPr>
                <w:rStyle w:val="Hyperlink"/>
              </w:rPr>
              <w:t>6.0</w:t>
            </w:r>
            <w:r>
              <w:rPr>
                <w:rFonts w:eastAsiaTheme="minorEastAsia"/>
                <w:b w:val="0"/>
                <w:bCs w:val="0"/>
                <w:sz w:val="22"/>
                <w:szCs w:val="22"/>
              </w:rPr>
              <w:tab/>
            </w:r>
            <w:r w:rsidRPr="00674EDF">
              <w:rPr>
                <w:rStyle w:val="Hyperlink"/>
              </w:rPr>
              <w:t>Revision History</w:t>
            </w:r>
            <w:r>
              <w:rPr>
                <w:webHidden/>
              </w:rPr>
              <w:tab/>
            </w:r>
            <w:r>
              <w:rPr>
                <w:webHidden/>
              </w:rPr>
              <w:fldChar w:fldCharType="begin"/>
            </w:r>
            <w:r>
              <w:rPr>
                <w:webHidden/>
              </w:rPr>
              <w:instrText xml:space="preserve"> PAGEREF _Toc103630279 \h </w:instrText>
            </w:r>
            <w:r>
              <w:rPr>
                <w:webHidden/>
              </w:rPr>
            </w:r>
            <w:r>
              <w:rPr>
                <w:webHidden/>
              </w:rPr>
              <w:fldChar w:fldCharType="separate"/>
            </w:r>
            <w:r>
              <w:rPr>
                <w:webHidden/>
              </w:rPr>
              <w:t>12</w:t>
            </w:r>
            <w:r>
              <w:rPr>
                <w:webHidden/>
              </w:rPr>
              <w:fldChar w:fldCharType="end"/>
            </w:r>
          </w:hyperlink>
        </w:p>
        <w:p w14:paraId="2A618D82" w14:textId="44F6F637" w:rsidR="001E5439" w:rsidRDefault="001E5439">
          <w:pPr>
            <w:pStyle w:val="TOC1"/>
            <w:tabs>
              <w:tab w:val="left" w:pos="960"/>
            </w:tabs>
            <w:rPr>
              <w:rFonts w:eastAsiaTheme="minorEastAsia"/>
              <w:b w:val="0"/>
              <w:bCs w:val="0"/>
              <w:sz w:val="22"/>
              <w:szCs w:val="22"/>
            </w:rPr>
          </w:pPr>
          <w:hyperlink w:anchor="_Toc103630280" w:history="1">
            <w:r w:rsidRPr="00674EDF">
              <w:rPr>
                <w:rStyle w:val="Hyperlink"/>
              </w:rPr>
              <w:t>7.0</w:t>
            </w:r>
            <w:r>
              <w:rPr>
                <w:rFonts w:eastAsiaTheme="minorEastAsia"/>
                <w:b w:val="0"/>
                <w:bCs w:val="0"/>
                <w:sz w:val="22"/>
                <w:szCs w:val="22"/>
              </w:rPr>
              <w:tab/>
            </w:r>
            <w:r w:rsidRPr="00674EDF">
              <w:rPr>
                <w:rStyle w:val="Hyperlink"/>
              </w:rPr>
              <w:t>Software Theory of Operation</w:t>
            </w:r>
            <w:r>
              <w:rPr>
                <w:webHidden/>
              </w:rPr>
              <w:tab/>
            </w:r>
            <w:r>
              <w:rPr>
                <w:webHidden/>
              </w:rPr>
              <w:fldChar w:fldCharType="begin"/>
            </w:r>
            <w:r>
              <w:rPr>
                <w:webHidden/>
              </w:rPr>
              <w:instrText xml:space="preserve"> PAGEREF _Toc103630280 \h </w:instrText>
            </w:r>
            <w:r>
              <w:rPr>
                <w:webHidden/>
              </w:rPr>
            </w:r>
            <w:r>
              <w:rPr>
                <w:webHidden/>
              </w:rPr>
              <w:fldChar w:fldCharType="separate"/>
            </w:r>
            <w:r>
              <w:rPr>
                <w:webHidden/>
              </w:rPr>
              <w:t>13</w:t>
            </w:r>
            <w:r>
              <w:rPr>
                <w:webHidden/>
              </w:rPr>
              <w:fldChar w:fldCharType="end"/>
            </w:r>
          </w:hyperlink>
        </w:p>
        <w:p w14:paraId="7B7E7077" w14:textId="3C99AAE5" w:rsidR="001E5439" w:rsidRDefault="001E5439">
          <w:pPr>
            <w:pStyle w:val="TOC1"/>
            <w:tabs>
              <w:tab w:val="left" w:pos="960"/>
            </w:tabs>
            <w:rPr>
              <w:rFonts w:eastAsiaTheme="minorEastAsia"/>
              <w:b w:val="0"/>
              <w:bCs w:val="0"/>
              <w:sz w:val="22"/>
              <w:szCs w:val="22"/>
            </w:rPr>
          </w:pPr>
          <w:hyperlink w:anchor="_Toc103630281" w:history="1">
            <w:r w:rsidRPr="00674EDF">
              <w:rPr>
                <w:rStyle w:val="Hyperlink"/>
              </w:rPr>
              <w:t>8.0</w:t>
            </w:r>
            <w:r>
              <w:rPr>
                <w:rFonts w:eastAsiaTheme="minorEastAsia"/>
                <w:b w:val="0"/>
                <w:bCs w:val="0"/>
                <w:sz w:val="22"/>
                <w:szCs w:val="22"/>
              </w:rPr>
              <w:tab/>
            </w:r>
            <w:r w:rsidRPr="00674EDF">
              <w:rPr>
                <w:rStyle w:val="Hyperlink"/>
              </w:rPr>
              <w:t>References</w:t>
            </w:r>
            <w:r>
              <w:rPr>
                <w:webHidden/>
              </w:rPr>
              <w:tab/>
            </w:r>
            <w:r>
              <w:rPr>
                <w:webHidden/>
              </w:rPr>
              <w:fldChar w:fldCharType="begin"/>
            </w:r>
            <w:r>
              <w:rPr>
                <w:webHidden/>
              </w:rPr>
              <w:instrText xml:space="preserve"> PAGEREF _Toc103630281 \h </w:instrText>
            </w:r>
            <w:r>
              <w:rPr>
                <w:webHidden/>
              </w:rPr>
            </w:r>
            <w:r>
              <w:rPr>
                <w:webHidden/>
              </w:rPr>
              <w:fldChar w:fldCharType="separate"/>
            </w:r>
            <w:r>
              <w:rPr>
                <w:webHidden/>
              </w:rPr>
              <w:t>14</w:t>
            </w:r>
            <w:r>
              <w:rPr>
                <w:webHidden/>
              </w:rPr>
              <w:fldChar w:fldCharType="end"/>
            </w:r>
          </w:hyperlink>
        </w:p>
        <w:p w14:paraId="3CAD86EF" w14:textId="41834741" w:rsidR="001E5439" w:rsidRDefault="001E5439">
          <w:pPr>
            <w:pStyle w:val="TOC1"/>
            <w:tabs>
              <w:tab w:val="left" w:pos="960"/>
            </w:tabs>
            <w:rPr>
              <w:rFonts w:eastAsiaTheme="minorEastAsia"/>
              <w:b w:val="0"/>
              <w:bCs w:val="0"/>
              <w:sz w:val="22"/>
              <w:szCs w:val="22"/>
            </w:rPr>
          </w:pPr>
          <w:hyperlink w:anchor="_Toc103630282" w:history="1">
            <w:r w:rsidRPr="00674EDF">
              <w:rPr>
                <w:rStyle w:val="Hyperlink"/>
              </w:rPr>
              <w:t>9.0</w:t>
            </w:r>
            <w:r>
              <w:rPr>
                <w:rFonts w:eastAsiaTheme="minorEastAsia"/>
                <w:b w:val="0"/>
                <w:bCs w:val="0"/>
                <w:sz w:val="22"/>
                <w:szCs w:val="22"/>
              </w:rPr>
              <w:tab/>
            </w:r>
            <w:r w:rsidRPr="00674EDF">
              <w:rPr>
                <w:rStyle w:val="Hyperlink"/>
              </w:rPr>
              <w:t>Revision History</w:t>
            </w:r>
            <w:r>
              <w:rPr>
                <w:webHidden/>
              </w:rPr>
              <w:tab/>
            </w:r>
            <w:r>
              <w:rPr>
                <w:webHidden/>
              </w:rPr>
              <w:fldChar w:fldCharType="begin"/>
            </w:r>
            <w:r>
              <w:rPr>
                <w:webHidden/>
              </w:rPr>
              <w:instrText xml:space="preserve"> PAGEREF _Toc103630282 \h </w:instrText>
            </w:r>
            <w:r>
              <w:rPr>
                <w:webHidden/>
              </w:rPr>
            </w:r>
            <w:r>
              <w:rPr>
                <w:webHidden/>
              </w:rPr>
              <w:fldChar w:fldCharType="separate"/>
            </w:r>
            <w:r>
              <w:rPr>
                <w:webHidden/>
              </w:rPr>
              <w:t>15</w:t>
            </w:r>
            <w:r>
              <w:rPr>
                <w:webHidden/>
              </w:rPr>
              <w:fldChar w:fldCharType="end"/>
            </w:r>
          </w:hyperlink>
        </w:p>
        <w:p w14:paraId="23A23007" w14:textId="5D07A871" w:rsidR="008C23E0" w:rsidRPr="008C23E0" w:rsidRDefault="00FE0D1B" w:rsidP="001E5439">
          <w:r>
            <w:rPr>
              <w:sz w:val="20"/>
              <w:szCs w:val="20"/>
            </w:rPr>
            <w:fldChar w:fldCharType="end"/>
          </w:r>
        </w:p>
      </w:sdtContent>
    </w:sdt>
    <w:p w14:paraId="201944C7" w14:textId="77777777" w:rsidR="00A80339" w:rsidRDefault="004B413A" w:rsidP="00913E44">
      <w:pPr>
        <w:pStyle w:val="Heading1"/>
      </w:pPr>
      <w:bookmarkStart w:id="0" w:name="_Toc103630250"/>
      <w:r>
        <w:lastRenderedPageBreak/>
        <w:t>Overview</w:t>
      </w:r>
      <w:bookmarkEnd w:id="0"/>
      <w:r w:rsidR="00CF39CF">
        <w:tab/>
      </w:r>
    </w:p>
    <w:p w14:paraId="04703DAB" w14:textId="33A3B611" w:rsidR="006E7C21" w:rsidRPr="00600118" w:rsidRDefault="006E7C21" w:rsidP="00A11CA0">
      <w:pPr>
        <w:pStyle w:val="Heading2"/>
      </w:pPr>
      <w:bookmarkStart w:id="1" w:name="_Toc71665471"/>
      <w:bookmarkStart w:id="2" w:name="_Toc73395145"/>
      <w:bookmarkStart w:id="3" w:name="_Toc103630251"/>
      <w:r w:rsidRPr="00600118">
        <w:t>Introduction</w:t>
      </w:r>
      <w:bookmarkEnd w:id="1"/>
      <w:bookmarkEnd w:id="2"/>
      <w:r w:rsidR="0064414E">
        <w:t>: The Significance of Wiring</w:t>
      </w:r>
      <w:bookmarkEnd w:id="3"/>
    </w:p>
    <w:p w14:paraId="55BF2E9C" w14:textId="2A8C8225" w:rsidR="0064414E" w:rsidRDefault="0064414E" w:rsidP="0064414E">
      <w:bookmarkStart w:id="4" w:name="_Toc71665473"/>
      <w:bookmarkStart w:id="5" w:name="_Toc73395146"/>
      <w:r>
        <w:t xml:space="preserve">The name of GT Off-Road’s sub-team maybe Data Acquisition, but wiring is paramount. DAQ must make sure that all the wires and connectors are robust enough to endure the vibrations and stress of an off-road car. </w:t>
      </w:r>
    </w:p>
    <w:p w14:paraId="226BE978" w14:textId="118438AD" w:rsidR="0064414E" w:rsidRDefault="0064414E" w:rsidP="0064414E">
      <w:r>
        <w:t xml:space="preserve">If the electronics required during competition (brake light or kill switches) fail, then the team will receive penalties. </w:t>
      </w:r>
      <w:r>
        <w:t xml:space="preserve">Having a solid foundation is the first </w:t>
      </w:r>
      <w:r>
        <w:t>step in reaching the top 3.</w:t>
      </w:r>
    </w:p>
    <w:p w14:paraId="20E86F6C" w14:textId="7009EFDA" w:rsidR="0064414E" w:rsidRDefault="0064414E" w:rsidP="0064414E">
      <w:r>
        <w:t xml:space="preserve">In the past, </w:t>
      </w:r>
      <w:r>
        <w:t xml:space="preserve">electrical wiring problems have prevented our car from performing at its best during competition. </w:t>
      </w:r>
      <w:r>
        <w:t>For example, during the 2021 Arizona Baja SAE competition, another car crashed into the GTOR car during the endurance event. The crash caused a soldered XT-30 connector to break off the wire, making the kill switches nonfunctional. The GTOR car had to come off the track for repairs, dropping from 1</w:t>
      </w:r>
      <w:r w:rsidRPr="006E09C4">
        <w:rPr>
          <w:vertAlign w:val="superscript"/>
        </w:rPr>
        <w:t>st</w:t>
      </w:r>
      <w:r>
        <w:t xml:space="preserve"> place to 6</w:t>
      </w:r>
      <w:r w:rsidRPr="006E09C4">
        <w:rPr>
          <w:vertAlign w:val="superscript"/>
        </w:rPr>
        <w:t>th</w:t>
      </w:r>
      <w:r>
        <w:t xml:space="preserve"> place. This incident is an example of the importance of having sturdy </w:t>
      </w:r>
      <w:r w:rsidR="001E5439">
        <w:t>wiring and</w:t>
      </w:r>
      <w:r>
        <w:t xml:space="preserve"> is a reason why we have switched to </w:t>
      </w:r>
      <w:r w:rsidR="001E5439">
        <w:t xml:space="preserve">the </w:t>
      </w:r>
      <w:r>
        <w:t>more robust Weather-pack connectors</w:t>
      </w:r>
      <w:r>
        <w:t>.</w:t>
      </w:r>
    </w:p>
    <w:bookmarkEnd w:id="4"/>
    <w:bookmarkEnd w:id="5"/>
    <w:p w14:paraId="1E5F8EFE" w14:textId="534F6770" w:rsidR="00913E44" w:rsidRDefault="00913E44" w:rsidP="009128F7">
      <w:pPr>
        <w:pStyle w:val="RevisionHistory"/>
      </w:pPr>
    </w:p>
    <w:p w14:paraId="52FD7AB7" w14:textId="74C93479" w:rsidR="00A12CD1" w:rsidRPr="004114CD" w:rsidRDefault="0064414E" w:rsidP="00913E44">
      <w:pPr>
        <w:pStyle w:val="Heading1"/>
      </w:pPr>
      <w:bookmarkStart w:id="6" w:name="_Toc103630252"/>
      <w:r>
        <w:lastRenderedPageBreak/>
        <w:t>Connectors</w:t>
      </w:r>
      <w:bookmarkEnd w:id="6"/>
    </w:p>
    <w:p w14:paraId="440772F5" w14:textId="632B5BEB" w:rsidR="000A40C4" w:rsidRDefault="000A40C4" w:rsidP="000A40C4">
      <w:pPr>
        <w:pStyle w:val="Heading2"/>
      </w:pPr>
      <w:bookmarkStart w:id="7" w:name="_Toc82723137"/>
      <w:bookmarkStart w:id="8" w:name="_Toc103630253"/>
      <w:r>
        <w:t>Introduction</w:t>
      </w:r>
      <w:bookmarkEnd w:id="7"/>
      <w:bookmarkEnd w:id="8"/>
      <w:r>
        <w:t xml:space="preserve"> </w:t>
      </w:r>
    </w:p>
    <w:p w14:paraId="6CD1F7FE" w14:textId="08FB083C" w:rsidR="000A40C4" w:rsidRDefault="000A40C4" w:rsidP="000A40C4">
      <w:hyperlink r:id="rId8" w:history="1">
        <w:r w:rsidRPr="00744EDE">
          <w:rPr>
            <w:rStyle w:val="Hyperlink"/>
          </w:rPr>
          <w:t>https://learn.sparkfun.com/tutorials/connector-basics/all</w:t>
        </w:r>
      </w:hyperlink>
      <w:r>
        <w:t xml:space="preserve">. </w:t>
      </w:r>
    </w:p>
    <w:p w14:paraId="63AD2FCC" w14:textId="77777777" w:rsidR="00C11C1A" w:rsidRDefault="000A40C4" w:rsidP="00C11C1A">
      <w:r>
        <w:t xml:space="preserve">For the DAQ pinout standards for each connector, refer to the Wiring Standards document in the </w:t>
      </w:r>
      <w:proofErr w:type="spellStart"/>
      <w:r>
        <w:t>GTORDocumentation</w:t>
      </w:r>
      <w:proofErr w:type="spellEnd"/>
      <w:r>
        <w:t xml:space="preserve"> repo.</w:t>
      </w:r>
      <w:r w:rsidR="00C11C1A">
        <w:t xml:space="preserve"> </w:t>
      </w:r>
    </w:p>
    <w:p w14:paraId="52470574" w14:textId="6C334134" w:rsidR="00C11C1A" w:rsidRPr="00C11C1A" w:rsidRDefault="00C11C1A" w:rsidP="00C11C1A">
      <w:r>
        <w:t>For connectors that are not waterproof (XT-30, etc.), m</w:t>
      </w:r>
      <w:r>
        <w:t xml:space="preserve">ake sure to slip the </w:t>
      </w:r>
      <w:r w:rsidR="005C2EB1">
        <w:t>heat-shrink</w:t>
      </w:r>
      <w:r>
        <w:t xml:space="preserve"> on the wire before inserting the crimps into the connecter because the </w:t>
      </w:r>
      <w:r w:rsidR="005C2EB1">
        <w:t>heat-shrink</w:t>
      </w:r>
      <w:r>
        <w:t xml:space="preserve"> </w:t>
      </w:r>
      <w:r>
        <w:rPr>
          <w:b/>
          <w:bCs/>
        </w:rPr>
        <w:t xml:space="preserve">will not </w:t>
      </w:r>
      <w:r>
        <w:t>slip over the connector</w:t>
      </w:r>
    </w:p>
    <w:p w14:paraId="2177A6B0" w14:textId="09A91E37" w:rsidR="000A40C4" w:rsidRDefault="000A40C4" w:rsidP="000A40C4"/>
    <w:p w14:paraId="67F32A91" w14:textId="77777777" w:rsidR="000A40C4" w:rsidRPr="00680F9C" w:rsidRDefault="000A40C4" w:rsidP="000A40C4"/>
    <w:p w14:paraId="4E23C70E" w14:textId="6712FFF8" w:rsidR="000A40C4" w:rsidRDefault="000A40C4" w:rsidP="000A40C4">
      <w:pPr>
        <w:pStyle w:val="Heading3"/>
      </w:pPr>
      <w:bookmarkStart w:id="9" w:name="_Toc82723138"/>
      <w:bookmarkStart w:id="10" w:name="_Toc103630254"/>
      <w:r>
        <w:t>Male versus Female Connectors</w:t>
      </w:r>
      <w:bookmarkEnd w:id="9"/>
      <w:bookmarkEnd w:id="10"/>
    </w:p>
    <w:p w14:paraId="1700B336" w14:textId="01102AFD" w:rsidR="000A40C4" w:rsidRDefault="000A40C4" w:rsidP="000A40C4">
      <w:r w:rsidRPr="000A40C4">
        <w:rPr>
          <w:b/>
          <w:bCs/>
        </w:rPr>
        <w:t xml:space="preserve">The gender </w:t>
      </w:r>
      <w:r>
        <w:rPr>
          <w:b/>
          <w:bCs/>
        </w:rPr>
        <w:t xml:space="preserve">of a connector is referred to </w:t>
      </w:r>
      <w:proofErr w:type="spellStart"/>
      <w:proofErr w:type="gramStart"/>
      <w:r>
        <w:rPr>
          <w:b/>
          <w:bCs/>
        </w:rPr>
        <w:t>based</w:t>
      </w:r>
      <w:proofErr w:type="spellEnd"/>
      <w:proofErr w:type="gramEnd"/>
      <w:r>
        <w:rPr>
          <w:b/>
          <w:bCs/>
        </w:rPr>
        <w:t xml:space="preserve"> </w:t>
      </w:r>
      <w:r w:rsidRPr="000A40C4">
        <w:rPr>
          <w:b/>
          <w:bCs/>
        </w:rPr>
        <w:t>the metal conducting part of the connector.</w:t>
      </w:r>
      <w:r>
        <w:t xml:space="preserve"> Take caution when identifying connectors; a common misconception is that the gender is based on the housing of the connector. The correct way to identify the gender of a connector is by the metal conductors.</w:t>
      </w:r>
    </w:p>
    <w:p w14:paraId="64F3FA1D" w14:textId="644DEB5F" w:rsidR="000A40C4" w:rsidRPr="00967589" w:rsidRDefault="000A40C4" w:rsidP="000A40C4">
      <w:r>
        <w:t xml:space="preserve">Every connector comes in a pair with opposite genders: a male plug and a female receptacle. The female connector is the metal receptacle that receives and holds the male connector.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0A40C4" w14:paraId="2C3DB628" w14:textId="77777777" w:rsidTr="00F90AE2">
        <w:tc>
          <w:tcPr>
            <w:tcW w:w="5395" w:type="dxa"/>
          </w:tcPr>
          <w:p w14:paraId="7ECF0904" w14:textId="77777777" w:rsidR="000A40C4" w:rsidRDefault="000A40C4" w:rsidP="00F90AE2">
            <w:pPr>
              <w:keepNext/>
              <w:jc w:val="center"/>
            </w:pPr>
            <w:r>
              <w:rPr>
                <w:noProof/>
              </w:rPr>
              <w:drawing>
                <wp:inline distT="0" distB="0" distL="0" distR="0" wp14:anchorId="04B31D26" wp14:editId="6671F639">
                  <wp:extent cx="1867491" cy="1558637"/>
                  <wp:effectExtent l="0" t="0" r="0" b="3810"/>
                  <wp:docPr id="1" name="Picture 1" descr="A Basic Guide to USB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Guide to USB | DigiKe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3552" cy="1563696"/>
                          </a:xfrm>
                          <a:prstGeom prst="rect">
                            <a:avLst/>
                          </a:prstGeom>
                          <a:noFill/>
                          <a:ln>
                            <a:noFill/>
                          </a:ln>
                        </pic:spPr>
                      </pic:pic>
                    </a:graphicData>
                  </a:graphic>
                </wp:inline>
              </w:drawing>
            </w:r>
          </w:p>
          <w:p w14:paraId="6799E087"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USB-A</w:t>
            </w:r>
          </w:p>
        </w:tc>
        <w:tc>
          <w:tcPr>
            <w:tcW w:w="5395" w:type="dxa"/>
          </w:tcPr>
          <w:p w14:paraId="15478179" w14:textId="77777777" w:rsidR="000A40C4" w:rsidRDefault="000A40C4" w:rsidP="00F90AE2">
            <w:pPr>
              <w:keepNext/>
              <w:rPr>
                <w:noProof/>
              </w:rPr>
            </w:pPr>
          </w:p>
          <w:p w14:paraId="733EBE0B" w14:textId="77777777" w:rsidR="000A40C4" w:rsidRDefault="000A40C4" w:rsidP="00F90AE2">
            <w:pPr>
              <w:keepNext/>
              <w:jc w:val="center"/>
            </w:pPr>
            <w:r>
              <w:object w:dxaOrig="4020" w:dyaOrig="3264" w14:anchorId="78D951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11.75pt" o:ole="">
                  <v:imagedata r:id="rId10" o:title=""/>
                </v:shape>
                <o:OLEObject Type="Embed" ProgID="PBrush" ShapeID="_x0000_i1025" DrawAspect="Content" ObjectID="_1714243096" r:id="rId11"/>
              </w:object>
            </w:r>
          </w:p>
          <w:p w14:paraId="490DA9F3"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Audio jack</w:t>
            </w:r>
          </w:p>
        </w:tc>
      </w:tr>
    </w:tbl>
    <w:p w14:paraId="5681DF11" w14:textId="77777777" w:rsidR="000A40C4" w:rsidRDefault="000A40C4" w:rsidP="000A40C4"/>
    <w:p w14:paraId="4F577467" w14:textId="77777777" w:rsidR="000A40C4" w:rsidRDefault="000A40C4" w:rsidP="000A40C4"/>
    <w:p w14:paraId="603AC3B5" w14:textId="30CABBA8" w:rsidR="000A40C4" w:rsidRPr="00F100DA" w:rsidRDefault="000A40C4" w:rsidP="000A40C4">
      <w:pPr>
        <w:pStyle w:val="Heading2"/>
      </w:pPr>
      <w:bookmarkStart w:id="11" w:name="_Toc82723139"/>
      <w:bookmarkStart w:id="12" w:name="_Toc103630255"/>
      <w:r>
        <w:t>Connector Types</w:t>
      </w:r>
      <w:bookmarkEnd w:id="11"/>
      <w:bookmarkEnd w:id="12"/>
    </w:p>
    <w:p w14:paraId="4972E559" w14:textId="1C4B95F3" w:rsidR="000A40C4" w:rsidRDefault="000A40C4" w:rsidP="000A40C4">
      <w:pPr>
        <w:pStyle w:val="Heading3"/>
      </w:pPr>
      <w:bookmarkStart w:id="13" w:name="_Toc82723141"/>
      <w:bookmarkStart w:id="14" w:name="_Toc103630256"/>
      <w:r>
        <w:t>Molex Micro-Fit</w:t>
      </w:r>
      <w:bookmarkEnd w:id="13"/>
      <w:bookmarkEnd w:id="14"/>
    </w:p>
    <w:p w14:paraId="1AC44294" w14:textId="53687EA1" w:rsidR="000A40C4" w:rsidRDefault="000A40C4" w:rsidP="000A40C4">
      <w:r>
        <w:t xml:space="preserve">Molex Micro-Fit connectors are good for systems that will typically </w:t>
      </w:r>
      <w:r w:rsidR="004A43A2">
        <w:rPr>
          <w:b/>
          <w:bCs/>
        </w:rPr>
        <w:t xml:space="preserve">NOT </w:t>
      </w:r>
      <w:r>
        <w:t>be on the car during competition (LDS).</w:t>
      </w:r>
      <w:r w:rsidR="004A43A2">
        <w:t xml:space="preserve"> This is because they are cheaper. They are not as robust as the Molex </w:t>
      </w:r>
      <w:proofErr w:type="spellStart"/>
      <w:r w:rsidR="004A43A2">
        <w:t>Squba</w:t>
      </w:r>
      <w:proofErr w:type="spellEnd"/>
      <w:r w:rsidR="004A43A2">
        <w:t xml:space="preserve"> connectors and are not weatherproof.</w:t>
      </w:r>
      <w:r w:rsidR="001E5439">
        <w:t xml:space="preserve"> </w:t>
      </w:r>
    </w:p>
    <w:p w14:paraId="6ACEC605" w14:textId="3B8DA0A5" w:rsidR="001E5439" w:rsidRPr="000A40C4" w:rsidRDefault="001E5439" w:rsidP="000A40C4">
      <w:r>
        <w:t>Electrical systems with PCBs (AUXDAQ) will also typically use these because they have board-mount connectors that can be soldered to the PCB itself. In these cases, the case for the system should have some weatherproofing. For example, the 2022 AUXDAQ case has weatherproof foam the clamps around the cable coming out of the case.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5784"/>
      </w:tblGrid>
      <w:tr w:rsidR="000A40C4" w14:paraId="01C8BFB0" w14:textId="77777777" w:rsidTr="00F90AE2">
        <w:tc>
          <w:tcPr>
            <w:tcW w:w="4320" w:type="dxa"/>
          </w:tcPr>
          <w:p w14:paraId="57D56511" w14:textId="77777777" w:rsidR="000A40C4" w:rsidRDefault="000A40C4" w:rsidP="00F90AE2">
            <w:pPr>
              <w:keepNext/>
              <w:jc w:val="center"/>
            </w:pPr>
          </w:p>
          <w:p w14:paraId="30931FEF" w14:textId="77777777" w:rsidR="000A40C4" w:rsidRPr="00845DA9" w:rsidRDefault="000A40C4" w:rsidP="00F90AE2">
            <w:pPr>
              <w:pStyle w:val="Caption"/>
            </w:pPr>
            <w:r w:rsidRPr="00FE7A28">
              <w:rPr>
                <w:noProof/>
              </w:rPr>
              <w:drawing>
                <wp:inline distT="0" distB="0" distL="0" distR="0" wp14:anchorId="7B80587F" wp14:editId="05CFFC99">
                  <wp:extent cx="2812996" cy="10134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585" cy="1023400"/>
                          </a:xfrm>
                          <a:prstGeom prst="rect">
                            <a:avLst/>
                          </a:prstGeom>
                        </pic:spPr>
                      </pic:pic>
                    </a:graphicData>
                  </a:graphic>
                </wp:inline>
              </w:drawing>
            </w:r>
          </w:p>
        </w:tc>
        <w:tc>
          <w:tcPr>
            <w:tcW w:w="6470" w:type="dxa"/>
          </w:tcPr>
          <w:p w14:paraId="173CD6BD"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2</w:t>
            </w:r>
            <w:r>
              <w:rPr>
                <w:noProof/>
              </w:rPr>
              <w:fldChar w:fldCharType="end"/>
            </w:r>
            <w:r>
              <w:t>: Molex Micro Fit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73"/>
              <w:gridCol w:w="2795"/>
            </w:tblGrid>
            <w:tr w:rsidR="000A40C4" w14:paraId="4DF0D1E0" w14:textId="77777777" w:rsidTr="00F90AE2">
              <w:trPr>
                <w:trHeight w:val="319"/>
                <w:jc w:val="center"/>
              </w:trPr>
              <w:tc>
                <w:tcPr>
                  <w:tcW w:w="3267" w:type="dxa"/>
                </w:tcPr>
                <w:p w14:paraId="1406CC02" w14:textId="77777777" w:rsidR="000A40C4" w:rsidRDefault="000A40C4" w:rsidP="00F90AE2">
                  <w:pPr>
                    <w:jc w:val="center"/>
                  </w:pPr>
                  <w:r>
                    <w:t>Pros</w:t>
                  </w:r>
                </w:p>
              </w:tc>
              <w:tc>
                <w:tcPr>
                  <w:tcW w:w="3267" w:type="dxa"/>
                </w:tcPr>
                <w:p w14:paraId="63CD16CE" w14:textId="77777777" w:rsidR="000A40C4" w:rsidRDefault="000A40C4" w:rsidP="00F90AE2">
                  <w:pPr>
                    <w:jc w:val="center"/>
                  </w:pPr>
                  <w:r>
                    <w:t>Cons</w:t>
                  </w:r>
                </w:p>
              </w:tc>
            </w:tr>
            <w:tr w:rsidR="000A40C4" w14:paraId="0AF2FE35" w14:textId="77777777" w:rsidTr="00F90AE2">
              <w:trPr>
                <w:trHeight w:val="651"/>
                <w:jc w:val="center"/>
              </w:trPr>
              <w:tc>
                <w:tcPr>
                  <w:tcW w:w="3267" w:type="dxa"/>
                </w:tcPr>
                <w:p w14:paraId="2AB04D93" w14:textId="77777777" w:rsidR="000A40C4" w:rsidRDefault="000A40C4" w:rsidP="000A40C4">
                  <w:pPr>
                    <w:pStyle w:val="ListParagraph"/>
                    <w:numPr>
                      <w:ilvl w:val="0"/>
                      <w:numId w:val="17"/>
                    </w:numPr>
                  </w:pPr>
                  <w:r>
                    <w:t>Cheap</w:t>
                  </w:r>
                </w:p>
                <w:p w14:paraId="489CDA04" w14:textId="77777777" w:rsidR="000A40C4" w:rsidRDefault="000A40C4" w:rsidP="000A40C4">
                  <w:pPr>
                    <w:pStyle w:val="ListParagraph"/>
                    <w:numPr>
                      <w:ilvl w:val="0"/>
                      <w:numId w:val="17"/>
                    </w:numPr>
                  </w:pPr>
                  <w:r>
                    <w:t>Easy to disconnect</w:t>
                  </w:r>
                </w:p>
              </w:tc>
              <w:tc>
                <w:tcPr>
                  <w:tcW w:w="3267" w:type="dxa"/>
                </w:tcPr>
                <w:p w14:paraId="4464AE95" w14:textId="77777777" w:rsidR="000A40C4" w:rsidRDefault="000A40C4" w:rsidP="000A40C4">
                  <w:pPr>
                    <w:pStyle w:val="ListParagraph"/>
                    <w:numPr>
                      <w:ilvl w:val="0"/>
                      <w:numId w:val="17"/>
                    </w:numPr>
                  </w:pPr>
                  <w:r>
                    <w:t>Susceptible to fatigue</w:t>
                  </w:r>
                </w:p>
                <w:p w14:paraId="658A6FE1" w14:textId="77777777" w:rsidR="000A40C4" w:rsidRDefault="000A40C4" w:rsidP="000A40C4">
                  <w:pPr>
                    <w:pStyle w:val="ListParagraph"/>
                    <w:numPr>
                      <w:ilvl w:val="0"/>
                      <w:numId w:val="17"/>
                    </w:numPr>
                  </w:pPr>
                  <w:r>
                    <w:t>Not waterproof</w:t>
                  </w:r>
                </w:p>
              </w:tc>
            </w:tr>
          </w:tbl>
          <w:p w14:paraId="270EE736" w14:textId="77777777" w:rsidR="000A40C4" w:rsidRDefault="000A40C4" w:rsidP="00F90AE2">
            <w:pPr>
              <w:pStyle w:val="Caption"/>
            </w:pPr>
          </w:p>
        </w:tc>
      </w:tr>
    </w:tbl>
    <w:p w14:paraId="0D6E77D7" w14:textId="77777777" w:rsidR="000A40C4" w:rsidRDefault="000A40C4" w:rsidP="000A40C4"/>
    <w:p w14:paraId="61F82FB9" w14:textId="77777777" w:rsidR="000A40C4" w:rsidRDefault="000A40C4" w:rsidP="000A40C4"/>
    <w:p w14:paraId="094BBB08" w14:textId="2E5A7C5C" w:rsidR="000A40C4" w:rsidRDefault="000A40C4" w:rsidP="000A40C4">
      <w:pPr>
        <w:pStyle w:val="Heading3"/>
      </w:pPr>
      <w:bookmarkStart w:id="15" w:name="_Toc82723142"/>
      <w:bookmarkStart w:id="16" w:name="_Toc103630257"/>
      <w:r>
        <w:t>Weather Pack</w:t>
      </w:r>
      <w:bookmarkEnd w:id="15"/>
      <w:bookmarkEnd w:id="16"/>
    </w:p>
    <w:p w14:paraId="3952C7D2" w14:textId="48C929A1" w:rsidR="000A40C4" w:rsidRDefault="000A40C4" w:rsidP="000A40C4">
      <w:r>
        <w:t>Weather Pack connectors are an automotive connector. Although a little expensive, these should be used for the most vital electrical systems on the car such as the brake light, kill switches, etc.</w:t>
      </w:r>
      <w:r>
        <w:t xml:space="preserve"> Batteries mounted on the car (exposed to the elements of the outdoors) should also use these connectors.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6144"/>
      </w:tblGrid>
      <w:tr w:rsidR="000A40C4" w14:paraId="5DD6C76A" w14:textId="77777777" w:rsidTr="000A40C4">
        <w:tc>
          <w:tcPr>
            <w:tcW w:w="4656" w:type="dxa"/>
          </w:tcPr>
          <w:p w14:paraId="37C899AF" w14:textId="77777777" w:rsidR="000A40C4" w:rsidRDefault="000A40C4" w:rsidP="00F90AE2">
            <w:pPr>
              <w:keepNext/>
              <w:jc w:val="center"/>
            </w:pPr>
            <w:r>
              <w:rPr>
                <w:noProof/>
              </w:rPr>
              <w:drawing>
                <wp:inline distT="0" distB="0" distL="0" distR="0" wp14:anchorId="171A21D2" wp14:editId="60903D85">
                  <wp:extent cx="2590800" cy="142237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5811" cy="1447091"/>
                          </a:xfrm>
                          <a:prstGeom prst="rect">
                            <a:avLst/>
                          </a:prstGeom>
                          <a:noFill/>
                          <a:ln>
                            <a:noFill/>
                          </a:ln>
                        </pic:spPr>
                      </pic:pic>
                    </a:graphicData>
                  </a:graphic>
                </wp:inline>
              </w:drawing>
            </w:r>
          </w:p>
          <w:p w14:paraId="25BC929C"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Weather pack connectors</w:t>
            </w:r>
          </w:p>
          <w:p w14:paraId="4E5141D0" w14:textId="77777777" w:rsidR="000A40C4" w:rsidRDefault="000A40C4" w:rsidP="00F90AE2">
            <w:pPr>
              <w:pStyle w:val="Caption"/>
              <w:rPr>
                <w:noProof/>
              </w:rPr>
            </w:pPr>
          </w:p>
          <w:p w14:paraId="1E56ABEB" w14:textId="77777777" w:rsidR="000A40C4" w:rsidRPr="00845DA9" w:rsidRDefault="000A40C4" w:rsidP="00F90AE2">
            <w:pPr>
              <w:pStyle w:val="Caption"/>
            </w:pPr>
          </w:p>
        </w:tc>
        <w:tc>
          <w:tcPr>
            <w:tcW w:w="6144" w:type="dxa"/>
          </w:tcPr>
          <w:p w14:paraId="7E0E2AA9" w14:textId="77777777" w:rsidR="000A40C4" w:rsidRDefault="000A40C4" w:rsidP="00F90AE2">
            <w:pPr>
              <w:keepNext/>
              <w:rPr>
                <w:noProof/>
              </w:rPr>
            </w:pPr>
          </w:p>
          <w:p w14:paraId="0087A2DD"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3</w:t>
            </w:r>
            <w:r>
              <w:rPr>
                <w:noProof/>
              </w:rPr>
              <w:fldChar w:fldCharType="end"/>
            </w:r>
            <w:r>
              <w:t>: Weather Pack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55"/>
              <w:gridCol w:w="2841"/>
            </w:tblGrid>
            <w:tr w:rsidR="000A40C4" w14:paraId="06912F05" w14:textId="77777777" w:rsidTr="00F90AE2">
              <w:trPr>
                <w:trHeight w:val="346"/>
                <w:jc w:val="center"/>
              </w:trPr>
              <w:tc>
                <w:tcPr>
                  <w:tcW w:w="2855" w:type="dxa"/>
                </w:tcPr>
                <w:p w14:paraId="6E7FA95C" w14:textId="77777777" w:rsidR="000A40C4" w:rsidRDefault="000A40C4" w:rsidP="00F90AE2">
                  <w:pPr>
                    <w:jc w:val="center"/>
                  </w:pPr>
                  <w:r>
                    <w:t>Pros</w:t>
                  </w:r>
                </w:p>
              </w:tc>
              <w:tc>
                <w:tcPr>
                  <w:tcW w:w="2841" w:type="dxa"/>
                </w:tcPr>
                <w:p w14:paraId="32912DA7" w14:textId="77777777" w:rsidR="000A40C4" w:rsidRDefault="000A40C4" w:rsidP="00F90AE2">
                  <w:pPr>
                    <w:jc w:val="center"/>
                  </w:pPr>
                  <w:r>
                    <w:t>Cons</w:t>
                  </w:r>
                </w:p>
              </w:tc>
            </w:tr>
            <w:tr w:rsidR="000A40C4" w14:paraId="77EC3077" w14:textId="77777777" w:rsidTr="00F90AE2">
              <w:trPr>
                <w:trHeight w:val="706"/>
                <w:jc w:val="center"/>
              </w:trPr>
              <w:tc>
                <w:tcPr>
                  <w:tcW w:w="2855" w:type="dxa"/>
                </w:tcPr>
                <w:p w14:paraId="0AC59402" w14:textId="77777777" w:rsidR="000A40C4" w:rsidRDefault="000A40C4" w:rsidP="000A40C4">
                  <w:pPr>
                    <w:pStyle w:val="ListParagraph"/>
                    <w:numPr>
                      <w:ilvl w:val="0"/>
                      <w:numId w:val="17"/>
                    </w:numPr>
                  </w:pPr>
                  <w:r>
                    <w:t>Completely waterproof</w:t>
                  </w:r>
                </w:p>
                <w:p w14:paraId="58CBC540" w14:textId="77777777" w:rsidR="000A40C4" w:rsidRDefault="000A40C4" w:rsidP="000A40C4">
                  <w:pPr>
                    <w:pStyle w:val="ListParagraph"/>
                    <w:numPr>
                      <w:ilvl w:val="0"/>
                      <w:numId w:val="17"/>
                    </w:numPr>
                  </w:pPr>
                  <w:r>
                    <w:t>Robust</w:t>
                  </w:r>
                </w:p>
                <w:p w14:paraId="1C5B0EC1" w14:textId="77777777" w:rsidR="000A40C4" w:rsidRDefault="000A40C4" w:rsidP="000A40C4">
                  <w:pPr>
                    <w:pStyle w:val="ListParagraph"/>
                    <w:numPr>
                      <w:ilvl w:val="0"/>
                      <w:numId w:val="17"/>
                    </w:numPr>
                  </w:pPr>
                  <w:r>
                    <w:t>Easy to disconnect</w:t>
                  </w:r>
                </w:p>
              </w:tc>
              <w:tc>
                <w:tcPr>
                  <w:tcW w:w="2841" w:type="dxa"/>
                </w:tcPr>
                <w:p w14:paraId="6C51C82B" w14:textId="77777777" w:rsidR="000A40C4" w:rsidRDefault="000A40C4" w:rsidP="000A40C4">
                  <w:pPr>
                    <w:pStyle w:val="ListParagraph"/>
                    <w:numPr>
                      <w:ilvl w:val="0"/>
                      <w:numId w:val="17"/>
                    </w:numPr>
                  </w:pPr>
                  <w:r>
                    <w:t>Expensive</w:t>
                  </w:r>
                </w:p>
                <w:p w14:paraId="18791375" w14:textId="77777777" w:rsidR="000A40C4" w:rsidRDefault="000A40C4" w:rsidP="00F90AE2">
                  <w:pPr>
                    <w:ind w:left="360"/>
                  </w:pPr>
                </w:p>
              </w:tc>
            </w:tr>
          </w:tbl>
          <w:p w14:paraId="3B0C3194" w14:textId="77777777" w:rsidR="000A40C4" w:rsidRDefault="000A40C4" w:rsidP="00F90AE2">
            <w:pPr>
              <w:pStyle w:val="Caption"/>
            </w:pPr>
          </w:p>
        </w:tc>
      </w:tr>
    </w:tbl>
    <w:p w14:paraId="315D6FC1" w14:textId="2EF63F5A" w:rsidR="004A43A2" w:rsidRDefault="004A43A2" w:rsidP="000A40C4">
      <w:pPr>
        <w:pStyle w:val="Heading3"/>
      </w:pPr>
      <w:bookmarkStart w:id="17" w:name="_Toc82723140"/>
      <w:bookmarkStart w:id="18" w:name="_Toc103630258"/>
      <w:r>
        <w:t xml:space="preserve">Molex </w:t>
      </w:r>
      <w:proofErr w:type="spellStart"/>
      <w:r>
        <w:t>Squba</w:t>
      </w:r>
      <w:bookmarkEnd w:id="18"/>
      <w:proofErr w:type="spellEnd"/>
    </w:p>
    <w:p w14:paraId="37E9193E" w14:textId="4B139136" w:rsidR="004A43A2" w:rsidRDefault="004A43A2" w:rsidP="004A43A2">
      <w:r>
        <w:t xml:space="preserve">The Molex </w:t>
      </w:r>
      <w:proofErr w:type="spellStart"/>
      <w:r>
        <w:t>Squba</w:t>
      </w:r>
      <w:proofErr w:type="spellEnd"/>
      <w:r>
        <w:t xml:space="preserve"> connectors should be used for electrical systems that will be mounted on the car during competition to ensure that they do not break</w:t>
      </w:r>
      <w:r w:rsidR="002A38BD">
        <w:t xml:space="preserve"> (dashboard</w:t>
      </w:r>
      <w:r w:rsidR="006E4542">
        <w:t>, speed sensors</w:t>
      </w:r>
      <w:r w:rsidR="002A38BD">
        <w:t>)</w:t>
      </w:r>
      <w:r>
        <w:t>. The robustness is worth the extra cost of these connectors.</w:t>
      </w:r>
    </w:p>
    <w:p w14:paraId="772732ED" w14:textId="7D37D0CD" w:rsidR="004A43A2" w:rsidRDefault="004A43A2" w:rsidP="004A43A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56"/>
        <w:gridCol w:w="6144"/>
      </w:tblGrid>
      <w:tr w:rsidR="004A43A2" w14:paraId="6B874B78" w14:textId="77777777" w:rsidTr="002A38BD">
        <w:tc>
          <w:tcPr>
            <w:tcW w:w="4656" w:type="dxa"/>
          </w:tcPr>
          <w:p w14:paraId="61524261" w14:textId="7450D622" w:rsidR="004A43A2" w:rsidRDefault="002A38BD" w:rsidP="004A43A2">
            <w:pPr>
              <w:keepNext/>
              <w:jc w:val="center"/>
            </w:pPr>
            <w:r w:rsidRPr="003828AD">
              <w:rPr>
                <w:noProof/>
              </w:rPr>
              <w:drawing>
                <wp:inline distT="0" distB="0" distL="0" distR="0" wp14:anchorId="5C33D282" wp14:editId="4278E8E2">
                  <wp:extent cx="2560967" cy="904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2449" cy="908932"/>
                          </a:xfrm>
                          <a:prstGeom prst="rect">
                            <a:avLst/>
                          </a:prstGeom>
                        </pic:spPr>
                      </pic:pic>
                    </a:graphicData>
                  </a:graphic>
                </wp:inline>
              </w:drawing>
            </w:r>
          </w:p>
          <w:tbl>
            <w:tblPr>
              <w:tblStyle w:val="TableGrid"/>
              <w:tblW w:w="0" w:type="auto"/>
              <w:jc w:val="center"/>
              <w:tblLayout w:type="fixed"/>
              <w:tblLook w:val="04A0" w:firstRow="1" w:lastRow="0" w:firstColumn="1" w:lastColumn="0" w:noHBand="0" w:noVBand="1"/>
            </w:tblPr>
            <w:tblGrid>
              <w:gridCol w:w="1419"/>
              <w:gridCol w:w="1419"/>
            </w:tblGrid>
            <w:tr w:rsidR="004A43A2" w14:paraId="6162E7D6" w14:textId="77777777" w:rsidTr="002A38BD">
              <w:trPr>
                <w:trHeight w:val="338"/>
                <w:jc w:val="center"/>
              </w:trPr>
              <w:tc>
                <w:tcPr>
                  <w:tcW w:w="1419" w:type="dxa"/>
                  <w:tcBorders>
                    <w:top w:val="nil"/>
                    <w:left w:val="nil"/>
                    <w:bottom w:val="nil"/>
                    <w:right w:val="nil"/>
                  </w:tcBorders>
                </w:tcPr>
                <w:p w14:paraId="2BC97176" w14:textId="77777777" w:rsidR="004A43A2" w:rsidRDefault="004A43A2" w:rsidP="004A43A2">
                  <w:pPr>
                    <w:keepNext/>
                    <w:ind w:firstLine="0"/>
                    <w:jc w:val="center"/>
                  </w:pPr>
                  <w:r>
                    <w:t>Female</w:t>
                  </w:r>
                </w:p>
              </w:tc>
              <w:tc>
                <w:tcPr>
                  <w:tcW w:w="1419" w:type="dxa"/>
                  <w:tcBorders>
                    <w:top w:val="nil"/>
                    <w:left w:val="nil"/>
                    <w:bottom w:val="nil"/>
                    <w:right w:val="nil"/>
                  </w:tcBorders>
                </w:tcPr>
                <w:p w14:paraId="6A1276C2" w14:textId="77777777" w:rsidR="004A43A2" w:rsidRDefault="004A43A2" w:rsidP="004A43A2">
                  <w:pPr>
                    <w:keepNext/>
                    <w:ind w:firstLine="0"/>
                    <w:jc w:val="center"/>
                  </w:pPr>
                  <w:r>
                    <w:t>Male</w:t>
                  </w:r>
                </w:p>
              </w:tc>
            </w:tr>
          </w:tbl>
          <w:p w14:paraId="1CD38FF1" w14:textId="302F95B7" w:rsidR="004A43A2" w:rsidRDefault="004A43A2" w:rsidP="00F90AE2">
            <w:pPr>
              <w:pStyle w:val="Caption"/>
              <w:rPr>
                <w:noProof/>
              </w:rPr>
            </w:pPr>
            <w:r>
              <w:t xml:space="preserve">Figure </w:t>
            </w:r>
            <w:r>
              <w:fldChar w:fldCharType="begin"/>
            </w:r>
            <w:r>
              <w:instrText xml:space="preserve"> SEQ Figure \* ARABIC </w:instrText>
            </w:r>
            <w:r>
              <w:fldChar w:fldCharType="separate"/>
            </w:r>
            <w:r w:rsidR="002A38BD">
              <w:rPr>
                <w:noProof/>
              </w:rPr>
              <w:t>4</w:t>
            </w:r>
            <w:r>
              <w:rPr>
                <w:noProof/>
              </w:rPr>
              <w:fldChar w:fldCharType="end"/>
            </w:r>
            <w:r>
              <w:t xml:space="preserve">: Molex </w:t>
            </w:r>
            <w:proofErr w:type="spellStart"/>
            <w:r>
              <w:t>Squba</w:t>
            </w:r>
            <w:proofErr w:type="spellEnd"/>
            <w:r>
              <w:t xml:space="preserve"> connector</w:t>
            </w:r>
          </w:p>
          <w:p w14:paraId="7B45DACD" w14:textId="77777777" w:rsidR="004A43A2" w:rsidRPr="00845DA9" w:rsidRDefault="004A43A2" w:rsidP="00F90AE2">
            <w:pPr>
              <w:pStyle w:val="Caption"/>
            </w:pPr>
          </w:p>
        </w:tc>
        <w:tc>
          <w:tcPr>
            <w:tcW w:w="6144" w:type="dxa"/>
          </w:tcPr>
          <w:p w14:paraId="41E7EAE6" w14:textId="77777777" w:rsidR="004A43A2" w:rsidRDefault="004A43A2" w:rsidP="00F90AE2">
            <w:pPr>
              <w:keepNext/>
              <w:rPr>
                <w:noProof/>
              </w:rPr>
            </w:pPr>
          </w:p>
          <w:p w14:paraId="792B6047" w14:textId="50D4ABFA" w:rsidR="004A43A2" w:rsidRDefault="004A43A2" w:rsidP="00F90AE2">
            <w:pPr>
              <w:pStyle w:val="Caption"/>
            </w:pPr>
            <w:r>
              <w:t xml:space="preserve">Table </w:t>
            </w:r>
            <w:r>
              <w:fldChar w:fldCharType="begin"/>
            </w:r>
            <w:r>
              <w:instrText xml:space="preserve"> SEQ Table \* ARABIC </w:instrText>
            </w:r>
            <w:r>
              <w:fldChar w:fldCharType="separate"/>
            </w:r>
            <w:r>
              <w:rPr>
                <w:noProof/>
              </w:rPr>
              <w:t>3</w:t>
            </w:r>
            <w:r>
              <w:rPr>
                <w:noProof/>
              </w:rPr>
              <w:fldChar w:fldCharType="end"/>
            </w:r>
            <w:r>
              <w:t xml:space="preserve">: </w:t>
            </w:r>
            <w:r w:rsidR="002A38BD">
              <w:t xml:space="preserve">Molex </w:t>
            </w:r>
            <w:proofErr w:type="spellStart"/>
            <w:r w:rsidR="002A38BD">
              <w:t>Squba</w:t>
            </w:r>
            <w:proofErr w:type="spellEnd"/>
            <w:r w:rsidR="002A38BD">
              <w:t xml:space="preserve"> </w:t>
            </w:r>
            <w:r>
              <w:t>pros and cons</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616"/>
              <w:gridCol w:w="2616"/>
            </w:tblGrid>
            <w:tr w:rsidR="002A38BD" w14:paraId="3CB76731" w14:textId="77777777" w:rsidTr="002A38BD">
              <w:trPr>
                <w:trHeight w:val="50"/>
              </w:trPr>
              <w:tc>
                <w:tcPr>
                  <w:tcW w:w="2616" w:type="dxa"/>
                </w:tcPr>
                <w:p w14:paraId="1019851F" w14:textId="77777777" w:rsidR="004A43A2" w:rsidRDefault="004A43A2" w:rsidP="00F90AE2">
                  <w:pPr>
                    <w:jc w:val="center"/>
                  </w:pPr>
                  <w:r>
                    <w:t>Pros</w:t>
                  </w:r>
                </w:p>
              </w:tc>
              <w:tc>
                <w:tcPr>
                  <w:tcW w:w="2616" w:type="dxa"/>
                </w:tcPr>
                <w:p w14:paraId="3E14BD85" w14:textId="77777777" w:rsidR="004A43A2" w:rsidRDefault="004A43A2" w:rsidP="00F90AE2">
                  <w:pPr>
                    <w:jc w:val="center"/>
                  </w:pPr>
                  <w:r>
                    <w:t>Cons</w:t>
                  </w:r>
                </w:p>
              </w:tc>
            </w:tr>
            <w:tr w:rsidR="002A38BD" w14:paraId="5DADC09C" w14:textId="77777777" w:rsidTr="002A38BD">
              <w:trPr>
                <w:trHeight w:val="104"/>
              </w:trPr>
              <w:tc>
                <w:tcPr>
                  <w:tcW w:w="2616" w:type="dxa"/>
                </w:tcPr>
                <w:p w14:paraId="62FE8E67" w14:textId="77777777" w:rsidR="004A43A2" w:rsidRDefault="004A43A2" w:rsidP="00F90AE2">
                  <w:pPr>
                    <w:pStyle w:val="ListParagraph"/>
                    <w:numPr>
                      <w:ilvl w:val="0"/>
                      <w:numId w:val="17"/>
                    </w:numPr>
                  </w:pPr>
                  <w:r>
                    <w:t>Completely waterproof</w:t>
                  </w:r>
                </w:p>
                <w:p w14:paraId="5AA9E9D2" w14:textId="77777777" w:rsidR="004A43A2" w:rsidRDefault="004A43A2" w:rsidP="00F90AE2">
                  <w:pPr>
                    <w:pStyle w:val="ListParagraph"/>
                    <w:numPr>
                      <w:ilvl w:val="0"/>
                      <w:numId w:val="17"/>
                    </w:numPr>
                  </w:pPr>
                  <w:r>
                    <w:t>Robust</w:t>
                  </w:r>
                </w:p>
                <w:p w14:paraId="437C066A" w14:textId="77777777" w:rsidR="004A43A2" w:rsidRDefault="004A43A2" w:rsidP="00F90AE2">
                  <w:pPr>
                    <w:pStyle w:val="ListParagraph"/>
                    <w:numPr>
                      <w:ilvl w:val="0"/>
                      <w:numId w:val="17"/>
                    </w:numPr>
                  </w:pPr>
                  <w:r>
                    <w:t>Easy to disconnect</w:t>
                  </w:r>
                </w:p>
              </w:tc>
              <w:tc>
                <w:tcPr>
                  <w:tcW w:w="2616" w:type="dxa"/>
                </w:tcPr>
                <w:p w14:paraId="080EE448" w14:textId="77777777" w:rsidR="004A43A2" w:rsidRDefault="004A43A2" w:rsidP="00F90AE2">
                  <w:pPr>
                    <w:pStyle w:val="ListParagraph"/>
                    <w:numPr>
                      <w:ilvl w:val="0"/>
                      <w:numId w:val="17"/>
                    </w:numPr>
                  </w:pPr>
                  <w:r>
                    <w:t>Expensive</w:t>
                  </w:r>
                </w:p>
                <w:p w14:paraId="3E58547B" w14:textId="77777777" w:rsidR="004A43A2" w:rsidRDefault="004A43A2" w:rsidP="00F90AE2">
                  <w:pPr>
                    <w:ind w:left="360"/>
                  </w:pPr>
                </w:p>
              </w:tc>
            </w:tr>
          </w:tbl>
          <w:p w14:paraId="6DC2F6E9" w14:textId="77777777" w:rsidR="004A43A2" w:rsidRDefault="004A43A2" w:rsidP="00F90AE2">
            <w:pPr>
              <w:pStyle w:val="Caption"/>
            </w:pPr>
          </w:p>
        </w:tc>
      </w:tr>
    </w:tbl>
    <w:p w14:paraId="5A156FA8" w14:textId="77777777" w:rsidR="004A43A2" w:rsidRPr="004A43A2" w:rsidRDefault="004A43A2" w:rsidP="004A43A2"/>
    <w:p w14:paraId="6C8DF0C6" w14:textId="12B7D46F" w:rsidR="000A40C4" w:rsidRDefault="000A40C4" w:rsidP="000A40C4">
      <w:pPr>
        <w:pStyle w:val="Heading3"/>
      </w:pPr>
      <w:bookmarkStart w:id="19" w:name="_Toc103630259"/>
      <w:r>
        <w:t>XT30</w:t>
      </w:r>
      <w:bookmarkEnd w:id="17"/>
      <w:bookmarkEnd w:id="19"/>
    </w:p>
    <w:p w14:paraId="1C5AC67B" w14:textId="77777777" w:rsidR="000A40C4" w:rsidRDefault="000A40C4" w:rsidP="000A40C4">
      <w:r>
        <w:t xml:space="preserve">The XT30 connectors are a 2-pin soldered connector that can handle current up to 30 amps continuously. XT30’s SHOULD NOT be used for situations that call for robustness. For example, off-road cars experience a lot of vibration and mechanical stress, which will cause a fatigue failure in the solder. This has happened in an endurance event in 2021 where the kill switches became nonfunctional due to a connector breaking. </w:t>
      </w:r>
    </w:p>
    <w:p w14:paraId="617D1B8C" w14:textId="77777777" w:rsidR="000A40C4" w:rsidRDefault="000A40C4" w:rsidP="000A40C4">
      <w:r>
        <w:t>XT30 are easy to wire since there is a “+” symbol on the positive terminal and a “</w:t>
      </w:r>
      <w:proofErr w:type="gramStart"/>
      <w:r>
        <w:t>-“ symbol</w:t>
      </w:r>
      <w:proofErr w:type="gramEnd"/>
      <w:r>
        <w:t xml:space="preserve"> on the negative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6502"/>
      </w:tblGrid>
      <w:tr w:rsidR="000A40C4" w14:paraId="5347ACCF" w14:textId="77777777" w:rsidTr="00F90AE2">
        <w:tc>
          <w:tcPr>
            <w:tcW w:w="4320" w:type="dxa"/>
          </w:tcPr>
          <w:p w14:paraId="1796B2E9" w14:textId="77777777" w:rsidR="000A40C4" w:rsidRDefault="000A40C4" w:rsidP="00F90AE2">
            <w:pPr>
              <w:pStyle w:val="Caption"/>
              <w:rPr>
                <w:noProof/>
              </w:rPr>
            </w:pPr>
          </w:p>
          <w:p w14:paraId="0B5A6173" w14:textId="77777777" w:rsidR="000A40C4" w:rsidRDefault="000A40C4" w:rsidP="00F90AE2">
            <w:pPr>
              <w:pStyle w:val="Caption"/>
            </w:pPr>
            <w:r>
              <w:rPr>
                <w:noProof/>
              </w:rPr>
              <w:drawing>
                <wp:inline distT="0" distB="0" distL="0" distR="0" wp14:anchorId="28A717FF" wp14:editId="2D5053CD">
                  <wp:extent cx="2237509" cy="87574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116" cy="897120"/>
                          </a:xfrm>
                          <a:prstGeom prst="rect">
                            <a:avLst/>
                          </a:prstGeom>
                          <a:noFill/>
                          <a:ln>
                            <a:noFill/>
                          </a:ln>
                        </pic:spPr>
                      </pic:pic>
                    </a:graphicData>
                  </a:graphic>
                </wp:inline>
              </w:drawing>
            </w:r>
          </w:p>
          <w:p w14:paraId="25593339"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t>: XT30 connectors</w:t>
            </w:r>
          </w:p>
          <w:p w14:paraId="6A0EDF41" w14:textId="77777777" w:rsidR="000A40C4" w:rsidRPr="00845DA9" w:rsidRDefault="000A40C4" w:rsidP="00F90AE2"/>
        </w:tc>
        <w:tc>
          <w:tcPr>
            <w:tcW w:w="6470" w:type="dxa"/>
          </w:tcPr>
          <w:p w14:paraId="5797C0BD" w14:textId="77777777" w:rsidR="000A40C4" w:rsidRDefault="000A40C4" w:rsidP="00F90AE2">
            <w:pPr>
              <w:keepNext/>
              <w:rPr>
                <w:noProof/>
              </w:rPr>
            </w:pPr>
          </w:p>
          <w:p w14:paraId="73CA03B9"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1</w:t>
            </w:r>
            <w:r>
              <w:rPr>
                <w:noProof/>
              </w:rPr>
              <w:fldChar w:fldCharType="end"/>
            </w:r>
            <w:r>
              <w:t>: XT30 pros and cons</w:t>
            </w:r>
          </w:p>
          <w:tbl>
            <w:tblPr>
              <w:tblStyle w:val="TableGrid"/>
              <w:tblW w:w="628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0"/>
              <w:gridCol w:w="3146"/>
            </w:tblGrid>
            <w:tr w:rsidR="000A40C4" w14:paraId="45CBF8F5" w14:textId="77777777" w:rsidTr="00F90AE2">
              <w:trPr>
                <w:trHeight w:val="323"/>
                <w:jc w:val="center"/>
              </w:trPr>
              <w:tc>
                <w:tcPr>
                  <w:tcW w:w="3140" w:type="dxa"/>
                </w:tcPr>
                <w:p w14:paraId="27FDD415" w14:textId="77777777" w:rsidR="000A40C4" w:rsidRDefault="000A40C4" w:rsidP="00F90AE2">
                  <w:pPr>
                    <w:jc w:val="center"/>
                  </w:pPr>
                  <w:r>
                    <w:t>Pros</w:t>
                  </w:r>
                </w:p>
              </w:tc>
              <w:tc>
                <w:tcPr>
                  <w:tcW w:w="3146" w:type="dxa"/>
                </w:tcPr>
                <w:p w14:paraId="4FBDF77B" w14:textId="77777777" w:rsidR="000A40C4" w:rsidRDefault="000A40C4" w:rsidP="00F90AE2">
                  <w:pPr>
                    <w:jc w:val="center"/>
                  </w:pPr>
                  <w:r>
                    <w:t>Cons</w:t>
                  </w:r>
                </w:p>
              </w:tc>
            </w:tr>
            <w:tr w:rsidR="000A40C4" w14:paraId="46AD6706" w14:textId="77777777" w:rsidTr="00F90AE2">
              <w:trPr>
                <w:trHeight w:val="660"/>
                <w:jc w:val="center"/>
              </w:trPr>
              <w:tc>
                <w:tcPr>
                  <w:tcW w:w="3140" w:type="dxa"/>
                </w:tcPr>
                <w:p w14:paraId="3D1AAF96" w14:textId="77777777" w:rsidR="000A40C4" w:rsidRDefault="000A40C4" w:rsidP="00F90AE2">
                  <w:pPr>
                    <w:pStyle w:val="ListParagraph"/>
                    <w:numPr>
                      <w:ilvl w:val="0"/>
                      <w:numId w:val="17"/>
                    </w:numPr>
                  </w:pPr>
                  <w:r>
                    <w:t>Cheap</w:t>
                  </w:r>
                </w:p>
                <w:p w14:paraId="43CEEC80" w14:textId="77777777" w:rsidR="000A40C4" w:rsidRDefault="000A40C4" w:rsidP="00F90AE2">
                  <w:pPr>
                    <w:pStyle w:val="ListParagraph"/>
                    <w:numPr>
                      <w:ilvl w:val="0"/>
                      <w:numId w:val="17"/>
                    </w:numPr>
                  </w:pPr>
                  <w:r>
                    <w:t>Fast</w:t>
                  </w:r>
                </w:p>
                <w:p w14:paraId="7453D0A0" w14:textId="77777777" w:rsidR="000A40C4" w:rsidRDefault="000A40C4" w:rsidP="00F90AE2">
                  <w:pPr>
                    <w:pStyle w:val="ListParagraph"/>
                    <w:numPr>
                      <w:ilvl w:val="0"/>
                      <w:numId w:val="17"/>
                    </w:numPr>
                  </w:pPr>
                  <w:r>
                    <w:t>Easy to disconnect</w:t>
                  </w:r>
                </w:p>
              </w:tc>
              <w:tc>
                <w:tcPr>
                  <w:tcW w:w="3146" w:type="dxa"/>
                </w:tcPr>
                <w:p w14:paraId="4E777A11" w14:textId="77777777" w:rsidR="000A40C4" w:rsidRDefault="000A40C4" w:rsidP="00F90AE2">
                  <w:pPr>
                    <w:pStyle w:val="ListParagraph"/>
                    <w:numPr>
                      <w:ilvl w:val="0"/>
                      <w:numId w:val="17"/>
                    </w:numPr>
                  </w:pPr>
                  <w:r>
                    <w:t>Susceptible to fatigue</w:t>
                  </w:r>
                </w:p>
                <w:p w14:paraId="5892C666" w14:textId="77777777" w:rsidR="000A40C4" w:rsidRDefault="000A40C4" w:rsidP="00F90AE2">
                  <w:pPr>
                    <w:pStyle w:val="ListParagraph"/>
                    <w:numPr>
                      <w:ilvl w:val="0"/>
                      <w:numId w:val="17"/>
                    </w:numPr>
                  </w:pPr>
                  <w:r>
                    <w:t>Not waterproof</w:t>
                  </w:r>
                </w:p>
                <w:p w14:paraId="11D22A4C" w14:textId="77777777" w:rsidR="000A40C4" w:rsidRDefault="000A40C4" w:rsidP="00F90AE2">
                  <w:pPr>
                    <w:pStyle w:val="ListParagraph"/>
                    <w:numPr>
                      <w:ilvl w:val="0"/>
                      <w:numId w:val="17"/>
                    </w:numPr>
                  </w:pPr>
                  <w:r>
                    <w:t>Connectors can slip out while car is driving</w:t>
                  </w:r>
                </w:p>
              </w:tc>
            </w:tr>
          </w:tbl>
          <w:p w14:paraId="05561A9D" w14:textId="77777777" w:rsidR="000A40C4" w:rsidRDefault="000A40C4" w:rsidP="00F90AE2">
            <w:pPr>
              <w:pStyle w:val="Caption"/>
            </w:pPr>
          </w:p>
        </w:tc>
      </w:tr>
    </w:tbl>
    <w:p w14:paraId="7FBD6EBE" w14:textId="77777777" w:rsidR="000A40C4" w:rsidRPr="003B2AC1" w:rsidRDefault="000A40C4" w:rsidP="000A40C4">
      <w:pPr>
        <w:jc w:val="center"/>
      </w:pPr>
    </w:p>
    <w:p w14:paraId="214E5E4B" w14:textId="77777777" w:rsidR="000A40C4" w:rsidRDefault="000A40C4" w:rsidP="000A40C4">
      <w:pPr>
        <w:keepNext/>
        <w:jc w:val="center"/>
      </w:pPr>
    </w:p>
    <w:p w14:paraId="5684330B" w14:textId="77777777" w:rsidR="000A40C4" w:rsidRPr="00F100DA" w:rsidRDefault="000A40C4" w:rsidP="000A40C4"/>
    <w:p w14:paraId="13AD26BF" w14:textId="77777777" w:rsidR="000A40C4" w:rsidRDefault="000A40C4" w:rsidP="000A40C4"/>
    <w:p w14:paraId="74B41CD0" w14:textId="4C12979C" w:rsidR="000A40C4" w:rsidRDefault="000A40C4" w:rsidP="000A40C4">
      <w:pPr>
        <w:pStyle w:val="Heading3"/>
      </w:pPr>
      <w:bookmarkStart w:id="20" w:name="_Toc82723143"/>
      <w:bookmarkStart w:id="21" w:name="_Toc103630260"/>
      <w:r w:rsidRPr="006710F2">
        <w:t>Solder Seal Wire Connectors</w:t>
      </w:r>
      <w:bookmarkEnd w:id="20"/>
      <w:bookmarkEnd w:id="21"/>
    </w:p>
    <w:p w14:paraId="3CC256F1" w14:textId="77777777" w:rsidR="000A40C4" w:rsidRPr="00F7540C" w:rsidRDefault="000A40C4" w:rsidP="000A40C4">
      <w:r>
        <w:t>If you have the time to make a secure connection, DO NOT use these. Solder seal wire connectors are only for making fast repairs when time is of the essence. Putting in a wire into each side, and then heating up the metal part of the connector will solder the two wires together. The use case for these solder seal connectors would be during a competition, when the car needs to get back onto the track ASAP.</w:t>
      </w:r>
    </w:p>
    <w:p w14:paraId="068E2D4D" w14:textId="77777777" w:rsidR="000A40C4" w:rsidRDefault="000A40C4" w:rsidP="000A40C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6470"/>
      </w:tblGrid>
      <w:tr w:rsidR="000A40C4" w14:paraId="46B3F366" w14:textId="77777777" w:rsidTr="00F90AE2">
        <w:tc>
          <w:tcPr>
            <w:tcW w:w="4320" w:type="dxa"/>
          </w:tcPr>
          <w:p w14:paraId="176C9CF8" w14:textId="77777777" w:rsidR="000A40C4" w:rsidRDefault="000A40C4" w:rsidP="00F90AE2">
            <w:pPr>
              <w:keepNext/>
              <w:jc w:val="center"/>
            </w:pPr>
            <w:r>
              <w:rPr>
                <w:noProof/>
              </w:rPr>
              <w:drawing>
                <wp:inline distT="0" distB="0" distL="0" distR="0" wp14:anchorId="1894F50E" wp14:editId="2589D67B">
                  <wp:extent cx="1995488" cy="136894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875" cy="1372640"/>
                          </a:xfrm>
                          <a:prstGeom prst="rect">
                            <a:avLst/>
                          </a:prstGeom>
                          <a:noFill/>
                          <a:ln>
                            <a:noFill/>
                          </a:ln>
                        </pic:spPr>
                      </pic:pic>
                    </a:graphicData>
                  </a:graphic>
                </wp:inline>
              </w:drawing>
            </w:r>
          </w:p>
          <w:p w14:paraId="3CCEA033"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5</w:t>
            </w:r>
            <w:r>
              <w:fldChar w:fldCharType="end"/>
            </w:r>
            <w:r>
              <w:t>: Solder seal connector</w:t>
            </w:r>
          </w:p>
          <w:p w14:paraId="5DE490A7" w14:textId="77777777" w:rsidR="000A40C4" w:rsidRDefault="000A40C4" w:rsidP="00F90AE2">
            <w:pPr>
              <w:pStyle w:val="Caption"/>
              <w:rPr>
                <w:noProof/>
              </w:rPr>
            </w:pPr>
          </w:p>
          <w:p w14:paraId="248E457D" w14:textId="77777777" w:rsidR="000A40C4" w:rsidRPr="00845DA9" w:rsidRDefault="000A40C4" w:rsidP="00F90AE2">
            <w:pPr>
              <w:pStyle w:val="Caption"/>
            </w:pPr>
          </w:p>
        </w:tc>
        <w:tc>
          <w:tcPr>
            <w:tcW w:w="6470" w:type="dxa"/>
          </w:tcPr>
          <w:p w14:paraId="010C98B1" w14:textId="77777777" w:rsidR="000A40C4" w:rsidRDefault="000A40C4" w:rsidP="00F90AE2">
            <w:pPr>
              <w:keepNext/>
              <w:rPr>
                <w:noProof/>
              </w:rPr>
            </w:pPr>
          </w:p>
          <w:p w14:paraId="5B4A6E54"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4</w:t>
            </w:r>
            <w:r>
              <w:rPr>
                <w:noProof/>
              </w:rPr>
              <w:fldChar w:fldCharType="end"/>
            </w:r>
            <w:r>
              <w:t>: Solder seal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55"/>
              <w:gridCol w:w="2841"/>
            </w:tblGrid>
            <w:tr w:rsidR="000A40C4" w14:paraId="4C8B4F5F" w14:textId="77777777" w:rsidTr="00F90AE2">
              <w:trPr>
                <w:trHeight w:val="346"/>
                <w:jc w:val="center"/>
              </w:trPr>
              <w:tc>
                <w:tcPr>
                  <w:tcW w:w="2855" w:type="dxa"/>
                </w:tcPr>
                <w:p w14:paraId="517776EA" w14:textId="77777777" w:rsidR="000A40C4" w:rsidRDefault="000A40C4" w:rsidP="00F90AE2">
                  <w:pPr>
                    <w:jc w:val="center"/>
                  </w:pPr>
                  <w:r>
                    <w:t>Pros</w:t>
                  </w:r>
                </w:p>
              </w:tc>
              <w:tc>
                <w:tcPr>
                  <w:tcW w:w="2841" w:type="dxa"/>
                </w:tcPr>
                <w:p w14:paraId="6F19D19C" w14:textId="77777777" w:rsidR="000A40C4" w:rsidRDefault="000A40C4" w:rsidP="00F90AE2">
                  <w:pPr>
                    <w:jc w:val="center"/>
                  </w:pPr>
                  <w:r>
                    <w:t>Cons</w:t>
                  </w:r>
                </w:p>
              </w:tc>
            </w:tr>
            <w:tr w:rsidR="000A40C4" w14:paraId="04619EE2" w14:textId="77777777" w:rsidTr="00F90AE2">
              <w:trPr>
                <w:trHeight w:val="706"/>
                <w:jc w:val="center"/>
              </w:trPr>
              <w:tc>
                <w:tcPr>
                  <w:tcW w:w="2855" w:type="dxa"/>
                </w:tcPr>
                <w:p w14:paraId="5F56376E" w14:textId="2526DE49" w:rsidR="000A40C4" w:rsidRDefault="000A40C4" w:rsidP="004A15DC">
                  <w:pPr>
                    <w:pStyle w:val="ListParagraph"/>
                    <w:numPr>
                      <w:ilvl w:val="0"/>
                      <w:numId w:val="17"/>
                    </w:numPr>
                  </w:pPr>
                  <w:r>
                    <w:t xml:space="preserve">Very fast </w:t>
                  </w:r>
                </w:p>
              </w:tc>
              <w:tc>
                <w:tcPr>
                  <w:tcW w:w="2841" w:type="dxa"/>
                </w:tcPr>
                <w:p w14:paraId="09996EED" w14:textId="77777777" w:rsidR="000A40C4" w:rsidRDefault="000A40C4" w:rsidP="000A40C4">
                  <w:pPr>
                    <w:pStyle w:val="ListParagraph"/>
                    <w:numPr>
                      <w:ilvl w:val="0"/>
                      <w:numId w:val="17"/>
                    </w:numPr>
                  </w:pPr>
                  <w:r>
                    <w:t>Very susceptible to fatigue</w:t>
                  </w:r>
                </w:p>
                <w:p w14:paraId="5E412627" w14:textId="77777777" w:rsidR="000A40C4" w:rsidRDefault="000A40C4" w:rsidP="000A40C4">
                  <w:pPr>
                    <w:pStyle w:val="ListParagraph"/>
                    <w:numPr>
                      <w:ilvl w:val="0"/>
                      <w:numId w:val="17"/>
                    </w:numPr>
                  </w:pPr>
                  <w:r>
                    <w:t>Exposed metal conductor</w:t>
                  </w:r>
                </w:p>
              </w:tc>
            </w:tr>
          </w:tbl>
          <w:p w14:paraId="3018E91E" w14:textId="77777777" w:rsidR="000A40C4" w:rsidRDefault="000A40C4" w:rsidP="00F90AE2">
            <w:pPr>
              <w:pStyle w:val="Caption"/>
            </w:pPr>
          </w:p>
        </w:tc>
      </w:tr>
    </w:tbl>
    <w:p w14:paraId="008D5F2F" w14:textId="77777777" w:rsidR="000A40C4" w:rsidRDefault="000A40C4" w:rsidP="000A40C4"/>
    <w:p w14:paraId="4A893A5B" w14:textId="43166ED4" w:rsidR="000A40C4" w:rsidRDefault="000A40C4" w:rsidP="000A40C4">
      <w:pPr>
        <w:pStyle w:val="Heading2"/>
      </w:pPr>
      <w:bookmarkStart w:id="22" w:name="_Toc82723144"/>
      <w:bookmarkStart w:id="23" w:name="_Toc103630261"/>
      <w:r>
        <w:t>How to Crimp</w:t>
      </w:r>
      <w:bookmarkEnd w:id="22"/>
      <w:bookmarkEnd w:id="23"/>
    </w:p>
    <w:p w14:paraId="0D909C50" w14:textId="4EA686FE" w:rsidR="000A40C4" w:rsidRDefault="000A40C4" w:rsidP="000A40C4">
      <w:pPr>
        <w:pStyle w:val="Heading3"/>
      </w:pPr>
      <w:bookmarkStart w:id="24" w:name="_Toc82723145"/>
      <w:bookmarkStart w:id="25" w:name="_Toc103630262"/>
      <w:r>
        <w:t>Tug Test</w:t>
      </w:r>
      <w:bookmarkEnd w:id="24"/>
      <w:bookmarkEnd w:id="25"/>
    </w:p>
    <w:p w14:paraId="7FC9738A" w14:textId="77777777" w:rsidR="000A40C4" w:rsidRPr="00FD7CB1" w:rsidRDefault="000A40C4" w:rsidP="000A40C4">
      <w:r>
        <w:t>After crimping the wire, always hold onto the crimp and pull on the wire to make sure that they will not separate. Make sure to do the tug test for every connection to save yourself a headache in the future.</w:t>
      </w:r>
    </w:p>
    <w:p w14:paraId="6E626419" w14:textId="65959F27" w:rsidR="000A40C4" w:rsidRDefault="000A40C4" w:rsidP="000A40C4">
      <w:pPr>
        <w:pStyle w:val="Heading3"/>
      </w:pPr>
      <w:bookmarkStart w:id="26" w:name="_Toc82723146"/>
      <w:bookmarkStart w:id="27" w:name="_Toc103630263"/>
      <w:r>
        <w:t>Crimping Molex</w:t>
      </w:r>
      <w:bookmarkEnd w:id="26"/>
      <w:bookmarkEnd w:id="27"/>
    </w:p>
    <w:p w14:paraId="4FA713BC" w14:textId="77777777" w:rsidR="000A40C4" w:rsidRPr="00FD7CB1" w:rsidRDefault="000A40C4" w:rsidP="000A40C4">
      <w:r w:rsidRPr="00FD7CB1">
        <w:t>https://www.amazon.com/IWISS-Crimping-AWG28-20-Terminals-Connectors/dp/B078WNZ9FW/ref=sr_1_11?dchild=1&amp;keywords=molex+crimper&amp;qid=1613110209&amp;sr=8-11</w:t>
      </w:r>
    </w:p>
    <w:p w14:paraId="57ACE87D" w14:textId="3807960D" w:rsidR="000A40C4" w:rsidRDefault="000A40C4" w:rsidP="000A40C4">
      <w:pPr>
        <w:pStyle w:val="Heading3"/>
      </w:pPr>
      <w:bookmarkStart w:id="28" w:name="_Toc82723147"/>
      <w:bookmarkStart w:id="29" w:name="_Toc103630264"/>
      <w:r>
        <w:t>Crimping Weather Pack</w:t>
      </w:r>
      <w:bookmarkEnd w:id="28"/>
      <w:bookmarkEnd w:id="29"/>
    </w:p>
    <w:p w14:paraId="53E00D73" w14:textId="6778D6DD" w:rsidR="004A15DC" w:rsidRDefault="000A40C4" w:rsidP="004A15DC">
      <w:pPr>
        <w:rPr>
          <w:rStyle w:val="Hyperlink"/>
        </w:rPr>
      </w:pPr>
      <w:hyperlink r:id="rId17" w:history="1">
        <w:r w:rsidRPr="005D5C70">
          <w:rPr>
            <w:rStyle w:val="Hyperlink"/>
          </w:rPr>
          <w:t>https://www.amazon.com/IWISS-Crimping-Terminals-Metri-Pack-Connectors/dp/B07GB698KV/ref=sr_1_5?dchild=1&amp;keywords=weather+pack+crimping+tool&amp;qid=1620145964&amp;sr=8-5</w:t>
        </w:r>
      </w:hyperlink>
    </w:p>
    <w:p w14:paraId="21D7D945" w14:textId="7652037B" w:rsidR="004A15DC" w:rsidRPr="004A15DC" w:rsidRDefault="004A15DC" w:rsidP="004A15DC">
      <w:r>
        <w:t>To further secure the wires and provide strain relief, make sure to use pliers to press down the wings surrounding the circular rubber seal so that the wires do not break off at the crimping point.</w:t>
      </w:r>
    </w:p>
    <w:p w14:paraId="3EBCEF22" w14:textId="1AD1A50F" w:rsidR="000A40C4" w:rsidRDefault="000A40C4" w:rsidP="000A40C4">
      <w:pPr>
        <w:pStyle w:val="Heading1"/>
      </w:pPr>
      <w:bookmarkStart w:id="30" w:name="_Toc82723148"/>
      <w:bookmarkStart w:id="31" w:name="_Toc103630265"/>
      <w:r>
        <w:lastRenderedPageBreak/>
        <w:t>Wires</w:t>
      </w:r>
      <w:bookmarkEnd w:id="30"/>
      <w:bookmarkEnd w:id="31"/>
    </w:p>
    <w:p w14:paraId="0E9EFE49" w14:textId="01573790" w:rsidR="000A40C4" w:rsidRDefault="000A40C4" w:rsidP="000A40C4">
      <w:pPr>
        <w:pStyle w:val="Heading2"/>
      </w:pPr>
      <w:bookmarkStart w:id="32" w:name="_Toc103630266"/>
      <w:r>
        <w:t>Attaching cables to the car</w:t>
      </w:r>
      <w:bookmarkEnd w:id="32"/>
    </w:p>
    <w:p w14:paraId="09FB3D9F" w14:textId="6B2C33E5" w:rsidR="00531D58" w:rsidRDefault="00531D58" w:rsidP="00531D58">
      <w:r>
        <w:t>Zip-ties are used to fasten the wires to the car.</w:t>
      </w:r>
      <w:r w:rsidR="00E56BC4">
        <w:t xml:space="preserve"> Make sure to have the wires follow along the chassis as much as possible to not have freely dangling wires.</w:t>
      </w:r>
      <w:r>
        <w:t xml:space="preserve"> It is important to not have loose wires for the driver, team, and mechanical systems to catch on</w:t>
      </w:r>
      <w:r w:rsidR="00E56BC4">
        <w:t xml:space="preserve"> and cause potentially catastrophic failures when the car is driving</w:t>
      </w:r>
      <w:r>
        <w:t>. The car will also not pass tech inspection if the car has poor wiring.</w:t>
      </w:r>
    </w:p>
    <w:p w14:paraId="43DC8B9C" w14:textId="5F2A542F" w:rsidR="00531D58" w:rsidRDefault="00531D58" w:rsidP="00531D58">
      <w:r>
        <w:t>The wiring should not dangle loosely but should also not be too tight. The wires should be secure but have a slight give.</w:t>
      </w:r>
    </w:p>
    <w:p w14:paraId="75EC7BB8" w14:textId="3E5F82BD" w:rsidR="004A15DC" w:rsidRDefault="004A15DC" w:rsidP="004A15DC">
      <w:pPr>
        <w:pStyle w:val="Heading2"/>
      </w:pPr>
      <w:bookmarkStart w:id="33" w:name="_Toc103630267"/>
      <w:r>
        <w:t xml:space="preserve">Exposed </w:t>
      </w:r>
      <w:r w:rsidR="00C11C1A">
        <w:t>wires</w:t>
      </w:r>
      <w:bookmarkEnd w:id="33"/>
    </w:p>
    <w:p w14:paraId="28FA59BE" w14:textId="4FE48A85" w:rsidR="00C11C1A" w:rsidRDefault="00C11C1A" w:rsidP="00C11C1A">
      <w:pPr>
        <w:rPr>
          <w:rStyle w:val="Hyperlink"/>
          <w:rFonts w:ascii="Calibri" w:hAnsi="Calibri" w:cs="Calibri"/>
          <w:sz w:val="22"/>
        </w:rPr>
      </w:pPr>
      <w:r>
        <w:t xml:space="preserve">Make sure to put </w:t>
      </w:r>
      <w:r w:rsidR="005C2EB1">
        <w:t>heat-shrink</w:t>
      </w:r>
      <w:r>
        <w:t xml:space="preserve"> onto connections that have exposed metal conductors (typically any solder joints). Any conductor (metal) can cause a short between exposed connections and should be avoided.</w:t>
      </w:r>
    </w:p>
    <w:p w14:paraId="27518ACB" w14:textId="77777777" w:rsidR="00C11C1A" w:rsidRDefault="00C11C1A" w:rsidP="00C11C1A">
      <w:pPr>
        <w:pStyle w:val="Heading2"/>
      </w:pPr>
      <w:bookmarkStart w:id="34" w:name="_Toc82723155"/>
      <w:bookmarkStart w:id="35" w:name="_Toc103630268"/>
      <w:r>
        <w:t>Labeling wires</w:t>
      </w:r>
      <w:bookmarkEnd w:id="34"/>
      <w:r>
        <w:t>/connectors</w:t>
      </w:r>
      <w:bookmarkEnd w:id="35"/>
    </w:p>
    <w:p w14:paraId="71274FDE" w14:textId="23B9AACC" w:rsidR="00C11C1A" w:rsidRPr="00C11C1A" w:rsidRDefault="00C11C1A" w:rsidP="00C11C1A">
      <w:r>
        <w:t>GTOR has a label maker that can print out heat-shrink labels that should be attached near the connectors. Labeling connectors is important when many wires conglomerate at a single point (AUXDAQ case). The purpose of labeling wires is to prevent people from plugging in the wrong connector and potentially damaging the electronics. It is also important to know which sensor is connected to which port on the AUXDAQ for identifying the sensor in software.</w:t>
      </w:r>
    </w:p>
    <w:p w14:paraId="048DF6F6" w14:textId="6A1296A7" w:rsidR="000A40C4" w:rsidRDefault="000A40C4" w:rsidP="000A40C4">
      <w:pPr>
        <w:pStyle w:val="Heading2"/>
      </w:pPr>
      <w:bookmarkStart w:id="36" w:name="_Toc82723150"/>
      <w:bookmarkStart w:id="37" w:name="_Toc103630269"/>
      <w:r>
        <w:t xml:space="preserve">Types of </w:t>
      </w:r>
      <w:r w:rsidR="00E56BC4">
        <w:t>w</w:t>
      </w:r>
      <w:r>
        <w:t>ires</w:t>
      </w:r>
      <w:bookmarkEnd w:id="36"/>
      <w:bookmarkEnd w:id="37"/>
    </w:p>
    <w:p w14:paraId="5547F6EF" w14:textId="50AB56AA" w:rsidR="000A40C4" w:rsidRPr="009B1F3F" w:rsidRDefault="000A40C4" w:rsidP="000A40C4">
      <w:pPr>
        <w:pStyle w:val="Heading3"/>
      </w:pPr>
      <w:bookmarkStart w:id="38" w:name="_Toc82723151"/>
      <w:bookmarkStart w:id="39" w:name="_Toc103630270"/>
      <w:r>
        <w:t xml:space="preserve">Multi-core </w:t>
      </w:r>
      <w:r w:rsidR="00E56BC4">
        <w:t>c</w:t>
      </w:r>
      <w:r>
        <w:t xml:space="preserve">able versus </w:t>
      </w:r>
      <w:r w:rsidR="00E56BC4">
        <w:t>W</w:t>
      </w:r>
      <w:r>
        <w:t>ire</w:t>
      </w:r>
      <w:bookmarkEnd w:id="38"/>
      <w:bookmarkEnd w:id="39"/>
    </w:p>
    <w:p w14:paraId="44D9182C" w14:textId="50B5EE3B" w:rsidR="000A40C4" w:rsidRDefault="000A40C4" w:rsidP="000A40C4">
      <w:r>
        <w:t xml:space="preserve">A multi-core cable consists of multiple wires bundled together by a cable jacket. A wire typically refers to a single insulated wire. Multi-core cables should be used </w:t>
      </w:r>
      <w:r w:rsidR="004A15DC">
        <w:t xml:space="preserve">as much as possible </w:t>
      </w:r>
      <w:r>
        <w:t>when there are multiple wires coming from the same wire.</w:t>
      </w:r>
    </w:p>
    <w:tbl>
      <w:tblPr>
        <w:tblStyle w:val="TableGrid"/>
        <w:tblW w:w="0" w:type="auto"/>
        <w:tblLook w:val="04A0" w:firstRow="1" w:lastRow="0" w:firstColumn="1" w:lastColumn="0" w:noHBand="0" w:noVBand="1"/>
      </w:tblPr>
      <w:tblGrid>
        <w:gridCol w:w="5220"/>
        <w:gridCol w:w="5570"/>
      </w:tblGrid>
      <w:tr w:rsidR="000A40C4" w14:paraId="14E1EC06" w14:textId="77777777" w:rsidTr="00F90AE2">
        <w:tc>
          <w:tcPr>
            <w:tcW w:w="5220" w:type="dxa"/>
            <w:tcBorders>
              <w:top w:val="nil"/>
              <w:left w:val="nil"/>
              <w:bottom w:val="nil"/>
              <w:right w:val="nil"/>
            </w:tcBorders>
          </w:tcPr>
          <w:p w14:paraId="578138A8" w14:textId="77777777" w:rsidR="000A40C4" w:rsidRDefault="000A40C4" w:rsidP="00F90AE2">
            <w:pPr>
              <w:keepNext/>
              <w:jc w:val="center"/>
            </w:pPr>
            <w:r>
              <w:rPr>
                <w:rFonts w:ascii="Calibri" w:hAnsi="Calibri" w:cs="Calibri"/>
                <w:noProof/>
                <w:sz w:val="22"/>
              </w:rPr>
              <w:drawing>
                <wp:inline distT="0" distB="0" distL="0" distR="0" wp14:anchorId="33F5EF98" wp14:editId="7CF57BEC">
                  <wp:extent cx="2604577" cy="1379220"/>
                  <wp:effectExtent l="0" t="0" r="5715" b="0"/>
                  <wp:docPr id="9" name="Picture 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2183" cy="1383248"/>
                          </a:xfrm>
                          <a:prstGeom prst="rect">
                            <a:avLst/>
                          </a:prstGeom>
                          <a:noFill/>
                          <a:ln>
                            <a:noFill/>
                          </a:ln>
                        </pic:spPr>
                      </pic:pic>
                    </a:graphicData>
                  </a:graphic>
                </wp:inline>
              </w:drawing>
            </w:r>
          </w:p>
          <w:p w14:paraId="13677BB9"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Multi-core Cable</w:t>
            </w:r>
          </w:p>
        </w:tc>
        <w:tc>
          <w:tcPr>
            <w:tcW w:w="5570" w:type="dxa"/>
            <w:tcBorders>
              <w:top w:val="nil"/>
              <w:left w:val="nil"/>
              <w:bottom w:val="nil"/>
              <w:right w:val="nil"/>
            </w:tcBorders>
          </w:tcPr>
          <w:p w14:paraId="040210E6" w14:textId="77777777" w:rsidR="000A40C4" w:rsidRDefault="000A40C4" w:rsidP="00F90AE2">
            <w:pPr>
              <w:keepNext/>
              <w:jc w:val="center"/>
            </w:pPr>
            <w:r>
              <w:rPr>
                <w:rFonts w:ascii="Calibri" w:hAnsi="Calibri" w:cs="Calibri"/>
                <w:noProof/>
                <w:sz w:val="22"/>
              </w:rPr>
              <w:drawing>
                <wp:inline distT="0" distB="0" distL="0" distR="0" wp14:anchorId="70A0078A" wp14:editId="464E2E3F">
                  <wp:extent cx="1472906" cy="1838628"/>
                  <wp:effectExtent l="7620" t="0" r="1905" b="1905"/>
                  <wp:docPr id="10" name="Picture 1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1494767" cy="1865917"/>
                          </a:xfrm>
                          <a:prstGeom prst="rect">
                            <a:avLst/>
                          </a:prstGeom>
                          <a:noFill/>
                          <a:ln>
                            <a:noFill/>
                          </a:ln>
                        </pic:spPr>
                      </pic:pic>
                    </a:graphicData>
                  </a:graphic>
                </wp:inline>
              </w:drawing>
            </w:r>
          </w:p>
          <w:p w14:paraId="5E4EECDE"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7</w:t>
            </w:r>
            <w:r>
              <w:rPr>
                <w:noProof/>
              </w:rPr>
              <w:fldChar w:fldCharType="end"/>
            </w:r>
            <w:r>
              <w:t>: Wire</w:t>
            </w:r>
          </w:p>
        </w:tc>
      </w:tr>
    </w:tbl>
    <w:p w14:paraId="3A2860D2" w14:textId="77777777" w:rsidR="000A40C4" w:rsidRDefault="000A40C4" w:rsidP="000A40C4"/>
    <w:p w14:paraId="3A172C6F" w14:textId="0C6CD890" w:rsidR="000A40C4" w:rsidRDefault="000A40C4" w:rsidP="000A40C4">
      <w:pPr>
        <w:pStyle w:val="Heading3"/>
      </w:pPr>
      <w:bookmarkStart w:id="40" w:name="_Toc82723152"/>
      <w:bookmarkStart w:id="41" w:name="_Toc103630271"/>
      <w:r w:rsidRPr="009B1F3F">
        <w:lastRenderedPageBreak/>
        <w:t>Silicone v</w:t>
      </w:r>
      <w:r>
        <w:t>ersus</w:t>
      </w:r>
      <w:r w:rsidRPr="009B1F3F">
        <w:t xml:space="preserve"> PVC insulation</w:t>
      </w:r>
      <w:bookmarkEnd w:id="40"/>
      <w:bookmarkEnd w:id="41"/>
    </w:p>
    <w:tbl>
      <w:tblPr>
        <w:tblStyle w:val="TableGrid"/>
        <w:tblW w:w="0" w:type="auto"/>
        <w:tblLook w:val="04A0" w:firstRow="1" w:lastRow="0" w:firstColumn="1" w:lastColumn="0" w:noHBand="0" w:noVBand="1"/>
      </w:tblPr>
      <w:tblGrid>
        <w:gridCol w:w="6319"/>
        <w:gridCol w:w="3806"/>
      </w:tblGrid>
      <w:tr w:rsidR="000A40C4" w14:paraId="7DD09199" w14:textId="77777777" w:rsidTr="00F90AE2">
        <w:trPr>
          <w:trHeight w:val="3143"/>
        </w:trPr>
        <w:tc>
          <w:tcPr>
            <w:tcW w:w="6319" w:type="dxa"/>
            <w:tcBorders>
              <w:top w:val="nil"/>
              <w:left w:val="nil"/>
              <w:bottom w:val="nil"/>
              <w:right w:val="nil"/>
            </w:tcBorders>
          </w:tcPr>
          <w:p w14:paraId="2610777E" w14:textId="77777777" w:rsidR="000A40C4" w:rsidRDefault="000A40C4" w:rsidP="00F90AE2">
            <w:pPr>
              <w:pStyle w:val="Caption"/>
            </w:pPr>
            <w:r>
              <w:rPr>
                <w:rFonts w:ascii="Calibri" w:hAnsi="Calibri" w:cs="Calibri"/>
                <w:noProof/>
                <w:sz w:val="22"/>
              </w:rPr>
              <w:drawing>
                <wp:inline distT="0" distB="0" distL="0" distR="0" wp14:anchorId="4050FD21" wp14:editId="7E0BB772">
                  <wp:extent cx="2720340" cy="1798320"/>
                  <wp:effectExtent l="0" t="0" r="3810" b="0"/>
                  <wp:docPr id="19" name="Picture 19" descr="12 Awg Silicone Wire | TGK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2 Awg Silicone Wire | TGK Connectors"/>
                          <pic:cNvPicPr>
                            <a:picLocks noChangeAspect="1" noChangeArrowheads="1"/>
                          </pic:cNvPicPr>
                        </pic:nvPicPr>
                        <pic:blipFill rotWithShape="1">
                          <a:blip r:embed="rId20">
                            <a:extLst>
                              <a:ext uri="{28A0092B-C50C-407E-A947-70E740481C1C}">
                                <a14:useLocalDpi xmlns:a14="http://schemas.microsoft.com/office/drawing/2010/main" val="0"/>
                              </a:ext>
                            </a:extLst>
                          </a:blip>
                          <a:srcRect t="15876" r="557" b="18386"/>
                          <a:stretch/>
                        </pic:blipFill>
                        <pic:spPr bwMode="auto">
                          <a:xfrm>
                            <a:off x="0" y="0"/>
                            <a:ext cx="2720340" cy="1798320"/>
                          </a:xfrm>
                          <a:prstGeom prst="rect">
                            <a:avLst/>
                          </a:prstGeom>
                          <a:noFill/>
                          <a:ln>
                            <a:noFill/>
                          </a:ln>
                          <a:extLst>
                            <a:ext uri="{53640926-AAD7-44D8-BBD7-CCE9431645EC}">
                              <a14:shadowObscured xmlns:a14="http://schemas.microsoft.com/office/drawing/2010/main"/>
                            </a:ext>
                          </a:extLst>
                        </pic:spPr>
                      </pic:pic>
                    </a:graphicData>
                  </a:graphic>
                </wp:inline>
              </w:drawing>
            </w:r>
          </w:p>
          <w:p w14:paraId="60C4D618"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8</w:t>
            </w:r>
            <w:r>
              <w:rPr>
                <w:noProof/>
              </w:rPr>
              <w:fldChar w:fldCharType="end"/>
            </w:r>
            <w:r>
              <w:t>: Silicone wire</w:t>
            </w:r>
          </w:p>
        </w:tc>
        <w:tc>
          <w:tcPr>
            <w:tcW w:w="3806" w:type="dxa"/>
            <w:tcBorders>
              <w:top w:val="nil"/>
              <w:left w:val="nil"/>
              <w:bottom w:val="nil"/>
              <w:right w:val="nil"/>
            </w:tcBorders>
          </w:tcPr>
          <w:p w14:paraId="7A562ED5" w14:textId="77777777" w:rsidR="000A40C4" w:rsidRDefault="000A40C4" w:rsidP="00F90AE2">
            <w:pPr>
              <w:keepNext/>
              <w:jc w:val="center"/>
            </w:pPr>
          </w:p>
          <w:p w14:paraId="574F9298" w14:textId="77777777" w:rsidR="000A40C4" w:rsidRDefault="000A40C4" w:rsidP="00F90AE2">
            <w:pPr>
              <w:pStyle w:val="Caption"/>
            </w:pPr>
            <w:r>
              <w:rPr>
                <w:rFonts w:ascii="Calibri" w:hAnsi="Calibri" w:cs="Calibri"/>
                <w:noProof/>
                <w:sz w:val="22"/>
              </w:rPr>
              <w:drawing>
                <wp:inline distT="0" distB="0" distL="0" distR="0" wp14:anchorId="2289962A" wp14:editId="13528594">
                  <wp:extent cx="1600200" cy="1748910"/>
                  <wp:effectExtent l="0" t="0" r="0" b="3810"/>
                  <wp:docPr id="20" name="Picture 2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0884" cy="1760587"/>
                          </a:xfrm>
                          <a:prstGeom prst="rect">
                            <a:avLst/>
                          </a:prstGeom>
                          <a:noFill/>
                          <a:ln>
                            <a:noFill/>
                          </a:ln>
                        </pic:spPr>
                      </pic:pic>
                    </a:graphicData>
                  </a:graphic>
                </wp:inline>
              </w:drawing>
            </w:r>
          </w:p>
          <w:p w14:paraId="22B7BCBE" w14:textId="77777777" w:rsidR="000A40C4" w:rsidRDefault="000A40C4" w:rsidP="00F90AE2">
            <w:pPr>
              <w:pStyle w:val="Caption"/>
            </w:pPr>
            <w:r>
              <w:t xml:space="preserve">Figure </w:t>
            </w:r>
            <w:r>
              <w:fldChar w:fldCharType="begin"/>
            </w:r>
            <w:r>
              <w:instrText xml:space="preserve"> SEQ Figure \* ARABIC </w:instrText>
            </w:r>
            <w:r>
              <w:fldChar w:fldCharType="separate"/>
            </w:r>
            <w:r>
              <w:rPr>
                <w:noProof/>
              </w:rPr>
              <w:t>9</w:t>
            </w:r>
            <w:r>
              <w:rPr>
                <w:noProof/>
              </w:rPr>
              <w:fldChar w:fldCharType="end"/>
            </w:r>
            <w:r>
              <w:t>: PVC wire</w:t>
            </w:r>
          </w:p>
        </w:tc>
      </w:tr>
    </w:tbl>
    <w:p w14:paraId="456E8CD9" w14:textId="77777777" w:rsidR="000A40C4" w:rsidRDefault="000A40C4" w:rsidP="000A40C4"/>
    <w:p w14:paraId="3D1E3AD2" w14:textId="77777777" w:rsidR="000A40C4" w:rsidRDefault="000A40C4" w:rsidP="000A40C4"/>
    <w:tbl>
      <w:tblPr>
        <w:tblStyle w:val="TableGrid"/>
        <w:tblW w:w="0" w:type="auto"/>
        <w:tblLook w:val="04A0" w:firstRow="1" w:lastRow="0" w:firstColumn="1" w:lastColumn="0" w:noHBand="0" w:noVBand="1"/>
      </w:tblPr>
      <w:tblGrid>
        <w:gridCol w:w="5044"/>
        <w:gridCol w:w="5756"/>
      </w:tblGrid>
      <w:tr w:rsidR="000A40C4" w14:paraId="61E717BD" w14:textId="77777777" w:rsidTr="00F90AE2">
        <w:trPr>
          <w:trHeight w:val="3143"/>
        </w:trPr>
        <w:tc>
          <w:tcPr>
            <w:tcW w:w="5178" w:type="dxa"/>
            <w:tcBorders>
              <w:top w:val="nil"/>
              <w:left w:val="nil"/>
              <w:bottom w:val="nil"/>
              <w:right w:val="nil"/>
            </w:tcBorders>
          </w:tcPr>
          <w:p w14:paraId="4BC369E6"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5</w:t>
            </w:r>
            <w:r>
              <w:rPr>
                <w:noProof/>
              </w:rPr>
              <w:fldChar w:fldCharType="end"/>
            </w:r>
            <w:r>
              <w:t>: Silicone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10"/>
              <w:gridCol w:w="2326"/>
            </w:tblGrid>
            <w:tr w:rsidR="000A40C4" w14:paraId="085F17DD" w14:textId="77777777" w:rsidTr="00F90AE2">
              <w:trPr>
                <w:trHeight w:val="302"/>
                <w:jc w:val="center"/>
              </w:trPr>
              <w:tc>
                <w:tcPr>
                  <w:tcW w:w="2310" w:type="dxa"/>
                </w:tcPr>
                <w:p w14:paraId="22C26DB4" w14:textId="77777777" w:rsidR="000A40C4" w:rsidRDefault="000A40C4" w:rsidP="00F90AE2">
                  <w:pPr>
                    <w:jc w:val="center"/>
                  </w:pPr>
                  <w:r>
                    <w:t>Pros</w:t>
                  </w:r>
                </w:p>
              </w:tc>
              <w:tc>
                <w:tcPr>
                  <w:tcW w:w="2326" w:type="dxa"/>
                </w:tcPr>
                <w:p w14:paraId="17F7615E" w14:textId="77777777" w:rsidR="000A40C4" w:rsidRDefault="000A40C4" w:rsidP="00F90AE2">
                  <w:pPr>
                    <w:jc w:val="center"/>
                  </w:pPr>
                  <w:r>
                    <w:t>Cons</w:t>
                  </w:r>
                </w:p>
              </w:tc>
            </w:tr>
            <w:tr w:rsidR="000A40C4" w14:paraId="4A149631" w14:textId="77777777" w:rsidTr="00F90AE2">
              <w:trPr>
                <w:trHeight w:val="618"/>
                <w:jc w:val="center"/>
              </w:trPr>
              <w:tc>
                <w:tcPr>
                  <w:tcW w:w="2310" w:type="dxa"/>
                </w:tcPr>
                <w:p w14:paraId="43231C0D" w14:textId="77777777" w:rsidR="000A40C4" w:rsidRDefault="000A40C4" w:rsidP="000A40C4">
                  <w:pPr>
                    <w:pStyle w:val="ListParagraph"/>
                    <w:numPr>
                      <w:ilvl w:val="0"/>
                      <w:numId w:val="17"/>
                    </w:numPr>
                  </w:pPr>
                  <w:r>
                    <w:t xml:space="preserve">Flexible </w:t>
                  </w:r>
                </w:p>
                <w:p w14:paraId="34F8035A" w14:textId="77777777" w:rsidR="000A40C4" w:rsidRDefault="000A40C4" w:rsidP="000A40C4">
                  <w:pPr>
                    <w:pStyle w:val="ListParagraph"/>
                    <w:numPr>
                      <w:ilvl w:val="0"/>
                      <w:numId w:val="17"/>
                    </w:numPr>
                  </w:pPr>
                  <w:r w:rsidRPr="00D05832">
                    <w:t>High heat resistance (up to ~482 F)</w:t>
                  </w:r>
                </w:p>
              </w:tc>
              <w:tc>
                <w:tcPr>
                  <w:tcW w:w="2326" w:type="dxa"/>
                </w:tcPr>
                <w:p w14:paraId="29A56B5D" w14:textId="77777777" w:rsidR="000A40C4" w:rsidRDefault="000A40C4" w:rsidP="000A40C4">
                  <w:pPr>
                    <w:pStyle w:val="ListParagraph"/>
                    <w:numPr>
                      <w:ilvl w:val="0"/>
                      <w:numId w:val="17"/>
                    </w:numPr>
                  </w:pPr>
                  <w:r>
                    <w:t>Susceptible to static electricity</w:t>
                  </w:r>
                </w:p>
              </w:tc>
            </w:tr>
          </w:tbl>
          <w:p w14:paraId="12D2B39D" w14:textId="77777777" w:rsidR="000A40C4" w:rsidRDefault="000A40C4" w:rsidP="00F90AE2">
            <w:pPr>
              <w:pStyle w:val="Caption"/>
            </w:pPr>
          </w:p>
        </w:tc>
        <w:tc>
          <w:tcPr>
            <w:tcW w:w="5179" w:type="dxa"/>
            <w:tcBorders>
              <w:top w:val="nil"/>
              <w:left w:val="nil"/>
              <w:bottom w:val="nil"/>
              <w:right w:val="nil"/>
            </w:tcBorders>
          </w:tcPr>
          <w:p w14:paraId="38415166" w14:textId="77777777" w:rsidR="000A40C4" w:rsidRDefault="000A40C4" w:rsidP="00F90AE2">
            <w:pPr>
              <w:pStyle w:val="Caption"/>
            </w:pPr>
            <w:r>
              <w:t xml:space="preserve">Table </w:t>
            </w:r>
            <w:r>
              <w:fldChar w:fldCharType="begin"/>
            </w:r>
            <w:r>
              <w:instrText xml:space="preserve"> SEQ Table \* ARABIC </w:instrText>
            </w:r>
            <w:r>
              <w:fldChar w:fldCharType="separate"/>
            </w:r>
            <w:r>
              <w:rPr>
                <w:noProof/>
              </w:rPr>
              <w:t>6</w:t>
            </w:r>
            <w:r>
              <w:rPr>
                <w:noProof/>
              </w:rPr>
              <w:fldChar w:fldCharType="end"/>
            </w:r>
            <w:r>
              <w:t>: PVC wire pros and cons</w:t>
            </w:r>
          </w:p>
          <w:tbl>
            <w:tblPr>
              <w:tblStyle w:val="TableGrid"/>
              <w:tblW w:w="554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50"/>
              <w:gridCol w:w="2790"/>
            </w:tblGrid>
            <w:tr w:rsidR="000A40C4" w14:paraId="48CD4625" w14:textId="77777777" w:rsidTr="00F90AE2">
              <w:trPr>
                <w:trHeight w:val="239"/>
                <w:jc w:val="center"/>
              </w:trPr>
              <w:tc>
                <w:tcPr>
                  <w:tcW w:w="2750" w:type="dxa"/>
                </w:tcPr>
                <w:p w14:paraId="3CDC74D8" w14:textId="77777777" w:rsidR="000A40C4" w:rsidRDefault="000A40C4" w:rsidP="00F90AE2">
                  <w:pPr>
                    <w:jc w:val="center"/>
                  </w:pPr>
                  <w:r>
                    <w:t>Pros</w:t>
                  </w:r>
                </w:p>
              </w:tc>
              <w:tc>
                <w:tcPr>
                  <w:tcW w:w="2790" w:type="dxa"/>
                </w:tcPr>
                <w:p w14:paraId="707B648C" w14:textId="77777777" w:rsidR="000A40C4" w:rsidRDefault="000A40C4" w:rsidP="00F90AE2">
                  <w:pPr>
                    <w:jc w:val="center"/>
                  </w:pPr>
                  <w:r>
                    <w:t>Cons</w:t>
                  </w:r>
                </w:p>
              </w:tc>
            </w:tr>
            <w:tr w:rsidR="000A40C4" w14:paraId="2ED4CCF4" w14:textId="77777777" w:rsidTr="00F90AE2">
              <w:trPr>
                <w:trHeight w:val="490"/>
                <w:jc w:val="center"/>
              </w:trPr>
              <w:tc>
                <w:tcPr>
                  <w:tcW w:w="2750" w:type="dxa"/>
                </w:tcPr>
                <w:p w14:paraId="0608D9E1" w14:textId="77777777" w:rsidR="000A40C4" w:rsidRDefault="000A40C4" w:rsidP="000A40C4">
                  <w:pPr>
                    <w:pStyle w:val="ListParagraph"/>
                    <w:numPr>
                      <w:ilvl w:val="0"/>
                      <w:numId w:val="17"/>
                    </w:numPr>
                  </w:pPr>
                  <w:r>
                    <w:t>Static electricity proof</w:t>
                  </w:r>
                </w:p>
              </w:tc>
              <w:tc>
                <w:tcPr>
                  <w:tcW w:w="2790" w:type="dxa"/>
                </w:tcPr>
                <w:p w14:paraId="1C9B3773" w14:textId="77777777" w:rsidR="000A40C4" w:rsidRDefault="000A40C4" w:rsidP="000A40C4">
                  <w:pPr>
                    <w:pStyle w:val="ListParagraph"/>
                    <w:numPr>
                      <w:ilvl w:val="0"/>
                      <w:numId w:val="17"/>
                    </w:numPr>
                  </w:pPr>
                  <w:r>
                    <w:t>Less flexible</w:t>
                  </w:r>
                </w:p>
                <w:p w14:paraId="09AAFEC9" w14:textId="77777777" w:rsidR="000A40C4" w:rsidRDefault="000A40C4" w:rsidP="000A40C4">
                  <w:pPr>
                    <w:pStyle w:val="ListParagraph"/>
                    <w:numPr>
                      <w:ilvl w:val="0"/>
                      <w:numId w:val="17"/>
                    </w:numPr>
                  </w:pPr>
                  <w:r>
                    <w:t>Lower heat resistance (up to ~221 F)</w:t>
                  </w:r>
                </w:p>
                <w:p w14:paraId="7FFD2DD9" w14:textId="77777777" w:rsidR="000A40C4" w:rsidRDefault="000A40C4" w:rsidP="00F90AE2">
                  <w:pPr>
                    <w:pStyle w:val="ListParagraph"/>
                  </w:pPr>
                </w:p>
              </w:tc>
            </w:tr>
          </w:tbl>
          <w:p w14:paraId="34C76E81" w14:textId="77777777" w:rsidR="000A40C4" w:rsidRDefault="000A40C4" w:rsidP="00F90AE2">
            <w:pPr>
              <w:pStyle w:val="Caption"/>
            </w:pPr>
          </w:p>
        </w:tc>
      </w:tr>
    </w:tbl>
    <w:p w14:paraId="7986956F" w14:textId="33B651A7" w:rsidR="000A40C4" w:rsidRDefault="000A40C4" w:rsidP="000A40C4">
      <w:pPr>
        <w:pStyle w:val="Heading3"/>
      </w:pPr>
      <w:bookmarkStart w:id="42" w:name="_Toc82723153"/>
      <w:bookmarkStart w:id="43" w:name="_Toc103630272"/>
      <w:r>
        <w:t>Stranded versus Solid</w:t>
      </w:r>
      <w:bookmarkEnd w:id="42"/>
      <w:bookmarkEnd w:id="43"/>
    </w:p>
    <w:p w14:paraId="3B1FB31E" w14:textId="77777777" w:rsidR="000A40C4" w:rsidRDefault="000A40C4" w:rsidP="000A40C4"/>
    <w:p w14:paraId="4A276009" w14:textId="77777777" w:rsidR="000A40C4" w:rsidRDefault="000A40C4" w:rsidP="000A40C4">
      <w:pPr>
        <w:keepNext/>
        <w:jc w:val="center"/>
      </w:pPr>
      <w:r>
        <w:rPr>
          <w:rFonts w:ascii="Calibri" w:hAnsi="Calibri" w:cs="Calibri"/>
          <w:noProof/>
          <w:sz w:val="22"/>
        </w:rPr>
        <w:drawing>
          <wp:inline distT="0" distB="0" distL="0" distR="0" wp14:anchorId="5FDB3AB5" wp14:editId="78681794">
            <wp:extent cx="2535382" cy="1428265"/>
            <wp:effectExtent l="0" t="0" r="0" b="635"/>
            <wp:docPr id="21" name="Picture 21" descr="What Wire Is Better Solid Or Stranded? &amp;gt; CS Scie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Wire Is Better Solid Or Stranded? &amp;gt; CS Science Cente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6878" cy="1440374"/>
                    </a:xfrm>
                    <a:prstGeom prst="rect">
                      <a:avLst/>
                    </a:prstGeom>
                    <a:noFill/>
                    <a:ln>
                      <a:noFill/>
                    </a:ln>
                  </pic:spPr>
                </pic:pic>
              </a:graphicData>
            </a:graphic>
          </wp:inline>
        </w:drawing>
      </w:r>
    </w:p>
    <w:p w14:paraId="639C26D0" w14:textId="77777777" w:rsidR="000A40C4" w:rsidRDefault="000A40C4" w:rsidP="000A40C4">
      <w:pPr>
        <w:pStyle w:val="Caption"/>
      </w:pPr>
      <w:r>
        <w:t xml:space="preserve">Figure </w:t>
      </w:r>
      <w:r>
        <w:fldChar w:fldCharType="begin"/>
      </w:r>
      <w:r>
        <w:instrText xml:space="preserve"> SEQ Figure \* ARABIC </w:instrText>
      </w:r>
      <w:r>
        <w:fldChar w:fldCharType="separate"/>
      </w:r>
      <w:r>
        <w:rPr>
          <w:noProof/>
        </w:rPr>
        <w:t>10</w:t>
      </w:r>
      <w:r>
        <w:rPr>
          <w:noProof/>
        </w:rPr>
        <w:fldChar w:fldCharType="end"/>
      </w:r>
      <w:r>
        <w:t>: Stranded and solid wire comparison</w:t>
      </w:r>
    </w:p>
    <w:p w14:paraId="7889E8D4" w14:textId="77777777" w:rsidR="000A40C4" w:rsidRDefault="000A40C4" w:rsidP="000A40C4">
      <w:pPr>
        <w:jc w:val="center"/>
      </w:pPr>
    </w:p>
    <w:p w14:paraId="5DB6031A" w14:textId="77777777" w:rsidR="000A40C4" w:rsidRDefault="000A40C4" w:rsidP="000A40C4">
      <w:pPr>
        <w:jc w:val="center"/>
      </w:pPr>
    </w:p>
    <w:p w14:paraId="2AA1E07A" w14:textId="77777777" w:rsidR="000A40C4" w:rsidRDefault="000A40C4" w:rsidP="000A40C4">
      <w:pPr>
        <w:pStyle w:val="Caption"/>
      </w:pPr>
      <w:r>
        <w:t xml:space="preserve">Table </w:t>
      </w:r>
      <w:r>
        <w:fldChar w:fldCharType="begin"/>
      </w:r>
      <w:r>
        <w:instrText xml:space="preserve"> SEQ Table \* ARABIC </w:instrText>
      </w:r>
      <w:r>
        <w:fldChar w:fldCharType="separate"/>
      </w:r>
      <w:r>
        <w:rPr>
          <w:noProof/>
        </w:rPr>
        <w:t>7</w:t>
      </w:r>
      <w:r>
        <w:rPr>
          <w:noProof/>
        </w:rPr>
        <w:fldChar w:fldCharType="end"/>
      </w:r>
      <w:r>
        <w:t>: Stranded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67"/>
        <w:gridCol w:w="3267"/>
      </w:tblGrid>
      <w:tr w:rsidR="000A40C4" w14:paraId="65750E9A" w14:textId="77777777" w:rsidTr="00F90AE2">
        <w:trPr>
          <w:trHeight w:val="319"/>
          <w:jc w:val="center"/>
        </w:trPr>
        <w:tc>
          <w:tcPr>
            <w:tcW w:w="3267" w:type="dxa"/>
          </w:tcPr>
          <w:p w14:paraId="1F2D6E9B" w14:textId="77777777" w:rsidR="000A40C4" w:rsidRDefault="000A40C4" w:rsidP="00F90AE2">
            <w:pPr>
              <w:jc w:val="center"/>
            </w:pPr>
            <w:r>
              <w:t>Pros</w:t>
            </w:r>
          </w:p>
        </w:tc>
        <w:tc>
          <w:tcPr>
            <w:tcW w:w="3267" w:type="dxa"/>
          </w:tcPr>
          <w:p w14:paraId="2CF8F252" w14:textId="77777777" w:rsidR="000A40C4" w:rsidRDefault="000A40C4" w:rsidP="00F90AE2">
            <w:pPr>
              <w:jc w:val="center"/>
            </w:pPr>
            <w:r>
              <w:t>Cons</w:t>
            </w:r>
          </w:p>
        </w:tc>
      </w:tr>
      <w:tr w:rsidR="000A40C4" w14:paraId="002B25F1" w14:textId="77777777" w:rsidTr="00F90AE2">
        <w:trPr>
          <w:trHeight w:val="651"/>
          <w:jc w:val="center"/>
        </w:trPr>
        <w:tc>
          <w:tcPr>
            <w:tcW w:w="3267" w:type="dxa"/>
          </w:tcPr>
          <w:p w14:paraId="56BE097A" w14:textId="77777777" w:rsidR="000A40C4" w:rsidRDefault="000A40C4" w:rsidP="000A40C4">
            <w:pPr>
              <w:pStyle w:val="ListParagraph"/>
              <w:numPr>
                <w:ilvl w:val="0"/>
                <w:numId w:val="17"/>
              </w:numPr>
            </w:pPr>
            <w:r w:rsidRPr="00556D31">
              <w:t>Flexible/malleable (easier to route cables)</w:t>
            </w:r>
          </w:p>
          <w:p w14:paraId="537E7DDD" w14:textId="77777777" w:rsidR="000A40C4" w:rsidRDefault="000A40C4" w:rsidP="000A40C4">
            <w:pPr>
              <w:pStyle w:val="ListParagraph"/>
              <w:numPr>
                <w:ilvl w:val="0"/>
                <w:numId w:val="17"/>
              </w:numPr>
            </w:pPr>
            <w:r>
              <w:t>Easy to solder</w:t>
            </w:r>
          </w:p>
        </w:tc>
        <w:tc>
          <w:tcPr>
            <w:tcW w:w="3267" w:type="dxa"/>
          </w:tcPr>
          <w:p w14:paraId="36AF5A62" w14:textId="77777777" w:rsidR="000A40C4" w:rsidRDefault="000A40C4" w:rsidP="000A40C4">
            <w:pPr>
              <w:pStyle w:val="ListParagraph"/>
              <w:numPr>
                <w:ilvl w:val="0"/>
                <w:numId w:val="17"/>
              </w:numPr>
            </w:pPr>
            <w:r w:rsidRPr="00556D31">
              <w:t>Hard to insert into breadboards</w:t>
            </w:r>
          </w:p>
        </w:tc>
      </w:tr>
    </w:tbl>
    <w:p w14:paraId="125B34D8" w14:textId="77777777" w:rsidR="000A40C4" w:rsidRDefault="000A40C4" w:rsidP="000A40C4">
      <w:pPr>
        <w:jc w:val="center"/>
      </w:pPr>
    </w:p>
    <w:p w14:paraId="5006EEFA" w14:textId="77777777" w:rsidR="000A40C4" w:rsidRDefault="000A40C4" w:rsidP="000A40C4">
      <w:pPr>
        <w:pStyle w:val="Caption"/>
      </w:pPr>
      <w:r>
        <w:t xml:space="preserve">Table </w:t>
      </w:r>
      <w:r>
        <w:fldChar w:fldCharType="begin"/>
      </w:r>
      <w:r>
        <w:instrText xml:space="preserve"> SEQ Table \* ARABIC </w:instrText>
      </w:r>
      <w:r>
        <w:fldChar w:fldCharType="separate"/>
      </w:r>
      <w:r>
        <w:rPr>
          <w:noProof/>
        </w:rPr>
        <w:t>8</w:t>
      </w:r>
      <w:r>
        <w:rPr>
          <w:noProof/>
        </w:rPr>
        <w:fldChar w:fldCharType="end"/>
      </w:r>
      <w:r>
        <w:t>: Solid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67"/>
        <w:gridCol w:w="3267"/>
      </w:tblGrid>
      <w:tr w:rsidR="000A40C4" w14:paraId="4B707EF9" w14:textId="77777777" w:rsidTr="00F90AE2">
        <w:trPr>
          <w:trHeight w:val="319"/>
          <w:jc w:val="center"/>
        </w:trPr>
        <w:tc>
          <w:tcPr>
            <w:tcW w:w="3267" w:type="dxa"/>
          </w:tcPr>
          <w:p w14:paraId="350AD0FB" w14:textId="77777777" w:rsidR="000A40C4" w:rsidRDefault="000A40C4" w:rsidP="00F90AE2">
            <w:pPr>
              <w:jc w:val="center"/>
            </w:pPr>
            <w:r>
              <w:t>Pros</w:t>
            </w:r>
          </w:p>
        </w:tc>
        <w:tc>
          <w:tcPr>
            <w:tcW w:w="3267" w:type="dxa"/>
          </w:tcPr>
          <w:p w14:paraId="7B000944" w14:textId="77777777" w:rsidR="000A40C4" w:rsidRDefault="000A40C4" w:rsidP="00F90AE2">
            <w:pPr>
              <w:jc w:val="center"/>
            </w:pPr>
            <w:r>
              <w:t>Cons</w:t>
            </w:r>
          </w:p>
        </w:tc>
      </w:tr>
      <w:tr w:rsidR="000A40C4" w14:paraId="48C6B1AA" w14:textId="77777777" w:rsidTr="00F90AE2">
        <w:trPr>
          <w:trHeight w:val="651"/>
          <w:jc w:val="center"/>
        </w:trPr>
        <w:tc>
          <w:tcPr>
            <w:tcW w:w="3267" w:type="dxa"/>
          </w:tcPr>
          <w:p w14:paraId="35C3E74E" w14:textId="77777777" w:rsidR="000A40C4" w:rsidRDefault="000A40C4" w:rsidP="000A40C4">
            <w:pPr>
              <w:pStyle w:val="ListParagraph"/>
              <w:numPr>
                <w:ilvl w:val="0"/>
                <w:numId w:val="17"/>
              </w:numPr>
            </w:pPr>
            <w:r w:rsidRPr="00556D31">
              <w:lastRenderedPageBreak/>
              <w:t>Easier to insert into breadboards for rapid prototyping</w:t>
            </w:r>
          </w:p>
        </w:tc>
        <w:tc>
          <w:tcPr>
            <w:tcW w:w="3267" w:type="dxa"/>
          </w:tcPr>
          <w:p w14:paraId="378D74CD" w14:textId="77777777" w:rsidR="000A40C4" w:rsidRDefault="000A40C4" w:rsidP="000A40C4">
            <w:pPr>
              <w:pStyle w:val="ListParagraph"/>
              <w:numPr>
                <w:ilvl w:val="0"/>
                <w:numId w:val="17"/>
              </w:numPr>
            </w:pPr>
            <w:r>
              <w:rPr>
                <w:rFonts w:ascii="Calibri" w:hAnsi="Calibri" w:cs="Calibri"/>
                <w:sz w:val="22"/>
              </w:rPr>
              <w:t>Rigid (prone to breaking under repeated stress)</w:t>
            </w:r>
          </w:p>
        </w:tc>
      </w:tr>
    </w:tbl>
    <w:p w14:paraId="099AB4C2" w14:textId="77777777" w:rsidR="000A40C4" w:rsidRDefault="000A40C4" w:rsidP="000A40C4"/>
    <w:p w14:paraId="0F151C78" w14:textId="77777777" w:rsidR="000A40C4" w:rsidRDefault="000A40C4" w:rsidP="000A40C4"/>
    <w:p w14:paraId="37F1DE98" w14:textId="3521103C" w:rsidR="000A40C4" w:rsidRDefault="000A40C4" w:rsidP="000A40C4">
      <w:pPr>
        <w:pStyle w:val="Heading3"/>
      </w:pPr>
      <w:bookmarkStart w:id="44" w:name="_Toc82723154"/>
      <w:bookmarkStart w:id="45" w:name="_Toc103630273"/>
      <w:r>
        <w:t xml:space="preserve">Wire </w:t>
      </w:r>
      <w:r w:rsidR="00E56BC4">
        <w:t>t</w:t>
      </w:r>
      <w:r>
        <w:t>hickness/</w:t>
      </w:r>
      <w:r w:rsidR="00E56BC4">
        <w:t>g</w:t>
      </w:r>
      <w:r>
        <w:t>auge</w:t>
      </w:r>
      <w:bookmarkEnd w:id="44"/>
      <w:bookmarkEnd w:id="45"/>
    </w:p>
    <w:p w14:paraId="54F52D22" w14:textId="77777777" w:rsidR="000A40C4" w:rsidRDefault="000A40C4" w:rsidP="000A40C4">
      <w:pPr>
        <w:rPr>
          <w:rStyle w:val="Hyperlink"/>
          <w:rFonts w:ascii="Calibri" w:hAnsi="Calibri" w:cs="Calibri"/>
          <w:sz w:val="22"/>
        </w:rPr>
      </w:pPr>
      <w:hyperlink r:id="rId23" w:history="1">
        <w:r>
          <w:rPr>
            <w:rStyle w:val="Hyperlink"/>
            <w:rFonts w:ascii="Calibri" w:hAnsi="Calibri" w:cs="Calibri"/>
            <w:sz w:val="22"/>
          </w:rPr>
          <w:t>https://www.engineeringtoolbox.com/wire-gauges-d_419.html</w:t>
        </w:r>
      </w:hyperlink>
    </w:p>
    <w:p w14:paraId="5CD148DE" w14:textId="77777777" w:rsidR="000A40C4" w:rsidRDefault="000A40C4" w:rsidP="000A40C4">
      <w:r>
        <w:t>[TBD]</w:t>
      </w:r>
    </w:p>
    <w:p w14:paraId="63E54C7B" w14:textId="77777777" w:rsidR="000A40C4" w:rsidRDefault="000A40C4" w:rsidP="000A40C4">
      <w:pPr>
        <w:rPr>
          <w:rStyle w:val="Hyperlink"/>
          <w:rFonts w:ascii="Calibri" w:hAnsi="Calibri" w:cs="Calibri"/>
          <w:sz w:val="22"/>
        </w:rPr>
      </w:pPr>
    </w:p>
    <w:p w14:paraId="6B35D702" w14:textId="42E788BB" w:rsidR="000A40C4" w:rsidRPr="00FD7CB1" w:rsidRDefault="000A40C4" w:rsidP="000A40C4">
      <w:pPr>
        <w:pStyle w:val="Heading2"/>
      </w:pPr>
      <w:bookmarkStart w:id="46" w:name="_Toc82723156"/>
      <w:bookmarkStart w:id="47" w:name="_Toc103630274"/>
      <w:r>
        <w:t>Strain Relief</w:t>
      </w:r>
      <w:bookmarkEnd w:id="46"/>
      <w:bookmarkEnd w:id="47"/>
      <w:r>
        <w:t xml:space="preserve"> </w:t>
      </w:r>
    </w:p>
    <w:p w14:paraId="0B866A08" w14:textId="77777777" w:rsidR="000A40C4" w:rsidRDefault="000A40C4" w:rsidP="000A40C4">
      <w:r>
        <w:t>[TBD]</w:t>
      </w:r>
    </w:p>
    <w:p w14:paraId="3E9E6396" w14:textId="77777777" w:rsidR="000A40C4" w:rsidRPr="004074A3" w:rsidRDefault="000A40C4" w:rsidP="000A40C4"/>
    <w:p w14:paraId="5D5F518C" w14:textId="3B69FA44" w:rsidR="000A40C4" w:rsidRDefault="000A40C4" w:rsidP="000A40C4">
      <w:pPr>
        <w:pStyle w:val="Heading1"/>
      </w:pPr>
      <w:bookmarkStart w:id="48" w:name="_Toc82723157"/>
      <w:bookmarkStart w:id="49" w:name="_Toc103630275"/>
      <w:r>
        <w:lastRenderedPageBreak/>
        <w:t>Step-by-step Wiring Checklist</w:t>
      </w:r>
      <w:bookmarkEnd w:id="48"/>
      <w:bookmarkEnd w:id="49"/>
    </w:p>
    <w:p w14:paraId="2CC862D1" w14:textId="34CA4D8F" w:rsidR="000A40C4" w:rsidRDefault="000A40C4" w:rsidP="000A40C4">
      <w:pPr>
        <w:pStyle w:val="Heading2"/>
      </w:pPr>
      <w:bookmarkStart w:id="50" w:name="_Toc82723158"/>
      <w:bookmarkStart w:id="51" w:name="_Toc103630276"/>
      <w:r>
        <w:t>Introduction</w:t>
      </w:r>
      <w:bookmarkEnd w:id="50"/>
      <w:bookmarkEnd w:id="51"/>
    </w:p>
    <w:p w14:paraId="1E83C88A" w14:textId="77777777" w:rsidR="000A40C4" w:rsidRDefault="000A40C4" w:rsidP="000A40C4">
      <w:r>
        <w:t>[TBD]</w:t>
      </w:r>
    </w:p>
    <w:p w14:paraId="40B11D17" w14:textId="77777777" w:rsidR="000A40C4" w:rsidRPr="00391CE9" w:rsidRDefault="000A40C4" w:rsidP="000A40C4"/>
    <w:p w14:paraId="65B5D5B8" w14:textId="0043C2C1" w:rsidR="000A40C4" w:rsidRDefault="000A40C4" w:rsidP="000A40C4">
      <w:pPr>
        <w:pStyle w:val="Heading2"/>
      </w:pPr>
      <w:bookmarkStart w:id="52" w:name="_Toc82723159"/>
      <w:bookmarkStart w:id="53" w:name="_Toc103630277"/>
      <w:r>
        <w:t>Checklist</w:t>
      </w:r>
      <w:bookmarkEnd w:id="52"/>
      <w:bookmarkEnd w:id="53"/>
    </w:p>
    <w:p w14:paraId="0BD4CFEF" w14:textId="7610C448" w:rsidR="000A40C4" w:rsidRDefault="000A40C4" w:rsidP="000A40C4">
      <w:pPr>
        <w:pStyle w:val="NormalWeb"/>
        <w:spacing w:before="0" w:beforeAutospacing="0" w:after="0" w:afterAutospacing="0"/>
        <w:rPr>
          <w:rFonts w:ascii="Calibri" w:hAnsi="Calibri" w:cs="Calibri"/>
          <w:sz w:val="22"/>
          <w:szCs w:val="22"/>
        </w:rPr>
      </w:pPr>
      <w:r w:rsidRPr="00156CB1">
        <w:rPr>
          <w:rFonts w:ascii="Calibri" w:hAnsi="Calibri" w:cs="Calibri"/>
          <w:b/>
          <w:bCs/>
          <w:sz w:val="22"/>
          <w:szCs w:val="22"/>
        </w:rPr>
        <w:t>Step 1:</w:t>
      </w:r>
      <w:r>
        <w:rPr>
          <w:rFonts w:ascii="Calibri" w:hAnsi="Calibri" w:cs="Calibri"/>
          <w:sz w:val="22"/>
          <w:szCs w:val="22"/>
        </w:rPr>
        <w:t xml:space="preserve"> Figure out wire type and color</w:t>
      </w:r>
      <w:r w:rsidR="001D2661">
        <w:rPr>
          <w:rFonts w:ascii="Calibri" w:hAnsi="Calibri" w:cs="Calibri"/>
          <w:sz w:val="22"/>
          <w:szCs w:val="22"/>
        </w:rPr>
        <w:t xml:space="preserve"> (check wiring standards documentation)</w:t>
      </w:r>
      <w:r>
        <w:rPr>
          <w:rFonts w:ascii="Calibri" w:hAnsi="Calibri" w:cs="Calibri"/>
          <w:sz w:val="22"/>
          <w:szCs w:val="22"/>
        </w:rPr>
        <w:t>.</w:t>
      </w:r>
    </w:p>
    <w:p w14:paraId="7E39C05D" w14:textId="77777777" w:rsidR="000A40C4" w:rsidRDefault="000A40C4" w:rsidP="000A40C4">
      <w:pPr>
        <w:pStyle w:val="NormalWeb"/>
        <w:numPr>
          <w:ilvl w:val="0"/>
          <w:numId w:val="18"/>
        </w:numPr>
        <w:spacing w:before="0" w:beforeAutospacing="0" w:after="0" w:afterAutospacing="0"/>
        <w:ind w:left="720"/>
        <w:rPr>
          <w:rFonts w:ascii="Calibri" w:hAnsi="Calibri" w:cs="Calibri"/>
          <w:sz w:val="22"/>
          <w:szCs w:val="22"/>
        </w:rPr>
      </w:pPr>
      <w:r>
        <w:rPr>
          <w:rFonts w:ascii="Calibri" w:hAnsi="Calibri" w:cs="Calibri"/>
          <w:sz w:val="22"/>
          <w:szCs w:val="22"/>
        </w:rPr>
        <w:t>Multi-core cable or single wire?</w:t>
      </w:r>
    </w:p>
    <w:p w14:paraId="0895A700" w14:textId="77777777" w:rsidR="000A40C4" w:rsidRPr="00C33A81" w:rsidRDefault="000A40C4" w:rsidP="000A40C4">
      <w:pPr>
        <w:pStyle w:val="NormalWeb"/>
        <w:numPr>
          <w:ilvl w:val="0"/>
          <w:numId w:val="18"/>
        </w:numPr>
        <w:spacing w:before="0" w:beforeAutospacing="0" w:after="0" w:afterAutospacing="0"/>
        <w:ind w:left="720"/>
        <w:rPr>
          <w:rFonts w:ascii="Calibri" w:hAnsi="Calibri" w:cs="Calibri"/>
          <w:sz w:val="22"/>
          <w:szCs w:val="22"/>
        </w:rPr>
      </w:pPr>
      <w:r>
        <w:rPr>
          <w:rFonts w:ascii="Calibri" w:hAnsi="Calibri" w:cs="Calibri"/>
          <w:sz w:val="22"/>
          <w:szCs w:val="22"/>
        </w:rPr>
        <w:t>What gauge to support the current through the wire? Will the connector support the gauge?</w:t>
      </w:r>
    </w:p>
    <w:p w14:paraId="70345E2C" w14:textId="77777777" w:rsidR="000A40C4" w:rsidRDefault="000A40C4" w:rsidP="000A40C4">
      <w:pPr>
        <w:pStyle w:val="NormalWeb"/>
        <w:numPr>
          <w:ilvl w:val="0"/>
          <w:numId w:val="18"/>
        </w:numPr>
        <w:spacing w:before="0" w:beforeAutospacing="0" w:after="0" w:afterAutospacing="0"/>
        <w:ind w:left="720"/>
        <w:rPr>
          <w:rFonts w:ascii="Calibri" w:hAnsi="Calibri" w:cs="Calibri"/>
          <w:sz w:val="22"/>
          <w:szCs w:val="22"/>
        </w:rPr>
      </w:pPr>
      <w:r>
        <w:rPr>
          <w:rFonts w:ascii="Calibri" w:hAnsi="Calibri" w:cs="Calibri"/>
          <w:sz w:val="22"/>
          <w:szCs w:val="22"/>
        </w:rPr>
        <w:t>Insulation type?</w:t>
      </w:r>
    </w:p>
    <w:p w14:paraId="240DC083" w14:textId="77777777" w:rsidR="000A40C4" w:rsidRDefault="000A40C4" w:rsidP="000A40C4">
      <w:pPr>
        <w:pStyle w:val="NormalWeb"/>
        <w:numPr>
          <w:ilvl w:val="0"/>
          <w:numId w:val="18"/>
        </w:numPr>
        <w:spacing w:before="0" w:beforeAutospacing="0" w:after="0" w:afterAutospacing="0"/>
        <w:ind w:left="720"/>
        <w:rPr>
          <w:rFonts w:ascii="Calibri" w:hAnsi="Calibri" w:cs="Calibri"/>
          <w:sz w:val="22"/>
          <w:szCs w:val="22"/>
        </w:rPr>
      </w:pPr>
      <w:r>
        <w:rPr>
          <w:rFonts w:ascii="Calibri" w:hAnsi="Calibri" w:cs="Calibri"/>
          <w:sz w:val="22"/>
          <w:szCs w:val="22"/>
        </w:rPr>
        <w:t>Color?</w:t>
      </w:r>
    </w:p>
    <w:p w14:paraId="3E9F2540" w14:textId="77777777" w:rsidR="000A40C4" w:rsidRDefault="000A40C4" w:rsidP="000A40C4">
      <w:pPr>
        <w:pStyle w:val="NormalWeb"/>
        <w:spacing w:before="0" w:beforeAutospacing="0" w:after="0" w:afterAutospacing="0"/>
        <w:rPr>
          <w:rFonts w:ascii="Calibri" w:hAnsi="Calibri" w:cs="Calibri"/>
          <w:sz w:val="22"/>
          <w:szCs w:val="22"/>
        </w:rPr>
      </w:pPr>
    </w:p>
    <w:p w14:paraId="7A64E2E9" w14:textId="77777777" w:rsidR="000A40C4" w:rsidRDefault="000A40C4" w:rsidP="000A40C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2: </w:t>
      </w:r>
      <w:r>
        <w:rPr>
          <w:rFonts w:ascii="Calibri" w:hAnsi="Calibri" w:cs="Calibri"/>
          <w:sz w:val="22"/>
          <w:szCs w:val="22"/>
        </w:rPr>
        <w:t>Cut wire to length with one or two extra inches on the end.</w:t>
      </w:r>
    </w:p>
    <w:p w14:paraId="0B61FC9C" w14:textId="77777777" w:rsidR="000A40C4" w:rsidRDefault="000A40C4" w:rsidP="000A40C4">
      <w:pPr>
        <w:pStyle w:val="NormalWeb"/>
        <w:numPr>
          <w:ilvl w:val="0"/>
          <w:numId w:val="20"/>
        </w:numPr>
        <w:spacing w:before="0" w:beforeAutospacing="0" w:after="0" w:afterAutospacing="0"/>
        <w:rPr>
          <w:rFonts w:ascii="Calibri" w:hAnsi="Calibri" w:cs="Calibri"/>
          <w:sz w:val="22"/>
          <w:szCs w:val="22"/>
        </w:rPr>
      </w:pPr>
      <w:r>
        <w:rPr>
          <w:rFonts w:ascii="Calibri" w:hAnsi="Calibri" w:cs="Calibri"/>
          <w:sz w:val="22"/>
          <w:szCs w:val="22"/>
        </w:rPr>
        <w:t>An easy way to get the length for the multi-core cable is to take a PVC wire and then run it along the same path. Then, without cutting the PVC wire, go and unspool the same length of multi-core cable.</w:t>
      </w:r>
      <w:r w:rsidRPr="00156CB1">
        <w:rPr>
          <w:rFonts w:ascii="Calibri" w:hAnsi="Calibri" w:cs="Calibri"/>
          <w:sz w:val="22"/>
          <w:szCs w:val="22"/>
        </w:rPr>
        <w:t> </w:t>
      </w:r>
    </w:p>
    <w:p w14:paraId="492498CE" w14:textId="77777777" w:rsidR="000A40C4" w:rsidRDefault="000A40C4" w:rsidP="000A40C4">
      <w:pPr>
        <w:pStyle w:val="NormalWeb"/>
        <w:numPr>
          <w:ilvl w:val="0"/>
          <w:numId w:val="20"/>
        </w:numPr>
        <w:spacing w:before="0" w:beforeAutospacing="0" w:after="0" w:afterAutospacing="0"/>
        <w:rPr>
          <w:rFonts w:ascii="Calibri" w:hAnsi="Calibri" w:cs="Calibri"/>
          <w:sz w:val="22"/>
          <w:szCs w:val="22"/>
        </w:rPr>
      </w:pPr>
      <w:r>
        <w:rPr>
          <w:rFonts w:ascii="Calibri" w:hAnsi="Calibri" w:cs="Calibri"/>
          <w:sz w:val="22"/>
          <w:szCs w:val="22"/>
        </w:rPr>
        <w:t>Extra amount of wire on the end tied into a service loop allows some room for error.</w:t>
      </w:r>
    </w:p>
    <w:p w14:paraId="1C06F027" w14:textId="77777777" w:rsidR="000A40C4" w:rsidRPr="00156CB1" w:rsidRDefault="000A40C4" w:rsidP="000A40C4">
      <w:pPr>
        <w:pStyle w:val="NormalWeb"/>
        <w:spacing w:before="0" w:beforeAutospacing="0" w:after="0" w:afterAutospacing="0"/>
        <w:rPr>
          <w:rFonts w:ascii="Calibri" w:hAnsi="Calibri" w:cs="Calibri"/>
          <w:sz w:val="22"/>
          <w:szCs w:val="22"/>
        </w:rPr>
      </w:pPr>
    </w:p>
    <w:p w14:paraId="5137CF6D" w14:textId="3E372DFF" w:rsidR="000A40C4" w:rsidRDefault="000A40C4" w:rsidP="000A40C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3: </w:t>
      </w:r>
      <w:r>
        <w:rPr>
          <w:rFonts w:ascii="Calibri" w:hAnsi="Calibri" w:cs="Calibri"/>
          <w:sz w:val="22"/>
          <w:szCs w:val="22"/>
        </w:rPr>
        <w:t xml:space="preserve">Slide on </w:t>
      </w:r>
      <w:r w:rsidR="005C2EB1">
        <w:rPr>
          <w:rFonts w:ascii="Calibri" w:hAnsi="Calibri" w:cs="Calibri"/>
          <w:sz w:val="22"/>
          <w:szCs w:val="22"/>
        </w:rPr>
        <w:t>heat-shrink</w:t>
      </w:r>
      <w:r>
        <w:rPr>
          <w:rFonts w:ascii="Calibri" w:hAnsi="Calibri" w:cs="Calibri"/>
          <w:sz w:val="22"/>
          <w:szCs w:val="22"/>
        </w:rPr>
        <w:t xml:space="preserve"> identifier label (IMPORTANT) and adhesive </w:t>
      </w:r>
      <w:r w:rsidR="005C2EB1">
        <w:rPr>
          <w:rFonts w:ascii="Calibri" w:hAnsi="Calibri" w:cs="Calibri"/>
          <w:sz w:val="22"/>
          <w:szCs w:val="22"/>
        </w:rPr>
        <w:t>heat-shrink</w:t>
      </w:r>
      <w:r>
        <w:rPr>
          <w:rFonts w:ascii="Calibri" w:hAnsi="Calibri" w:cs="Calibri"/>
          <w:sz w:val="22"/>
          <w:szCs w:val="22"/>
        </w:rPr>
        <w:t xml:space="preserve"> for connector</w:t>
      </w:r>
      <w:r w:rsidR="00701998">
        <w:rPr>
          <w:rFonts w:ascii="Calibri" w:hAnsi="Calibri" w:cs="Calibri"/>
          <w:sz w:val="22"/>
          <w:szCs w:val="22"/>
        </w:rPr>
        <w:t xml:space="preserve"> (if applicable)</w:t>
      </w:r>
      <w:r>
        <w:rPr>
          <w:rFonts w:ascii="Calibri" w:hAnsi="Calibri" w:cs="Calibri"/>
          <w:sz w:val="22"/>
          <w:szCs w:val="22"/>
        </w:rPr>
        <w:t>.</w:t>
      </w:r>
    </w:p>
    <w:p w14:paraId="651D5878" w14:textId="37191BB4" w:rsidR="000A40C4" w:rsidRDefault="000A40C4" w:rsidP="000A40C4">
      <w:pPr>
        <w:pStyle w:val="NormalWeb"/>
        <w:numPr>
          <w:ilvl w:val="0"/>
          <w:numId w:val="20"/>
        </w:numPr>
        <w:spacing w:before="0" w:beforeAutospacing="0" w:after="0" w:afterAutospacing="0"/>
        <w:rPr>
          <w:rFonts w:ascii="Calibri" w:hAnsi="Calibri" w:cs="Calibri"/>
          <w:sz w:val="22"/>
          <w:szCs w:val="22"/>
        </w:rPr>
      </w:pPr>
      <w:r>
        <w:rPr>
          <w:rFonts w:ascii="Calibri" w:hAnsi="Calibri" w:cs="Calibri"/>
          <w:sz w:val="22"/>
          <w:szCs w:val="22"/>
        </w:rPr>
        <w:t xml:space="preserve">Normally, once you push all the crimps into the connector the </w:t>
      </w:r>
      <w:r w:rsidR="005C2EB1">
        <w:rPr>
          <w:rFonts w:ascii="Calibri" w:hAnsi="Calibri" w:cs="Calibri"/>
          <w:sz w:val="22"/>
          <w:szCs w:val="22"/>
        </w:rPr>
        <w:t>heat-shrink</w:t>
      </w:r>
      <w:r>
        <w:rPr>
          <w:rFonts w:ascii="Calibri" w:hAnsi="Calibri" w:cs="Calibri"/>
          <w:sz w:val="22"/>
          <w:szCs w:val="22"/>
        </w:rPr>
        <w:t xml:space="preserve"> will not fit over the connector.</w:t>
      </w:r>
    </w:p>
    <w:p w14:paraId="31D7E590" w14:textId="51930DF8" w:rsidR="000A40C4" w:rsidRDefault="000A40C4" w:rsidP="000A40C4">
      <w:pPr>
        <w:pStyle w:val="NormalWeb"/>
        <w:numPr>
          <w:ilvl w:val="0"/>
          <w:numId w:val="20"/>
        </w:numPr>
        <w:spacing w:before="0" w:beforeAutospacing="0" w:after="0" w:afterAutospacing="0"/>
        <w:rPr>
          <w:rFonts w:ascii="Calibri" w:hAnsi="Calibri" w:cs="Calibri"/>
          <w:sz w:val="22"/>
          <w:szCs w:val="22"/>
        </w:rPr>
      </w:pPr>
      <w:r>
        <w:rPr>
          <w:rFonts w:ascii="Calibri" w:hAnsi="Calibri" w:cs="Calibri"/>
          <w:sz w:val="22"/>
          <w:szCs w:val="22"/>
        </w:rPr>
        <w:t xml:space="preserve">Adhesive </w:t>
      </w:r>
      <w:r w:rsidR="005C2EB1">
        <w:rPr>
          <w:rFonts w:ascii="Calibri" w:hAnsi="Calibri" w:cs="Calibri"/>
          <w:sz w:val="22"/>
          <w:szCs w:val="22"/>
        </w:rPr>
        <w:t>heat-shrink</w:t>
      </w:r>
      <w:r>
        <w:rPr>
          <w:rFonts w:ascii="Calibri" w:hAnsi="Calibri" w:cs="Calibri"/>
          <w:sz w:val="22"/>
          <w:szCs w:val="22"/>
        </w:rPr>
        <w:t xml:space="preserve"> is important for waterproofing the wire against mud and rain.</w:t>
      </w:r>
    </w:p>
    <w:p w14:paraId="428E835A" w14:textId="77777777" w:rsidR="000A40C4" w:rsidRDefault="000A40C4" w:rsidP="000A40C4">
      <w:pPr>
        <w:pStyle w:val="NormalWeb"/>
        <w:spacing w:before="0" w:beforeAutospacing="0" w:after="0" w:afterAutospacing="0"/>
        <w:rPr>
          <w:rFonts w:ascii="Calibri" w:hAnsi="Calibri" w:cs="Calibri"/>
          <w:sz w:val="22"/>
          <w:szCs w:val="22"/>
        </w:rPr>
      </w:pPr>
    </w:p>
    <w:p w14:paraId="7051FCD1" w14:textId="77777777" w:rsidR="000A40C4" w:rsidRDefault="000A40C4" w:rsidP="000A40C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4: </w:t>
      </w:r>
      <w:r>
        <w:rPr>
          <w:rFonts w:ascii="Calibri" w:hAnsi="Calibri" w:cs="Calibri"/>
          <w:sz w:val="22"/>
          <w:szCs w:val="22"/>
        </w:rPr>
        <w:t>Choose connectors.</w:t>
      </w:r>
    </w:p>
    <w:p w14:paraId="145CD810"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How many pins do you need?</w:t>
      </w:r>
    </w:p>
    <w:p w14:paraId="48D99449"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 xml:space="preserve">Does the connection need to be waterproof? </w:t>
      </w:r>
    </w:p>
    <w:p w14:paraId="5E1A9061"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 xml:space="preserve">Does it need to be robust? </w:t>
      </w:r>
    </w:p>
    <w:p w14:paraId="3C21CD9A"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Rapid prototyping?</w:t>
      </w:r>
    </w:p>
    <w:p w14:paraId="77D96A27" w14:textId="77777777" w:rsidR="000A40C4" w:rsidRDefault="000A40C4" w:rsidP="000A40C4">
      <w:pPr>
        <w:pStyle w:val="NormalWeb"/>
        <w:spacing w:before="0" w:beforeAutospacing="0" w:after="0" w:afterAutospacing="0"/>
        <w:rPr>
          <w:rFonts w:ascii="Calibri" w:hAnsi="Calibri" w:cs="Calibri"/>
          <w:sz w:val="22"/>
          <w:szCs w:val="22"/>
        </w:rPr>
      </w:pPr>
    </w:p>
    <w:p w14:paraId="6ACA58DF" w14:textId="77777777" w:rsidR="000A40C4" w:rsidRDefault="000A40C4" w:rsidP="000A40C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5: </w:t>
      </w:r>
      <w:r>
        <w:rPr>
          <w:rFonts w:ascii="Calibri" w:hAnsi="Calibri" w:cs="Calibri"/>
          <w:sz w:val="22"/>
          <w:szCs w:val="22"/>
        </w:rPr>
        <w:t>Strip wire.</w:t>
      </w:r>
    </w:p>
    <w:p w14:paraId="6FC042D8" w14:textId="77777777" w:rsidR="000A40C4" w:rsidRPr="00C33A81" w:rsidRDefault="000A40C4" w:rsidP="000A40C4">
      <w:pPr>
        <w:pStyle w:val="NormalWeb"/>
        <w:numPr>
          <w:ilvl w:val="0"/>
          <w:numId w:val="21"/>
        </w:numPr>
        <w:spacing w:before="0" w:beforeAutospacing="0" w:after="0" w:afterAutospacing="0"/>
        <w:rPr>
          <w:rFonts w:ascii="Calibri" w:hAnsi="Calibri" w:cs="Calibri"/>
          <w:sz w:val="22"/>
          <w:szCs w:val="22"/>
        </w:rPr>
      </w:pPr>
      <w:r>
        <w:rPr>
          <w:rFonts w:ascii="Calibri" w:hAnsi="Calibri" w:cs="Calibri"/>
          <w:sz w:val="22"/>
          <w:szCs w:val="22"/>
        </w:rPr>
        <w:t>For multi-core cable, strip off around 4 cm of the cable jacket. When stripping cable jacket be careful of nicking the wire insulation and exposing the conductor.</w:t>
      </w:r>
    </w:p>
    <w:p w14:paraId="3DD13E99" w14:textId="77777777" w:rsidR="000A40C4" w:rsidRDefault="000A40C4" w:rsidP="000A40C4">
      <w:pPr>
        <w:pStyle w:val="NormalWeb"/>
        <w:spacing w:before="0" w:beforeAutospacing="0" w:after="0" w:afterAutospacing="0"/>
        <w:rPr>
          <w:rFonts w:ascii="Calibri" w:hAnsi="Calibri" w:cs="Calibri"/>
          <w:sz w:val="22"/>
          <w:szCs w:val="22"/>
        </w:rPr>
      </w:pPr>
    </w:p>
    <w:p w14:paraId="1F5B3D3D" w14:textId="77777777" w:rsidR="000A40C4" w:rsidRDefault="000A40C4" w:rsidP="000A40C4">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6: </w:t>
      </w:r>
      <w:r>
        <w:rPr>
          <w:rFonts w:ascii="Calibri" w:hAnsi="Calibri" w:cs="Calibri"/>
          <w:sz w:val="22"/>
          <w:szCs w:val="22"/>
        </w:rPr>
        <w:t>Crimp crimps on wires.</w:t>
      </w:r>
    </w:p>
    <w:p w14:paraId="0A4915D8"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Tug test</w:t>
      </w:r>
    </w:p>
    <w:p w14:paraId="30D7BA4A" w14:textId="77777777" w:rsidR="000A40C4" w:rsidRDefault="000A40C4" w:rsidP="000A40C4">
      <w:pPr>
        <w:pStyle w:val="NormalWeb"/>
        <w:numPr>
          <w:ilvl w:val="0"/>
          <w:numId w:val="19"/>
        </w:numPr>
        <w:spacing w:before="0" w:beforeAutospacing="0" w:after="0" w:afterAutospacing="0"/>
        <w:ind w:left="720"/>
        <w:rPr>
          <w:rFonts w:ascii="Calibri" w:hAnsi="Calibri" w:cs="Calibri"/>
          <w:sz w:val="22"/>
          <w:szCs w:val="22"/>
        </w:rPr>
      </w:pPr>
      <w:r>
        <w:rPr>
          <w:rFonts w:ascii="Calibri" w:hAnsi="Calibri" w:cs="Calibri"/>
          <w:sz w:val="22"/>
          <w:szCs w:val="22"/>
        </w:rPr>
        <w:t>A handy tip to make putting the crimps into the connector more easily: line up each wire with its respective connector slot, then crimp all crimps with the same orientation. This way you can avoid twisting the wire to get it into the right orientation.</w:t>
      </w:r>
    </w:p>
    <w:p w14:paraId="5F1272E9" w14:textId="77777777" w:rsidR="000A40C4" w:rsidRPr="00156CB1" w:rsidRDefault="000A40C4" w:rsidP="000A40C4">
      <w:pPr>
        <w:pStyle w:val="NormalWeb"/>
        <w:spacing w:before="0" w:beforeAutospacing="0" w:after="0" w:afterAutospacing="0"/>
        <w:rPr>
          <w:rFonts w:ascii="Calibri" w:hAnsi="Calibri" w:cs="Calibri"/>
          <w:sz w:val="22"/>
          <w:szCs w:val="22"/>
        </w:rPr>
      </w:pPr>
    </w:p>
    <w:p w14:paraId="61CF402A" w14:textId="77777777" w:rsidR="000A40C4" w:rsidRDefault="000A40C4" w:rsidP="000A40C4">
      <w:pPr>
        <w:pStyle w:val="NormalWeb"/>
        <w:spacing w:before="0" w:beforeAutospacing="0" w:after="0" w:afterAutospacing="0"/>
        <w:rPr>
          <w:rFonts w:ascii="Calibri" w:hAnsi="Calibri" w:cs="Calibri"/>
          <w:sz w:val="22"/>
          <w:szCs w:val="22"/>
        </w:rPr>
      </w:pPr>
      <w:r w:rsidRPr="00156CB1">
        <w:rPr>
          <w:rFonts w:ascii="Calibri" w:hAnsi="Calibri" w:cs="Calibri"/>
          <w:b/>
          <w:bCs/>
          <w:sz w:val="22"/>
          <w:szCs w:val="22"/>
        </w:rPr>
        <w:t>Step 7:</w:t>
      </w:r>
      <w:r>
        <w:rPr>
          <w:rFonts w:ascii="Calibri" w:hAnsi="Calibri" w:cs="Calibri"/>
          <w:sz w:val="22"/>
          <w:szCs w:val="22"/>
        </w:rPr>
        <w:t xml:space="preserve"> Put crimps into connector.</w:t>
      </w:r>
    </w:p>
    <w:p w14:paraId="66DD7E32" w14:textId="02944C53" w:rsidR="000A40C4" w:rsidRPr="00CB6546" w:rsidRDefault="000A40C4" w:rsidP="000A40C4">
      <w:pPr>
        <w:pStyle w:val="NormalWeb"/>
        <w:numPr>
          <w:ilvl w:val="0"/>
          <w:numId w:val="19"/>
        </w:numPr>
        <w:spacing w:before="0" w:beforeAutospacing="0" w:after="0" w:afterAutospacing="0"/>
        <w:ind w:left="720"/>
      </w:pPr>
      <w:r w:rsidRPr="001D2661">
        <w:rPr>
          <w:rFonts w:ascii="Calibri" w:hAnsi="Calibri" w:cs="Calibri"/>
          <w:b/>
          <w:bCs/>
          <w:sz w:val="22"/>
          <w:szCs w:val="22"/>
        </w:rPr>
        <w:t>Keep in mind the color/signal standard</w:t>
      </w:r>
      <w:r w:rsidR="001D2661">
        <w:rPr>
          <w:rFonts w:ascii="Calibri" w:hAnsi="Calibri" w:cs="Calibri"/>
          <w:b/>
          <w:bCs/>
          <w:sz w:val="22"/>
          <w:szCs w:val="22"/>
        </w:rPr>
        <w:t xml:space="preserve"> based on the wiring standards documentation</w:t>
      </w:r>
      <w:r>
        <w:rPr>
          <w:rFonts w:ascii="Calibri" w:hAnsi="Calibri" w:cs="Calibri"/>
          <w:sz w:val="22"/>
          <w:szCs w:val="22"/>
        </w:rPr>
        <w:t>, and male vs female side.</w:t>
      </w:r>
    </w:p>
    <w:p w14:paraId="5A3F366E" w14:textId="77777777" w:rsidR="000A40C4" w:rsidRDefault="000A40C4" w:rsidP="000A40C4">
      <w:pPr>
        <w:pStyle w:val="NormalWeb"/>
        <w:spacing w:before="0" w:beforeAutospacing="0" w:after="0" w:afterAutospacing="0"/>
        <w:rPr>
          <w:rFonts w:ascii="Calibri" w:hAnsi="Calibri" w:cs="Calibri"/>
          <w:sz w:val="22"/>
          <w:szCs w:val="22"/>
        </w:rPr>
      </w:pPr>
    </w:p>
    <w:p w14:paraId="1FF3B104" w14:textId="6DC298A1" w:rsidR="000A40C4" w:rsidRDefault="000A40C4" w:rsidP="001E5439">
      <w:pPr>
        <w:pStyle w:val="NormalWeb"/>
        <w:spacing w:before="0" w:beforeAutospacing="0" w:after="0" w:afterAutospacing="0"/>
      </w:pPr>
      <w:r>
        <w:rPr>
          <w:rFonts w:ascii="Calibri" w:hAnsi="Calibri" w:cs="Calibri"/>
          <w:b/>
          <w:bCs/>
          <w:sz w:val="22"/>
          <w:szCs w:val="22"/>
        </w:rPr>
        <w:t>Step 8:</w:t>
      </w:r>
      <w:r>
        <w:rPr>
          <w:rFonts w:ascii="Calibri" w:hAnsi="Calibri" w:cs="Calibri"/>
          <w:sz w:val="22"/>
          <w:szCs w:val="22"/>
        </w:rPr>
        <w:t xml:space="preserve"> Shrink heat</w:t>
      </w:r>
      <w:r w:rsidR="005C2EB1">
        <w:rPr>
          <w:rFonts w:ascii="Calibri" w:hAnsi="Calibri" w:cs="Calibri"/>
          <w:sz w:val="22"/>
          <w:szCs w:val="22"/>
        </w:rPr>
        <w:t>-shrink</w:t>
      </w:r>
    </w:p>
    <w:p w14:paraId="62DABBB8" w14:textId="77777777" w:rsidR="000A40C4" w:rsidRDefault="000A40C4" w:rsidP="000A40C4"/>
    <w:p w14:paraId="7C6076CE" w14:textId="45B01FAB" w:rsidR="000A40C4" w:rsidRDefault="000A40C4" w:rsidP="000A40C4">
      <w:pPr>
        <w:pStyle w:val="Heading1"/>
      </w:pPr>
      <w:bookmarkStart w:id="54" w:name="_Toc82723161"/>
      <w:bookmarkStart w:id="55" w:name="_Toc103630279"/>
      <w:r>
        <w:lastRenderedPageBreak/>
        <w:t>Revision History</w:t>
      </w:r>
      <w:bookmarkEnd w:id="54"/>
      <w:bookmarkEnd w:id="55"/>
    </w:p>
    <w:p w14:paraId="1BBAAB6F" w14:textId="10BBCC66" w:rsidR="000A40C4" w:rsidRDefault="000A40C4" w:rsidP="000A40C4">
      <w:pPr>
        <w:pStyle w:val="RevisionHistory"/>
      </w:pPr>
      <w:r>
        <w:t>9/16/2021 (Ryan Chen) – Added common connectors used by GTOR and their pros/cons. Added step-by-step wiring checklist and types of wires.</w:t>
      </w:r>
    </w:p>
    <w:p w14:paraId="636C613C" w14:textId="6FB2C742" w:rsidR="00090F67" w:rsidRPr="00984599" w:rsidRDefault="000A40C4" w:rsidP="005C2EB1">
      <w:pPr>
        <w:pStyle w:val="RevisionHistory"/>
      </w:pPr>
      <w:r>
        <w:t xml:space="preserve">5/16/2022 (Ryan Chen) </w:t>
      </w:r>
      <w:r>
        <w:t>–</w:t>
      </w:r>
      <w:r>
        <w:t xml:space="preserve"> Updated the Word Document Style to the new version. Added </w:t>
      </w:r>
      <w:r w:rsidR="001E5439">
        <w:t>more information about connectors and wiring.</w:t>
      </w:r>
    </w:p>
    <w:sectPr w:rsidR="00090F67" w:rsidRPr="00984599" w:rsidSect="004114CD">
      <w:footerReference w:type="default" r:id="rId24"/>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504D7" w14:textId="77777777" w:rsidR="00CB62F9" w:rsidRDefault="00CB62F9" w:rsidP="004B413A">
      <w:pPr>
        <w:spacing w:line="240" w:lineRule="auto"/>
      </w:pPr>
      <w:r>
        <w:separator/>
      </w:r>
    </w:p>
    <w:p w14:paraId="646797ED" w14:textId="77777777" w:rsidR="00CB62F9" w:rsidRDefault="00CB62F9"/>
  </w:endnote>
  <w:endnote w:type="continuationSeparator" w:id="0">
    <w:p w14:paraId="24948783" w14:textId="77777777" w:rsidR="00CB62F9" w:rsidRDefault="00CB62F9" w:rsidP="004B413A">
      <w:pPr>
        <w:spacing w:line="240" w:lineRule="auto"/>
      </w:pPr>
      <w:r>
        <w:continuationSeparator/>
      </w:r>
    </w:p>
    <w:p w14:paraId="711F8407" w14:textId="77777777" w:rsidR="00CB62F9" w:rsidRDefault="00CB62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0EF9A64C" w14:textId="77777777" w:rsidR="004114CD" w:rsidRDefault="004114CD">
        <w:pPr>
          <w:jc w:val="right"/>
        </w:pPr>
        <w:r>
          <w:fldChar w:fldCharType="begin"/>
        </w:r>
        <w:r>
          <w:instrText xml:space="preserve"> PAGE   \* MERGEFORMAT </w:instrText>
        </w:r>
        <w:r>
          <w:fldChar w:fldCharType="separate"/>
        </w:r>
        <w:r>
          <w:rPr>
            <w:noProof/>
          </w:rPr>
          <w:t>2</w:t>
        </w:r>
        <w:r>
          <w:rPr>
            <w:noProof/>
          </w:rPr>
          <w:fldChar w:fldCharType="end"/>
        </w:r>
      </w:p>
    </w:sdtContent>
  </w:sdt>
  <w:p w14:paraId="1A6D5F51" w14:textId="77777777" w:rsidR="004114CD" w:rsidRDefault="004114CD"/>
  <w:p w14:paraId="70EE789F"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6277B" w14:textId="77777777" w:rsidR="00CB62F9" w:rsidRDefault="00CB62F9" w:rsidP="004B413A">
      <w:pPr>
        <w:spacing w:line="240" w:lineRule="auto"/>
      </w:pPr>
      <w:r>
        <w:separator/>
      </w:r>
    </w:p>
    <w:p w14:paraId="236567B0" w14:textId="77777777" w:rsidR="00CB62F9" w:rsidRDefault="00CB62F9"/>
  </w:footnote>
  <w:footnote w:type="continuationSeparator" w:id="0">
    <w:p w14:paraId="464AD45C" w14:textId="77777777" w:rsidR="00CB62F9" w:rsidRDefault="00CB62F9" w:rsidP="004B413A">
      <w:pPr>
        <w:spacing w:line="240" w:lineRule="auto"/>
      </w:pPr>
      <w:r>
        <w:continuationSeparator/>
      </w:r>
    </w:p>
    <w:p w14:paraId="3FC1AD2E" w14:textId="77777777" w:rsidR="00CB62F9" w:rsidRDefault="00CB62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1BE652F"/>
    <w:multiLevelType w:val="multilevel"/>
    <w:tmpl w:val="0D82AD7C"/>
    <w:lvl w:ilvl="0">
      <w:start w:val="1"/>
      <w:numFmt w:val="decimal"/>
      <w:lvlText w:val="%1.0"/>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CF1A27"/>
    <w:multiLevelType w:val="multilevel"/>
    <w:tmpl w:val="0C2E8D4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920" w:hanging="2880"/>
      </w:pPr>
      <w:rPr>
        <w:rFonts w:hint="default"/>
      </w:rPr>
    </w:lvl>
    <w:lvl w:ilvl="8">
      <w:start w:val="1"/>
      <w:numFmt w:val="decimal"/>
      <w:lvlText w:val="%1.%2.%3.%4.%5.%6.%7.%8.%9"/>
      <w:lvlJc w:val="left"/>
      <w:pPr>
        <w:ind w:left="9000" w:hanging="3240"/>
      </w:pPr>
      <w:rPr>
        <w:rFonts w:hint="default"/>
      </w:rPr>
    </w:lvl>
  </w:abstractNum>
  <w:abstractNum w:abstractNumId="4"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6185C9A"/>
    <w:multiLevelType w:val="hybridMultilevel"/>
    <w:tmpl w:val="B09275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20A45BDB"/>
    <w:multiLevelType w:val="hybridMultilevel"/>
    <w:tmpl w:val="38EC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115675A"/>
    <w:multiLevelType w:val="hybridMultilevel"/>
    <w:tmpl w:val="C7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B83EE4"/>
    <w:multiLevelType w:val="hybridMultilevel"/>
    <w:tmpl w:val="CA1635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5B1339F8"/>
    <w:multiLevelType w:val="multilevel"/>
    <w:tmpl w:val="01661480"/>
    <w:lvl w:ilvl="0">
      <w:start w:val="1"/>
      <w:numFmt w:val="decimal"/>
      <w:lvlText w:val="%1.0"/>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3E10890"/>
    <w:multiLevelType w:val="hybridMultilevel"/>
    <w:tmpl w:val="A5DA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055107"/>
    <w:multiLevelType w:val="multilevel"/>
    <w:tmpl w:val="AA700418"/>
    <w:lvl w:ilvl="0">
      <w:start w:val="1"/>
      <w:numFmt w:val="decimal"/>
      <w:pStyle w:val="Heading1"/>
      <w:lvlText w:val="%1.0"/>
      <w:lvlJc w:val="left"/>
      <w:pPr>
        <w:ind w:left="420" w:hanging="420"/>
      </w:pPr>
      <w:rPr>
        <w:rFonts w:hint="default"/>
      </w:rPr>
    </w:lvl>
    <w:lvl w:ilvl="1">
      <w:start w:val="1"/>
      <w:numFmt w:val="decimal"/>
      <w:pStyle w:val="Heading2"/>
      <w:lvlText w:val="%1.%2"/>
      <w:lvlJc w:val="left"/>
      <w:pPr>
        <w:ind w:left="420" w:hanging="4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74070171"/>
    <w:multiLevelType w:val="hybridMultilevel"/>
    <w:tmpl w:val="35FA1AB8"/>
    <w:lvl w:ilvl="0" w:tplc="4A228368">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384877">
    <w:abstractNumId w:val="15"/>
  </w:num>
  <w:num w:numId="2" w16cid:durableId="415900335">
    <w:abstractNumId w:val="4"/>
  </w:num>
  <w:num w:numId="3" w16cid:durableId="1841892463">
    <w:abstractNumId w:val="8"/>
  </w:num>
  <w:num w:numId="4" w16cid:durableId="1493982300">
    <w:abstractNumId w:val="9"/>
  </w:num>
  <w:num w:numId="5" w16cid:durableId="2003387390">
    <w:abstractNumId w:val="0"/>
  </w:num>
  <w:num w:numId="6" w16cid:durableId="918103473">
    <w:abstractNumId w:val="19"/>
  </w:num>
  <w:num w:numId="7" w16cid:durableId="1382443949">
    <w:abstractNumId w:val="18"/>
  </w:num>
  <w:num w:numId="8" w16cid:durableId="624314789">
    <w:abstractNumId w:val="10"/>
  </w:num>
  <w:num w:numId="9" w16cid:durableId="1125201600">
    <w:abstractNumId w:val="1"/>
  </w:num>
  <w:num w:numId="10" w16cid:durableId="1459108565">
    <w:abstractNumId w:val="7"/>
  </w:num>
  <w:num w:numId="11" w16cid:durableId="270170387">
    <w:abstractNumId w:val="14"/>
  </w:num>
  <w:num w:numId="12" w16cid:durableId="1988852761">
    <w:abstractNumId w:val="20"/>
  </w:num>
  <w:num w:numId="13" w16cid:durableId="2028554288">
    <w:abstractNumId w:val="3"/>
  </w:num>
  <w:num w:numId="14" w16cid:durableId="613369867">
    <w:abstractNumId w:val="2"/>
  </w:num>
  <w:num w:numId="15" w16cid:durableId="2043289482">
    <w:abstractNumId w:val="13"/>
  </w:num>
  <w:num w:numId="16" w16cid:durableId="2146769942">
    <w:abstractNumId w:val="17"/>
  </w:num>
  <w:num w:numId="17" w16cid:durableId="1546330699">
    <w:abstractNumId w:val="11"/>
  </w:num>
  <w:num w:numId="18" w16cid:durableId="1442646159">
    <w:abstractNumId w:val="12"/>
  </w:num>
  <w:num w:numId="19" w16cid:durableId="1983998685">
    <w:abstractNumId w:val="5"/>
  </w:num>
  <w:num w:numId="20" w16cid:durableId="1671562985">
    <w:abstractNumId w:val="16"/>
  </w:num>
  <w:num w:numId="21" w16cid:durableId="9802328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08D"/>
    <w:rsid w:val="0005185F"/>
    <w:rsid w:val="00090B9D"/>
    <w:rsid w:val="00090F67"/>
    <w:rsid w:val="000A40C4"/>
    <w:rsid w:val="000D7F84"/>
    <w:rsid w:val="000E2336"/>
    <w:rsid w:val="00102CBD"/>
    <w:rsid w:val="001B0AE2"/>
    <w:rsid w:val="001D2661"/>
    <w:rsid w:val="001D2DA5"/>
    <w:rsid w:val="001E5439"/>
    <w:rsid w:val="00222F48"/>
    <w:rsid w:val="00231984"/>
    <w:rsid w:val="002665AA"/>
    <w:rsid w:val="00277EA1"/>
    <w:rsid w:val="00283131"/>
    <w:rsid w:val="002A38BD"/>
    <w:rsid w:val="002D019E"/>
    <w:rsid w:val="002D559F"/>
    <w:rsid w:val="002E3265"/>
    <w:rsid w:val="002E37E0"/>
    <w:rsid w:val="002E44AC"/>
    <w:rsid w:val="00341DEA"/>
    <w:rsid w:val="00356C99"/>
    <w:rsid w:val="003D0368"/>
    <w:rsid w:val="004114CD"/>
    <w:rsid w:val="00422ECE"/>
    <w:rsid w:val="0046225C"/>
    <w:rsid w:val="00473F05"/>
    <w:rsid w:val="00483065"/>
    <w:rsid w:val="004A108C"/>
    <w:rsid w:val="004A15DC"/>
    <w:rsid w:val="004A43A2"/>
    <w:rsid w:val="004B413A"/>
    <w:rsid w:val="004C6A13"/>
    <w:rsid w:val="00523EE4"/>
    <w:rsid w:val="00531D58"/>
    <w:rsid w:val="00553923"/>
    <w:rsid w:val="0058508D"/>
    <w:rsid w:val="005C2EB1"/>
    <w:rsid w:val="0064414E"/>
    <w:rsid w:val="00672EA7"/>
    <w:rsid w:val="00690D37"/>
    <w:rsid w:val="006E4542"/>
    <w:rsid w:val="006E7C21"/>
    <w:rsid w:val="006F6476"/>
    <w:rsid w:val="00701998"/>
    <w:rsid w:val="00741927"/>
    <w:rsid w:val="0075641F"/>
    <w:rsid w:val="007B764A"/>
    <w:rsid w:val="00813D8C"/>
    <w:rsid w:val="008756C4"/>
    <w:rsid w:val="00887084"/>
    <w:rsid w:val="008A66B2"/>
    <w:rsid w:val="008B0B8E"/>
    <w:rsid w:val="008C23E0"/>
    <w:rsid w:val="008C5393"/>
    <w:rsid w:val="009128F7"/>
    <w:rsid w:val="00913E44"/>
    <w:rsid w:val="00980C98"/>
    <w:rsid w:val="00984599"/>
    <w:rsid w:val="00996E58"/>
    <w:rsid w:val="00A11CA0"/>
    <w:rsid w:val="00A12CD1"/>
    <w:rsid w:val="00A80339"/>
    <w:rsid w:val="00B02195"/>
    <w:rsid w:val="00B96578"/>
    <w:rsid w:val="00BB0652"/>
    <w:rsid w:val="00BD4BCE"/>
    <w:rsid w:val="00C11C1A"/>
    <w:rsid w:val="00C85467"/>
    <w:rsid w:val="00CB08A3"/>
    <w:rsid w:val="00CB62F9"/>
    <w:rsid w:val="00CF39CF"/>
    <w:rsid w:val="00D03A59"/>
    <w:rsid w:val="00D069B3"/>
    <w:rsid w:val="00D831DA"/>
    <w:rsid w:val="00DA1E84"/>
    <w:rsid w:val="00DD2728"/>
    <w:rsid w:val="00E52A30"/>
    <w:rsid w:val="00E53863"/>
    <w:rsid w:val="00E53F90"/>
    <w:rsid w:val="00E56BC4"/>
    <w:rsid w:val="00E57855"/>
    <w:rsid w:val="00EA3742"/>
    <w:rsid w:val="00F06005"/>
    <w:rsid w:val="00F3590D"/>
    <w:rsid w:val="00F71BA5"/>
    <w:rsid w:val="00F724E7"/>
    <w:rsid w:val="00FC1C99"/>
    <w:rsid w:val="00FD491F"/>
    <w:rsid w:val="00FE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09294"/>
  <w15:chartTrackingRefBased/>
  <w15:docId w15:val="{600AAFEE-94C7-4F35-8221-7495F606D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BA5"/>
    <w:pPr>
      <w:spacing w:after="0"/>
      <w:ind w:firstLine="360"/>
    </w:pPr>
    <w:rPr>
      <w:sz w:val="24"/>
    </w:rPr>
  </w:style>
  <w:style w:type="paragraph" w:styleId="Heading1">
    <w:name w:val="heading 1"/>
    <w:aliases w:val="1. Chapter"/>
    <w:basedOn w:val="Normal"/>
    <w:next w:val="Normal"/>
    <w:link w:val="Heading1Char"/>
    <w:autoRedefine/>
    <w:uiPriority w:val="9"/>
    <w:qFormat/>
    <w:rsid w:val="00913E44"/>
    <w:pPr>
      <w:keepNext/>
      <w:keepLines/>
      <w:pageBreakBefore/>
      <w:numPr>
        <w:numId w:val="16"/>
      </w:numPr>
      <w:pBdr>
        <w:bottom w:val="single" w:sz="18" w:space="1" w:color="002060"/>
      </w:pBdr>
      <w:spacing w:before="120" w:after="240"/>
      <w:jc w:val="center"/>
      <w:outlineLvl w:val="0"/>
    </w:pPr>
    <w:rPr>
      <w:rFonts w:ascii="Calibri" w:eastAsiaTheme="majorEastAsia" w:hAnsi="Calibri" w:cs="Calibri"/>
      <w:b/>
      <w:bCs/>
      <w:color w:val="2F5496" w:themeColor="accent1" w:themeShade="BF"/>
      <w:sz w:val="44"/>
      <w:szCs w:val="40"/>
    </w:rPr>
  </w:style>
  <w:style w:type="paragraph" w:styleId="Heading2">
    <w:name w:val="heading 2"/>
    <w:aliases w:val="2. Section"/>
    <w:basedOn w:val="Normal"/>
    <w:next w:val="Normal"/>
    <w:link w:val="Heading2Char"/>
    <w:autoRedefine/>
    <w:uiPriority w:val="9"/>
    <w:qFormat/>
    <w:rsid w:val="00A11CA0"/>
    <w:pPr>
      <w:keepNext/>
      <w:keepLines/>
      <w:numPr>
        <w:ilvl w:val="1"/>
        <w:numId w:val="16"/>
      </w:numPr>
      <w:spacing w:before="160" w:after="40"/>
      <w:ind w:left="418" w:hanging="418"/>
      <w:outlineLvl w:val="1"/>
    </w:pPr>
    <w:rPr>
      <w:rFonts w:eastAsiaTheme="majorEastAsia" w:cstheme="minorHAnsi"/>
      <w:b/>
      <w:bCs/>
      <w:color w:val="2F5496" w:themeColor="accent1" w:themeShade="BF"/>
      <w:sz w:val="28"/>
      <w:szCs w:val="28"/>
    </w:rPr>
  </w:style>
  <w:style w:type="paragraph" w:styleId="Heading3">
    <w:name w:val="heading 3"/>
    <w:aliases w:val="3. Subsection"/>
    <w:basedOn w:val="Normal"/>
    <w:next w:val="Normal"/>
    <w:link w:val="Heading3Char"/>
    <w:autoRedefine/>
    <w:uiPriority w:val="9"/>
    <w:qFormat/>
    <w:rsid w:val="00913E44"/>
    <w:pPr>
      <w:keepNext/>
      <w:keepLines/>
      <w:numPr>
        <w:ilvl w:val="2"/>
        <w:numId w:val="16"/>
      </w:numPr>
      <w:spacing w:before="40"/>
      <w:outlineLvl w:val="2"/>
    </w:pPr>
    <w:rPr>
      <w:rFonts w:ascii="Calibri" w:eastAsiaTheme="majorEastAsia" w:hAnsi="Calibri" w:cs="Calibri"/>
      <w:color w:val="2F5496" w:themeColor="accent1" w:themeShade="BF"/>
      <w:sz w:val="26"/>
      <w:szCs w:val="26"/>
    </w:rPr>
  </w:style>
  <w:style w:type="paragraph" w:styleId="Heading4">
    <w:name w:val="heading 4"/>
    <w:basedOn w:val="Normal"/>
    <w:next w:val="Normal"/>
    <w:link w:val="Heading4Char"/>
    <w:uiPriority w:val="9"/>
    <w:unhideWhenUsed/>
    <w:rsid w:val="00B96578"/>
    <w:pPr>
      <w:ind w:left="450" w:hanging="450"/>
      <w:outlineLvl w:val="3"/>
    </w:pPr>
  </w:style>
  <w:style w:type="paragraph" w:styleId="Heading5">
    <w:name w:val="heading 5"/>
    <w:basedOn w:val="Normal"/>
    <w:next w:val="Normal"/>
    <w:link w:val="Heading5Char"/>
    <w:uiPriority w:val="9"/>
    <w:unhideWhenUsed/>
    <w:rsid w:val="00B965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483065"/>
    <w:pPr>
      <w:keepNext/>
      <w:spacing w:line="240" w:lineRule="auto"/>
      <w:jc w:val="center"/>
    </w:pPr>
    <w:rPr>
      <w:i/>
      <w:iCs/>
      <w:color w:val="767171" w:themeColor="background2" w:themeShade="80"/>
    </w:rPr>
  </w:style>
  <w:style w:type="table" w:customStyle="1" w:styleId="CircuitLabelStyle">
    <w:name w:val="Circuit Label Style"/>
    <w:basedOn w:val="TableNormal"/>
    <w:uiPriority w:val="99"/>
    <w:rsid w:val="00483065"/>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styleId="Emphasis">
    <w:name w:val="Emphasis"/>
    <w:basedOn w:val="DefaultParagraphFont"/>
    <w:uiPriority w:val="20"/>
    <w:rsid w:val="00483065"/>
    <w:rPr>
      <w:i/>
      <w:iCs/>
    </w:rPr>
  </w:style>
  <w:style w:type="character" w:styleId="FollowedHyperlink">
    <w:name w:val="FollowedHyperlink"/>
    <w:basedOn w:val="DefaultParagraphFont"/>
    <w:uiPriority w:val="99"/>
    <w:semiHidden/>
    <w:unhideWhenUsed/>
    <w:rsid w:val="00483065"/>
    <w:rPr>
      <w:color w:val="954F72" w:themeColor="followedHyperlink"/>
      <w:u w:val="single"/>
    </w:rPr>
  </w:style>
  <w:style w:type="character" w:customStyle="1" w:styleId="Heading1Char">
    <w:name w:val="Heading 1 Char"/>
    <w:aliases w:val="1. Chapter Char"/>
    <w:basedOn w:val="DefaultParagraphFont"/>
    <w:link w:val="Heading1"/>
    <w:uiPriority w:val="9"/>
    <w:rsid w:val="00913E44"/>
    <w:rPr>
      <w:rFonts w:ascii="Calibri" w:eastAsiaTheme="majorEastAsia" w:hAnsi="Calibri" w:cs="Calibri"/>
      <w:b/>
      <w:bCs/>
      <w:color w:val="2F5496" w:themeColor="accent1" w:themeShade="BF"/>
      <w:sz w:val="44"/>
      <w:szCs w:val="40"/>
    </w:rPr>
  </w:style>
  <w:style w:type="paragraph" w:styleId="Footer">
    <w:name w:val="footer"/>
    <w:basedOn w:val="Normal"/>
    <w:link w:val="FooterChar"/>
    <w:uiPriority w:val="99"/>
    <w:unhideWhenUsed/>
    <w:rsid w:val="00483065"/>
    <w:pPr>
      <w:tabs>
        <w:tab w:val="center" w:pos="4680"/>
        <w:tab w:val="right" w:pos="9360"/>
      </w:tabs>
      <w:spacing w:line="240" w:lineRule="auto"/>
    </w:pPr>
  </w:style>
  <w:style w:type="character" w:customStyle="1" w:styleId="FooterChar">
    <w:name w:val="Footer Char"/>
    <w:basedOn w:val="DefaultParagraphFont"/>
    <w:link w:val="Footer"/>
    <w:uiPriority w:val="99"/>
    <w:rsid w:val="00483065"/>
    <w:rPr>
      <w:sz w:val="24"/>
    </w:rPr>
  </w:style>
  <w:style w:type="table" w:styleId="GridTable2-Accent3">
    <w:name w:val="Grid Table 2 Accent 3"/>
    <w:basedOn w:val="TableNormal"/>
    <w:uiPriority w:val="47"/>
    <w:rsid w:val="0048306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83065"/>
    <w:pPr>
      <w:tabs>
        <w:tab w:val="center" w:pos="4680"/>
        <w:tab w:val="right" w:pos="9360"/>
      </w:tabs>
      <w:spacing w:line="240" w:lineRule="auto"/>
    </w:pPr>
  </w:style>
  <w:style w:type="character" w:customStyle="1" w:styleId="HeaderChar">
    <w:name w:val="Header Char"/>
    <w:basedOn w:val="DefaultParagraphFont"/>
    <w:link w:val="Header"/>
    <w:uiPriority w:val="99"/>
    <w:rsid w:val="00483065"/>
    <w:rPr>
      <w:sz w:val="24"/>
    </w:rPr>
  </w:style>
  <w:style w:type="character" w:styleId="Hyperlink">
    <w:name w:val="Hyperlink"/>
    <w:basedOn w:val="DefaultParagraphFont"/>
    <w:uiPriority w:val="99"/>
    <w:unhideWhenUsed/>
    <w:rsid w:val="00483065"/>
    <w:rPr>
      <w:color w:val="0563C1" w:themeColor="hyperlink"/>
      <w:u w:val="single"/>
    </w:rPr>
  </w:style>
  <w:style w:type="character" w:styleId="IntenseEmphasis">
    <w:name w:val="Intense Emphasis"/>
    <w:basedOn w:val="DefaultParagraphFont"/>
    <w:uiPriority w:val="21"/>
    <w:rsid w:val="00483065"/>
    <w:rPr>
      <w:i/>
      <w:iCs/>
      <w:color w:val="4472C4" w:themeColor="accent1"/>
    </w:rPr>
  </w:style>
  <w:style w:type="paragraph" w:styleId="IntenseQuote">
    <w:name w:val="Intense Quote"/>
    <w:aliases w:val="Table of Contents Title"/>
    <w:basedOn w:val="Normal"/>
    <w:next w:val="Normal"/>
    <w:link w:val="IntenseQuoteChar"/>
    <w:uiPriority w:val="30"/>
    <w:rsid w:val="00483065"/>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483065"/>
    <w:rPr>
      <w:b/>
      <w:i/>
      <w:iCs/>
      <w:color w:val="4472C4" w:themeColor="accent1"/>
      <w:sz w:val="32"/>
      <w:szCs w:val="18"/>
    </w:rPr>
  </w:style>
  <w:style w:type="paragraph" w:styleId="ListParagraph">
    <w:name w:val="List Paragraph"/>
    <w:basedOn w:val="Normal"/>
    <w:uiPriority w:val="34"/>
    <w:rsid w:val="00483065"/>
    <w:pPr>
      <w:ind w:left="720"/>
      <w:contextualSpacing/>
    </w:pPr>
  </w:style>
  <w:style w:type="table" w:styleId="ListTable2-Accent3">
    <w:name w:val="List Table 2 Accent 3"/>
    <w:basedOn w:val="TableNormal"/>
    <w:uiPriority w:val="47"/>
    <w:rsid w:val="0048306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830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830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30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rsid w:val="00483065"/>
    <w:rPr>
      <w:b/>
      <w:bCs/>
    </w:rPr>
  </w:style>
  <w:style w:type="character" w:customStyle="1" w:styleId="Heading2Char">
    <w:name w:val="Heading 2 Char"/>
    <w:aliases w:val="2. Section Char"/>
    <w:basedOn w:val="DefaultParagraphFont"/>
    <w:link w:val="Heading2"/>
    <w:uiPriority w:val="9"/>
    <w:rsid w:val="00A11CA0"/>
    <w:rPr>
      <w:rFonts w:eastAsiaTheme="majorEastAsia" w:cstheme="minorHAnsi"/>
      <w:b/>
      <w:bCs/>
      <w:color w:val="2F5496" w:themeColor="accent1" w:themeShade="BF"/>
      <w:sz w:val="28"/>
      <w:szCs w:val="28"/>
    </w:rPr>
  </w:style>
  <w:style w:type="character" w:customStyle="1" w:styleId="Heading3Char">
    <w:name w:val="Heading 3 Char"/>
    <w:aliases w:val="3. Subsection Char"/>
    <w:basedOn w:val="DefaultParagraphFont"/>
    <w:link w:val="Heading3"/>
    <w:uiPriority w:val="9"/>
    <w:rsid w:val="00913E44"/>
    <w:rPr>
      <w:rFonts w:ascii="Calibri" w:eastAsiaTheme="majorEastAsia" w:hAnsi="Calibri" w:cs="Calibri"/>
      <w:color w:val="2F5496" w:themeColor="accent1" w:themeShade="BF"/>
      <w:sz w:val="26"/>
      <w:szCs w:val="26"/>
    </w:rPr>
  </w:style>
  <w:style w:type="paragraph" w:styleId="Subtitle">
    <w:name w:val="Subtitle"/>
    <w:basedOn w:val="Normal"/>
    <w:next w:val="Normal"/>
    <w:link w:val="SubtitleChar"/>
    <w:uiPriority w:val="11"/>
    <w:qFormat/>
    <w:rsid w:val="00483065"/>
    <w:pPr>
      <w:numPr>
        <w:ilvl w:val="1"/>
      </w:numPr>
      <w:ind w:firstLine="360"/>
    </w:pPr>
    <w:rPr>
      <w:rFonts w:eastAsiaTheme="minorEastAsia"/>
      <w:color w:val="5A5A5A" w:themeColor="text1" w:themeTint="A5"/>
      <w:spacing w:val="15"/>
      <w:sz w:val="22"/>
      <w:szCs w:val="20"/>
    </w:rPr>
  </w:style>
  <w:style w:type="character" w:customStyle="1" w:styleId="SubtitleChar">
    <w:name w:val="Subtitle Char"/>
    <w:basedOn w:val="DefaultParagraphFont"/>
    <w:link w:val="Subtitle"/>
    <w:uiPriority w:val="11"/>
    <w:rsid w:val="00483065"/>
    <w:rPr>
      <w:rFonts w:eastAsiaTheme="minorEastAsia"/>
      <w:color w:val="5A5A5A" w:themeColor="text1" w:themeTint="A5"/>
      <w:spacing w:val="15"/>
      <w:szCs w:val="20"/>
    </w:rPr>
  </w:style>
  <w:style w:type="table" w:styleId="TableGrid">
    <w:name w:val="Table Grid"/>
    <w:basedOn w:val="TableNormal"/>
    <w:uiPriority w:val="39"/>
    <w:rsid w:val="00483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483065"/>
    <w:pPr>
      <w:spacing w:line="240" w:lineRule="auto"/>
      <w:contextualSpacing/>
    </w:pPr>
    <w:rPr>
      <w:rFonts w:ascii="Calibri" w:eastAsiaTheme="majorEastAsia" w:hAnsi="Calibri" w:cs="Calibri"/>
      <w:b/>
      <w:spacing w:val="-10"/>
      <w:kern w:val="28"/>
      <w:sz w:val="56"/>
      <w:szCs w:val="56"/>
    </w:rPr>
  </w:style>
  <w:style w:type="character" w:customStyle="1" w:styleId="TitleChar">
    <w:name w:val="Title Char"/>
    <w:basedOn w:val="DefaultParagraphFont"/>
    <w:link w:val="Title"/>
    <w:uiPriority w:val="10"/>
    <w:rsid w:val="00483065"/>
    <w:rPr>
      <w:rFonts w:ascii="Calibri" w:eastAsiaTheme="majorEastAsia" w:hAnsi="Calibri" w:cs="Calibri"/>
      <w:b/>
      <w:spacing w:val="-10"/>
      <w:kern w:val="28"/>
      <w:sz w:val="56"/>
      <w:szCs w:val="56"/>
    </w:rPr>
  </w:style>
  <w:style w:type="paragraph" w:styleId="TOC1">
    <w:name w:val="toc 1"/>
    <w:basedOn w:val="Normal"/>
    <w:next w:val="Normal"/>
    <w:autoRedefine/>
    <w:uiPriority w:val="39"/>
    <w:unhideWhenUsed/>
    <w:rsid w:val="00090F67"/>
    <w:pPr>
      <w:tabs>
        <w:tab w:val="right" w:leader="dot" w:pos="10790"/>
      </w:tabs>
      <w:spacing w:before="240"/>
    </w:pPr>
    <w:rPr>
      <w:b/>
      <w:bCs/>
      <w:noProof/>
      <w:sz w:val="20"/>
      <w:szCs w:val="20"/>
    </w:rPr>
  </w:style>
  <w:style w:type="paragraph" w:styleId="TOC2">
    <w:name w:val="toc 2"/>
    <w:basedOn w:val="Normal"/>
    <w:next w:val="Normal"/>
    <w:autoRedefine/>
    <w:uiPriority w:val="39"/>
    <w:unhideWhenUsed/>
    <w:rsid w:val="00090B9D"/>
    <w:pPr>
      <w:tabs>
        <w:tab w:val="right" w:leader="dot" w:pos="10790"/>
      </w:tabs>
      <w:ind w:left="240"/>
    </w:pPr>
    <w:rPr>
      <w:iCs/>
      <w:noProof/>
      <w:sz w:val="20"/>
      <w:szCs w:val="20"/>
    </w:rPr>
  </w:style>
  <w:style w:type="paragraph" w:styleId="TOC3">
    <w:name w:val="toc 3"/>
    <w:basedOn w:val="Normal"/>
    <w:next w:val="Normal"/>
    <w:autoRedefine/>
    <w:uiPriority w:val="39"/>
    <w:unhideWhenUsed/>
    <w:rsid w:val="00090B9D"/>
    <w:pPr>
      <w:tabs>
        <w:tab w:val="right" w:leader="dot" w:pos="10790"/>
      </w:tabs>
      <w:ind w:left="480"/>
    </w:pPr>
    <w:rPr>
      <w:i/>
      <w:noProof/>
      <w:sz w:val="20"/>
      <w:szCs w:val="20"/>
    </w:rPr>
  </w:style>
  <w:style w:type="paragraph" w:styleId="TOC4">
    <w:name w:val="toc 4"/>
    <w:basedOn w:val="Normal"/>
    <w:next w:val="Normal"/>
    <w:autoRedefine/>
    <w:uiPriority w:val="39"/>
    <w:unhideWhenUsed/>
    <w:rsid w:val="00483065"/>
    <w:pPr>
      <w:ind w:left="720"/>
    </w:pPr>
    <w:rPr>
      <w:sz w:val="20"/>
      <w:szCs w:val="20"/>
    </w:rPr>
  </w:style>
  <w:style w:type="paragraph" w:styleId="TOC5">
    <w:name w:val="toc 5"/>
    <w:basedOn w:val="Normal"/>
    <w:next w:val="Normal"/>
    <w:autoRedefine/>
    <w:uiPriority w:val="39"/>
    <w:unhideWhenUsed/>
    <w:rsid w:val="00483065"/>
    <w:pPr>
      <w:ind w:left="960"/>
    </w:pPr>
    <w:rPr>
      <w:sz w:val="20"/>
      <w:szCs w:val="20"/>
    </w:rPr>
  </w:style>
  <w:style w:type="paragraph" w:styleId="TOC6">
    <w:name w:val="toc 6"/>
    <w:basedOn w:val="Normal"/>
    <w:next w:val="Normal"/>
    <w:autoRedefine/>
    <w:uiPriority w:val="39"/>
    <w:unhideWhenUsed/>
    <w:rsid w:val="00483065"/>
    <w:pPr>
      <w:ind w:left="1200"/>
    </w:pPr>
    <w:rPr>
      <w:sz w:val="20"/>
      <w:szCs w:val="20"/>
    </w:rPr>
  </w:style>
  <w:style w:type="paragraph" w:styleId="TOC7">
    <w:name w:val="toc 7"/>
    <w:basedOn w:val="Normal"/>
    <w:next w:val="Normal"/>
    <w:autoRedefine/>
    <w:uiPriority w:val="39"/>
    <w:unhideWhenUsed/>
    <w:rsid w:val="00483065"/>
    <w:pPr>
      <w:ind w:left="1440"/>
    </w:pPr>
    <w:rPr>
      <w:sz w:val="20"/>
      <w:szCs w:val="20"/>
    </w:rPr>
  </w:style>
  <w:style w:type="paragraph" w:styleId="TOC8">
    <w:name w:val="toc 8"/>
    <w:basedOn w:val="Normal"/>
    <w:next w:val="Normal"/>
    <w:autoRedefine/>
    <w:uiPriority w:val="39"/>
    <w:unhideWhenUsed/>
    <w:rsid w:val="00483065"/>
    <w:pPr>
      <w:ind w:left="1680"/>
    </w:pPr>
    <w:rPr>
      <w:sz w:val="20"/>
      <w:szCs w:val="20"/>
    </w:rPr>
  </w:style>
  <w:style w:type="paragraph" w:styleId="TOC9">
    <w:name w:val="toc 9"/>
    <w:basedOn w:val="Normal"/>
    <w:next w:val="Normal"/>
    <w:autoRedefine/>
    <w:uiPriority w:val="39"/>
    <w:unhideWhenUsed/>
    <w:rsid w:val="00483065"/>
    <w:pPr>
      <w:ind w:left="1920"/>
    </w:pPr>
    <w:rPr>
      <w:sz w:val="20"/>
      <w:szCs w:val="20"/>
    </w:rPr>
  </w:style>
  <w:style w:type="paragraph" w:styleId="TOCHeading">
    <w:name w:val="TOC Heading"/>
    <w:basedOn w:val="IntenseQuote"/>
    <w:next w:val="Normal"/>
    <w:uiPriority w:val="39"/>
    <w:unhideWhenUsed/>
    <w:rsid w:val="00483065"/>
    <w:pPr>
      <w:spacing w:after="0"/>
    </w:pPr>
    <w:rPr>
      <w:color w:val="2F5496" w:themeColor="accent1" w:themeShade="BF"/>
    </w:rPr>
  </w:style>
  <w:style w:type="character" w:styleId="UnresolvedMention">
    <w:name w:val="Unresolved Mention"/>
    <w:basedOn w:val="DefaultParagraphFont"/>
    <w:uiPriority w:val="99"/>
    <w:semiHidden/>
    <w:unhideWhenUsed/>
    <w:rsid w:val="00483065"/>
    <w:rPr>
      <w:color w:val="605E5C"/>
      <w:shd w:val="clear" w:color="auto" w:fill="E1DFDD"/>
    </w:rPr>
  </w:style>
  <w:style w:type="character" w:customStyle="1" w:styleId="Heading4Char">
    <w:name w:val="Heading 4 Char"/>
    <w:basedOn w:val="DefaultParagraphFont"/>
    <w:link w:val="Heading4"/>
    <w:uiPriority w:val="9"/>
    <w:rsid w:val="00B96578"/>
    <w:rPr>
      <w:sz w:val="24"/>
    </w:rPr>
  </w:style>
  <w:style w:type="character" w:customStyle="1" w:styleId="Heading5Char">
    <w:name w:val="Heading 5 Char"/>
    <w:basedOn w:val="DefaultParagraphFont"/>
    <w:link w:val="Heading5"/>
    <w:uiPriority w:val="9"/>
    <w:rsid w:val="00B96578"/>
    <w:rPr>
      <w:rFonts w:asciiTheme="majorHAnsi" w:eastAsiaTheme="majorEastAsia" w:hAnsiTheme="majorHAnsi" w:cstheme="majorBidi"/>
      <w:color w:val="2F5496" w:themeColor="accent1" w:themeShade="BF"/>
      <w:sz w:val="24"/>
    </w:rPr>
  </w:style>
  <w:style w:type="paragraph" w:customStyle="1" w:styleId="RevisionHistory">
    <w:name w:val="Revision History"/>
    <w:basedOn w:val="Normal"/>
    <w:link w:val="RevisionHistoryChar"/>
    <w:autoRedefine/>
    <w:uiPriority w:val="34"/>
    <w:qFormat/>
    <w:rsid w:val="009128F7"/>
    <w:pPr>
      <w:ind w:left="360" w:hanging="360"/>
    </w:pPr>
  </w:style>
  <w:style w:type="character" w:customStyle="1" w:styleId="RevisionHistoryChar">
    <w:name w:val="Revision History Char"/>
    <w:basedOn w:val="Heading4Char"/>
    <w:link w:val="RevisionHistory"/>
    <w:uiPriority w:val="34"/>
    <w:rsid w:val="009128F7"/>
    <w:rPr>
      <w:sz w:val="24"/>
    </w:rPr>
  </w:style>
  <w:style w:type="paragraph" w:styleId="NormalWeb">
    <w:name w:val="Normal (Web)"/>
    <w:basedOn w:val="Normal"/>
    <w:uiPriority w:val="99"/>
    <w:unhideWhenUsed/>
    <w:rsid w:val="000A40C4"/>
    <w:pPr>
      <w:spacing w:before="100" w:beforeAutospacing="1" w:after="100" w:afterAutospacing="1" w:line="240" w:lineRule="auto"/>
      <w:ind w:firstLine="0"/>
    </w:pPr>
    <w:rPr>
      <w:rFonts w:ascii="Times New Roman" w:eastAsia="Times New Roman" w:hAnsi="Times New Roman" w:cs="Times New Roman"/>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sparkfun.com/tutorials/connector-basics/al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amazon.com/IWISS-Crimping-Terminals-Metri-Pack-Connectors/dp/B07GB698KV/ref=sr_1_5?dchild=1&amp;keywords=weather+pack+crimping+tool&amp;qid=1620145964&amp;sr=8-5"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ngineeringtoolbox.com/wire-gauges-d_419.html"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an\Documents\1GitRepositories\GTOR\GTORDocumentation\02%20-%20Documentation%20Resource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48</TotalTime>
  <Pages>10</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 Chen</cp:lastModifiedBy>
  <cp:revision>7</cp:revision>
  <cp:lastPrinted>2020-06-06T23:39:00Z</cp:lastPrinted>
  <dcterms:created xsi:type="dcterms:W3CDTF">2022-04-11T00:44:00Z</dcterms:created>
  <dcterms:modified xsi:type="dcterms:W3CDTF">2022-05-17T01:52:00Z</dcterms:modified>
</cp:coreProperties>
</file>