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5959EC" w:rsidRDefault="005959EC" w:rsidP="005959EC">
      <w:pPr>
        <w:jc w:val="center"/>
        <w:rPr>
          <w:b/>
          <w:sz w:val="52"/>
          <w:szCs w:val="52"/>
        </w:rPr>
      </w:pPr>
      <w:r w:rsidRPr="005959EC">
        <w:rPr>
          <w:b/>
          <w:sz w:val="52"/>
          <w:szCs w:val="52"/>
        </w:rPr>
        <w:t>Ressources Allocation</w:t>
      </w:r>
    </w:p>
    <w:p w:rsidR="00F23B1C" w:rsidRDefault="00EC204D">
      <w:r>
        <w:t xml:space="preserve">Avec l’API vulkan la gestion de la mémoire (graphique) est </w:t>
      </w:r>
      <w:r w:rsidRPr="00AA03F7">
        <w:rPr>
          <w:b/>
        </w:rPr>
        <w:t>gérée par l’application</w:t>
      </w:r>
      <w:r>
        <w:t xml:space="preserve">, au temps en profiter. </w:t>
      </w:r>
      <w:r w:rsidR="00AA03F7">
        <w:t xml:space="preserve">Il y a </w:t>
      </w:r>
      <w:r w:rsidR="00F23B1C">
        <w:t>plusieurs espaces mémoire</w:t>
      </w:r>
      <w:r w:rsidR="00AA03F7">
        <w:t xml:space="preserve"> utilisable, plus ou moins performant. Il y a notamment </w:t>
      </w:r>
      <w:r w:rsidR="00AA03F7" w:rsidRPr="00F23B1C">
        <w:rPr>
          <w:b/>
        </w:rPr>
        <w:t>2 espaces</w:t>
      </w:r>
      <w:r w:rsidR="00AA03F7">
        <w:t>, l’espace sur la carte graphique (</w:t>
      </w:r>
      <w:r w:rsidR="00AA03F7" w:rsidRPr="00F23B1C">
        <w:rPr>
          <w:b/>
        </w:rPr>
        <w:t>DEVICE_LOCAL</w:t>
      </w:r>
      <w:r w:rsidR="00AA03F7">
        <w:t>), et celui visible par l’application(</w:t>
      </w:r>
      <w:r w:rsidR="00AA03F7" w:rsidRPr="00F23B1C">
        <w:rPr>
          <w:b/>
        </w:rPr>
        <w:t>HOST_VISIBLE</w:t>
      </w:r>
      <w:r w:rsidR="00AA03F7">
        <w:t xml:space="preserve">). Le premier n’est pas directement modifiable par l’application mais est plus rapide. Le second est modifiable par l’application mais est plus lent. </w:t>
      </w:r>
    </w:p>
    <w:p w:rsidR="007B791C" w:rsidRDefault="00F23B1C">
      <w:r>
        <w:t xml:space="preserve">Pour modifier le premier </w:t>
      </w:r>
      <w:r w:rsidRPr="00F23B1C">
        <w:rPr>
          <w:b/>
        </w:rPr>
        <w:t>on doit créer deux buffers</w:t>
      </w:r>
      <w:r>
        <w:t xml:space="preserve">, un  </w:t>
      </w:r>
      <w:r w:rsidRPr="00F23B1C">
        <w:rPr>
          <w:b/>
        </w:rPr>
        <w:t>visible par l’application</w:t>
      </w:r>
      <w:r>
        <w:t xml:space="preserve"> et </w:t>
      </w:r>
      <w:r w:rsidRPr="00F23B1C">
        <w:t>un</w:t>
      </w:r>
      <w:r w:rsidRPr="00F23B1C">
        <w:rPr>
          <w:b/>
        </w:rPr>
        <w:t xml:space="preserve"> device_local</w:t>
      </w:r>
      <w:r>
        <w:t xml:space="preserve">. On écrit ensuite les données dans le buffer visible par l’app puis </w:t>
      </w:r>
      <w:r w:rsidRPr="00F23B1C">
        <w:rPr>
          <w:b/>
        </w:rPr>
        <w:t>on le copie vers le device_local</w:t>
      </w:r>
      <w:r>
        <w:t>.</w:t>
      </w:r>
      <w:r w:rsidR="007B791C">
        <w:t xml:space="preserve"> Puis on </w:t>
      </w:r>
      <w:r w:rsidR="007B791C" w:rsidRPr="007B791C">
        <w:rPr>
          <w:b/>
        </w:rPr>
        <w:t>supprime le host_visible</w:t>
      </w:r>
      <w:r w:rsidR="007B791C">
        <w:t xml:space="preserve"> puisqu’il ne sert plus rien.</w:t>
      </w:r>
      <w:r w:rsidR="00CF3977">
        <w:rPr>
          <w:noProof/>
          <w:lang w:eastAsia="fr-FR"/>
        </w:rPr>
      </w:r>
      <w:r w:rsidR="00CF3977">
        <w:pict>
          <v:group id="_x0000_s1032" editas="canvas" style="width:453.6pt;height:272.15pt;mso-position-horizontal-relative:char;mso-position-vertical-relative:line" coordorigin="2365,684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365;top:6844;width:7200;height:4320" o:preferrelative="f">
              <v:fill o:detectmouseclick="t"/>
              <v:path o:extrusionok="t" o:connecttype="none"/>
              <o:lock v:ext="edit" text="t"/>
            </v:shape>
            <v:rect id="_x0000_s1033" style="position:absolute;left:3571;top:7200;width:1604;height:342">
              <v:textbox>
                <w:txbxContent>
                  <w:p w:rsidR="00CF3977" w:rsidRDefault="00CF3977">
                    <w:r>
                      <w:t>Données à copier</w:t>
                    </w:r>
                  </w:p>
                </w:txbxContent>
              </v:textbox>
            </v:rect>
            <v:rect id="_x0000_s1034" style="position:absolute;left:2769;top:9708;width:2301;height:505">
              <v:textbox>
                <w:txbxContent>
                  <w:p w:rsidR="00CF3977" w:rsidRDefault="00CF3977">
                    <w:r>
                      <w:t xml:space="preserve">HOST_VISIBLE  </w:t>
                    </w:r>
                    <w:r w:rsidRPr="00CF3977">
                      <w:rPr>
                        <w:b/>
                      </w:rPr>
                      <w:t>BUFFER</w:t>
                    </w:r>
                  </w:p>
                </w:txbxContent>
              </v:textbox>
            </v:rect>
            <v:rect id="_x0000_s1036" style="position:absolute;left:6371;top:7808;width:2374;height:594">
              <v:textbox>
                <w:txbxContent>
                  <w:p w:rsidR="00CF3977" w:rsidRDefault="00CF3977">
                    <w:r>
                      <w:t xml:space="preserve">DEVICE_LOCAL  </w:t>
                    </w:r>
                    <w:r w:rsidRPr="00CF3977">
                      <w:rPr>
                        <w:b/>
                      </w:rPr>
                      <w:t>BUFFER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3064;top:8398;width:2166;height:454;rotation:90" o:connectortype="elbow" adj=",-230236,-31292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769;top:8143;width:1475;height:322">
              <v:textbox>
                <w:txbxContent>
                  <w:p w:rsidR="00CF3977" w:rsidRPr="00CF3977" w:rsidRDefault="00CF3977">
                    <w:r w:rsidRPr="00CF3977">
                      <w:rPr>
                        <w:b/>
                        <w:i/>
                      </w:rPr>
                      <w:t>vkMapMemory()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5070;top:8402;width:2489;height:1559;flip:y" o:connectortype="elbow" adj="-33282,100576,-33282">
              <v:stroke endarrow="block"/>
            </v:shape>
            <v:shape id="_x0000_s1041" type="#_x0000_t202" style="position:absolute;left:5378;top:8572;width:2083;height:1244">
              <v:textbox>
                <w:txbxContent>
                  <w:p w:rsidR="00CF3977" w:rsidRPr="00CF3977" w:rsidRDefault="00CF3977">
                    <w:pPr>
                      <w:rPr>
                        <w:lang w:val="en-US"/>
                      </w:rPr>
                    </w:pPr>
                    <w:r w:rsidRPr="00CF3977">
                      <w:rPr>
                        <w:lang w:val="en-US"/>
                      </w:rPr>
                      <w:t xml:space="preserve">vkCopyBuffer(Buffer* src, Buffer* dst, </w:t>
                    </w:r>
                    <w:r>
                      <w:rPr>
                        <w:lang w:val="en-US"/>
                      </w:rPr>
                      <w:t xml:space="preserve"> uint32_t size</w:t>
                    </w:r>
                    <w:r w:rsidR="00A425EA">
                      <w:rPr>
                        <w:lang w:val="en-US"/>
                      </w:rPr>
                      <w:t>, uint32_t offset</w:t>
                    </w:r>
                    <w:r w:rsidRPr="00CF3977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25EA" w:rsidRDefault="00A425EA" w:rsidP="00A425EA">
      <w:pPr>
        <w:spacing w:after="0"/>
      </w:pPr>
      <w:r>
        <w:t>VULKAN est très performant quand le nombre de buffer est faible et en utilisant les offsets.</w:t>
      </w:r>
    </w:p>
    <w:p w:rsidR="00A425EA" w:rsidRDefault="00A425EA" w:rsidP="00A425EA">
      <w:pPr>
        <w:spacing w:after="0"/>
      </w:pPr>
      <w:r>
        <w:t xml:space="preserve">En effet il faut essayer de créer le moins possible de buffer (voir si dessous). </w:t>
      </w:r>
    </w:p>
    <w:p w:rsidR="00A425EA" w:rsidRDefault="00A425EA" w:rsidP="00A425EA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381625" cy="2128554"/>
            <wp:effectExtent l="19050" t="0" r="0" b="0"/>
            <wp:docPr id="5" name="Image 5" descr="memory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ory strateg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78" cy="213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EA" w:rsidRDefault="00A425EA" w:rsidP="00A425EA">
      <w:pPr>
        <w:spacing w:after="0"/>
      </w:pPr>
    </w:p>
    <w:p w:rsidR="00A425EA" w:rsidRDefault="00A425EA" w:rsidP="00A425EA">
      <w:pPr>
        <w:spacing w:after="0"/>
      </w:pPr>
      <w:r>
        <w:lastRenderedPageBreak/>
        <w:t xml:space="preserve">L’objectif est en fait de créer un </w:t>
      </w:r>
      <w:r w:rsidRPr="00A425EA">
        <w:rPr>
          <w:b/>
        </w:rPr>
        <w:t>« gros » buffer</w:t>
      </w:r>
      <w:r>
        <w:t xml:space="preserve"> qui contient tout les vertex, indices et uniform buffer est autre</w:t>
      </w:r>
      <w:r w:rsidR="00A21266">
        <w:t>. On va en fait simuler plusieurs buffers avec l’utilisation des offset</w:t>
      </w:r>
      <w:r>
        <w:t xml:space="preserve">. On se dit donc que ca va </w:t>
      </w:r>
      <w:r w:rsidR="00A21266">
        <w:t>être</w:t>
      </w:r>
      <w:r>
        <w:t xml:space="preserve"> la galère parce que je n’affiche pas tjrs le même nombre d’objet, qu’il y a des objets qui vont changer de taille et tout. On se rend compte qu’on ne veut pas détruire le gros buffer et en créer un a chaque fois qu’on ajoute un objet.</w:t>
      </w:r>
    </w:p>
    <w:p w:rsidR="00A21266" w:rsidRDefault="00A21266" w:rsidP="00A425EA">
      <w:pPr>
        <w:spacing w:after="0"/>
      </w:pPr>
    </w:p>
    <w:p w:rsidR="00A21266" w:rsidRDefault="00A21266" w:rsidP="00A425EA">
      <w:pPr>
        <w:spacing w:after="0"/>
      </w:pPr>
      <w:r>
        <w:t>L’une des solutions pour éviter ce genre de problème  c’est d’anticiper un minimum la taille du buffer.</w:t>
      </w:r>
    </w:p>
    <w:p w:rsidR="00A21266" w:rsidRDefault="00A21266" w:rsidP="00A425EA">
      <w:pPr>
        <w:spacing w:after="0"/>
      </w:pPr>
      <w:r>
        <w:t xml:space="preserve">Mon idée est donc </w:t>
      </w:r>
      <w:r w:rsidR="00E07D7E">
        <w:t>de créer les objets en amont, puis créer le buffer de la bonne taille puis copier les données des objets apres.</w:t>
      </w:r>
    </w:p>
    <w:p w:rsidR="00E07D7E" w:rsidRDefault="00E07D7E" w:rsidP="00A425EA">
      <w:pPr>
        <w:spacing w:after="0"/>
      </w:pPr>
    </w:p>
    <w:p w:rsidR="00E07D7E" w:rsidRPr="0044771E" w:rsidRDefault="00E07D7E" w:rsidP="00A425EA">
      <w:pPr>
        <w:spacing w:after="0"/>
        <w:rPr>
          <w:lang w:val="en-US"/>
        </w:rPr>
      </w:pPr>
      <w:r w:rsidRPr="0044771E">
        <w:rPr>
          <w:lang w:val="en-US"/>
        </w:rPr>
        <w:t xml:space="preserve">Exemple : </w:t>
      </w:r>
    </w:p>
    <w:p w:rsidR="00E07D7E" w:rsidRPr="0044771E" w:rsidRDefault="00E07D7E" w:rsidP="00A425EA">
      <w:pPr>
        <w:spacing w:after="0"/>
        <w:rPr>
          <w:lang w:val="en-US"/>
        </w:rPr>
      </w:pPr>
      <w:r w:rsidRPr="0044771E">
        <w:rPr>
          <w:lang w:val="en-US"/>
        </w:rPr>
        <w:t>std ::vector&lt;</w:t>
      </w:r>
      <w:r w:rsidR="00833766" w:rsidRPr="0044771E">
        <w:rPr>
          <w:lang w:val="en-US"/>
        </w:rPr>
        <w:t>Object*</w:t>
      </w:r>
      <w:r w:rsidRPr="0044771E">
        <w:rPr>
          <w:lang w:val="en-US"/>
        </w:rPr>
        <w:t>&gt;</w:t>
      </w:r>
      <w:r w:rsidR="00E85DDC" w:rsidRPr="0044771E">
        <w:rPr>
          <w:lang w:val="en-US"/>
        </w:rPr>
        <w:t xml:space="preserve"> object</w:t>
      </w:r>
      <w:r w:rsidR="00D1176F">
        <w:rPr>
          <w:lang w:val="en-US"/>
        </w:rPr>
        <w:t>s</w:t>
      </w:r>
      <w:r w:rsidR="00E85DDC" w:rsidRPr="0044771E">
        <w:rPr>
          <w:lang w:val="en-US"/>
        </w:rPr>
        <w:t>.</w:t>
      </w:r>
    </w:p>
    <w:p w:rsidR="00E85DDC" w:rsidRDefault="00E85DDC" w:rsidP="00A425EA">
      <w:pPr>
        <w:spacing w:after="0"/>
        <w:rPr>
          <w:lang w:val="en-US"/>
        </w:rPr>
      </w:pPr>
      <w:r w:rsidRPr="0044771E">
        <w:rPr>
          <w:lang w:val="en-US"/>
        </w:rPr>
        <w:t>Object.pushback(</w:t>
      </w:r>
      <w:r w:rsidR="0005230D" w:rsidRPr="0044771E">
        <w:rPr>
          <w:lang w:val="en-US"/>
        </w:rPr>
        <w:t>new ObjectX(param)</w:t>
      </w:r>
      <w:r w:rsidRPr="0044771E">
        <w:rPr>
          <w:lang w:val="en-US"/>
        </w:rPr>
        <w:t>) ;</w:t>
      </w:r>
    </w:p>
    <w:p w:rsidR="00AC6180" w:rsidRPr="0044771E" w:rsidRDefault="00AC6180" w:rsidP="00A425EA">
      <w:pPr>
        <w:spacing w:after="0"/>
        <w:rPr>
          <w:lang w:val="en-US"/>
        </w:rPr>
      </w:pPr>
      <w:r>
        <w:rPr>
          <w:lang w:val="en-US"/>
        </w:rPr>
        <w:t>…</w:t>
      </w:r>
    </w:p>
    <w:p w:rsidR="0044771E" w:rsidRDefault="0044771E" w:rsidP="00A425EA">
      <w:pPr>
        <w:spacing w:after="0"/>
        <w:rPr>
          <w:lang w:val="en-US"/>
        </w:rPr>
      </w:pPr>
      <w:r>
        <w:rPr>
          <w:lang w:val="en-US"/>
        </w:rPr>
        <w:t>Renderer.init();</w:t>
      </w:r>
    </w:p>
    <w:p w:rsidR="00AC6180" w:rsidRDefault="00AC6180" w:rsidP="00A425EA">
      <w:pPr>
        <w:spacing w:after="0"/>
        <w:rPr>
          <w:lang w:val="en-US"/>
        </w:rPr>
      </w:pPr>
    </w:p>
    <w:p w:rsidR="00692067" w:rsidRDefault="00D1176F" w:rsidP="00A425EA">
      <w:pPr>
        <w:spacing w:after="0"/>
        <w:rPr>
          <w:lang w:val="en-US"/>
        </w:rPr>
      </w:pPr>
      <w:r>
        <w:rPr>
          <w:lang w:val="en-US"/>
        </w:rPr>
        <w:t>For (size_t i=0;i&lt;objects.size();i++)</w:t>
      </w:r>
      <w:r w:rsidR="008D3B0E">
        <w:rPr>
          <w:lang w:val="en-US"/>
        </w:rPr>
        <w:t>{</w:t>
      </w:r>
    </w:p>
    <w:p w:rsidR="008D3B0E" w:rsidRDefault="008D3B0E" w:rsidP="00A425EA">
      <w:pPr>
        <w:spacing w:after="0"/>
        <w:rPr>
          <w:lang w:val="en-US"/>
        </w:rPr>
      </w:pPr>
      <w:r>
        <w:rPr>
          <w:lang w:val="en-US"/>
        </w:rPr>
        <w:tab/>
        <w:t>objects[i]-&gt;load();</w:t>
      </w:r>
    </w:p>
    <w:p w:rsidR="008D3B0E" w:rsidRDefault="008D3B0E" w:rsidP="00A425EA">
      <w:pPr>
        <w:spacing w:after="0"/>
        <w:rPr>
          <w:lang w:val="en-US"/>
        </w:rPr>
      </w:pPr>
      <w:r>
        <w:rPr>
          <w:lang w:val="en-US"/>
        </w:rPr>
        <w:t>}</w:t>
      </w:r>
    </w:p>
    <w:p w:rsidR="0044771E" w:rsidRPr="0044771E" w:rsidRDefault="0044771E" w:rsidP="00A425EA">
      <w:pPr>
        <w:spacing w:after="0"/>
        <w:rPr>
          <w:lang w:val="en-US"/>
        </w:rPr>
      </w:pPr>
    </w:p>
    <w:p w:rsidR="00A21266" w:rsidRPr="0044771E" w:rsidRDefault="00A21266" w:rsidP="00A425EA">
      <w:pPr>
        <w:spacing w:after="0"/>
        <w:rPr>
          <w:lang w:val="en-US"/>
        </w:rPr>
      </w:pPr>
    </w:p>
    <w:p w:rsidR="00A21266" w:rsidRPr="0044771E" w:rsidRDefault="00A21266" w:rsidP="00A425EA">
      <w:pPr>
        <w:spacing w:after="0"/>
        <w:rPr>
          <w:lang w:val="en-US"/>
        </w:rPr>
      </w:pPr>
    </w:p>
    <w:sectPr w:rsidR="00A21266" w:rsidRPr="0044771E" w:rsidSect="009E3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959EC"/>
    <w:rsid w:val="0005230D"/>
    <w:rsid w:val="000F4C76"/>
    <w:rsid w:val="002C49DE"/>
    <w:rsid w:val="0044771E"/>
    <w:rsid w:val="005959EC"/>
    <w:rsid w:val="00692067"/>
    <w:rsid w:val="007B791C"/>
    <w:rsid w:val="00833766"/>
    <w:rsid w:val="00864D6A"/>
    <w:rsid w:val="008D3B0E"/>
    <w:rsid w:val="009E37FC"/>
    <w:rsid w:val="00A21266"/>
    <w:rsid w:val="00A425EA"/>
    <w:rsid w:val="00AA03F7"/>
    <w:rsid w:val="00AC6180"/>
    <w:rsid w:val="00CF3977"/>
    <w:rsid w:val="00D1176F"/>
    <w:rsid w:val="00E07D7E"/>
    <w:rsid w:val="00E85DDC"/>
    <w:rsid w:val="00EC204D"/>
    <w:rsid w:val="00F2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>
          <o:proxy start="" idref="#_x0000_s1033" connectloc="2"/>
          <o:proxy end="" idref="#_x0000_s1034" connectloc="0"/>
        </o:r>
        <o:r id="V:Rule4" type="connector" idref="#_x0000_s1040">
          <o:proxy start="" idref="#_x0000_s1034" connectloc="3"/>
          <o:proxy end="" idref="#_x0000_s1036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2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16</cp:revision>
  <dcterms:created xsi:type="dcterms:W3CDTF">2016-08-18T15:17:00Z</dcterms:created>
  <dcterms:modified xsi:type="dcterms:W3CDTF">2016-08-18T15:58:00Z</dcterms:modified>
</cp:coreProperties>
</file>