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72036"/>
          <w:sz w:val="48"/>
        </w:rPr>
        <w:t>Grace &amp; Truth Theological Seminary</w:t>
      </w:r>
    </w:p>
    <w:p>
      <w:pPr>
        <w:spacing w:after="200"/>
      </w:pPr>
      <w:r>
        <w:rPr>
          <w:b/>
          <w:i w:val="0"/>
          <w:color w:val="9A7A26"/>
          <w:sz w:val="32"/>
        </w:rPr>
        <w:t>Website Content Template</w:t>
      </w:r>
    </w:p>
    <w:p>
      <w:pPr>
        <w:spacing w:after="200"/>
      </w:pPr>
      <w:r>
        <w:rPr>
          <w:b w:val="0"/>
          <w:i w:val="0"/>
          <w:sz w:val="22"/>
        </w:rPr>
        <w:t>All-copy workbook for the 8-page GTS website. To change the site: edit the shaded "Your new text" column only, save, and upload this file.</w:t>
      </w:r>
    </w:p>
    <w:p>
      <w:pPr>
        <w:spacing w:after="60"/>
      </w:pPr>
      <w:r>
        <w:rPr>
          <w:b/>
          <w:i w:val="0"/>
          <w:color w:val="172036"/>
          <w:sz w:val="26"/>
        </w:rPr>
        <w:t>How to use</w:t>
      </w:r>
    </w:p>
    <w:p>
      <w:pPr>
        <w:pStyle w:val="ListBullet"/>
      </w:pPr>
      <w:r>
        <w:rPr>
          <w:sz w:val="21"/>
        </w:rPr>
        <w:t>One page per sheet. Sections and cards are named after what visitors see on the live site.</w:t>
      </w:r>
    </w:p>
    <w:p>
      <w:pPr>
        <w:pStyle w:val="ListBullet"/>
      </w:pPr>
      <w:r>
        <w:rPr>
          <w:sz w:val="21"/>
        </w:rPr>
        <w:t>Every row = one editable snippet. "Current copy" shows what is live; write the replacement in the shaded cell next to it.</w:t>
      </w:r>
    </w:p>
    <w:p>
      <w:pPr>
        <w:pStyle w:val="ListBullet"/>
      </w:pPr>
      <w:r>
        <w:rPr>
          <w:sz w:val="21"/>
        </w:rPr>
        <w:t>The "Max" column is the design ceiling from that element's real font size and width — target 60–80%.</w:t>
      </w:r>
    </w:p>
    <w:p>
      <w:pPr>
        <w:pStyle w:val="ListBullet"/>
      </w:pPr>
      <w:r>
        <w:rPr>
          <w:sz w:val="21"/>
        </w:rPr>
        <w:t>Buttons and links must stay on one line: keep them to ~3 words.</w:t>
      </w:r>
    </w:p>
    <w:p>
      <w:pPr>
        <w:pStyle w:val="ListBullet"/>
      </w:pPr>
      <w:r>
        <w:rPr>
          <w:sz w:val="21"/>
        </w:rPr>
        <w:t>Greyed field names and card titles are identifiers, not editable copy.</w:t>
      </w:r>
    </w:p>
    <w:p>
      <w:pPr>
        <w:pStyle w:val="ListBullet"/>
      </w:pPr>
      <w:r>
        <w:rPr>
          <w:sz w:val="21"/>
        </w:rPr>
        <w:t>Left column shows paragraph/heading type; keep the structure unchanged.</w:t>
      </w:r>
    </w:p>
    <w:p/>
    <w:p>
      <w:pPr>
        <w:spacing w:after="40"/>
      </w:pPr>
      <w:r>
        <w:rPr>
          <w:b/>
          <w:i w:val="0"/>
          <w:color w:val="172036"/>
          <w:sz w:val="34"/>
        </w:rPr>
        <w:t>HOME PAGE</w:t>
      </w:r>
    </w:p>
    <w:p>
      <w:pPr>
        <w:spacing w:after="160"/>
      </w:pPr>
      <w:r>
        <w:rPr>
          <w:b w:val="0"/>
          <w:i w:val="0"/>
          <w:color w:val="9A7A26"/>
          <w:sz w:val="18"/>
        </w:rPr>
        <w:t>8 sections</w:t>
      </w:r>
    </w:p>
    <w:p>
      <w:pPr>
        <w:spacing w:before="280" w:after="80"/>
      </w:pPr>
      <w:r>
        <w:rPr>
          <w:b/>
          <w:color w:val="172036"/>
          <w:sz w:val="25"/>
        </w:rPr>
        <w:t>Section 1 — Equipping Servants of God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Grace &amp; Truth Theological Seminary trains men and women for faithful ministry through a three-fold biblical method of doctrine, meditation, and mentoring — in the heart of Lagos.</w:t>
            </w:r>
          </w:p>
        </w:tc>
        <w:tc>
          <w:tcPr>
            <w:tcW w:type="dxa" w:w="9216"/>
            <w:shd w:val="clear" w:fill="FBF9F4"/>
          </w:tcPr>
          <w:p>
            <w:r/>
            <w:r>
              <w:rPr>
                <w:b w:val="0"/>
                <w:i w:val="0"/>
                <w:sz w:val="17"/>
              </w:rPr>
            </w:r>
          </w:p>
        </w:tc>
        <w:tc>
          <w:tcPr>
            <w:tcW w:type="dxa" w:w="1584"/>
          </w:tcPr>
          <w:p>
            <w:r/>
            <w:r>
              <w:rPr>
                <w:b w:val="0"/>
                <w:i w:val="0"/>
                <w:sz w:val="17"/>
              </w:rPr>
              <w:t>56c / 9w</w:t>
            </w:r>
          </w:p>
        </w:tc>
      </w:tr>
      <w:tr>
        <w:tc>
          <w:tcPr>
            <w:tcW w:type="dxa" w:w="1872"/>
          </w:tcPr>
          <w:p>
            <w:r/>
            <w:r>
              <w:rPr>
                <w:b/>
                <w:i w:val="0"/>
                <w:color w:val="5E4A1E"/>
                <w:sz w:val="17"/>
              </w:rPr>
              <w:t>Link</w:t>
            </w:r>
          </w:p>
        </w:tc>
        <w:tc>
          <w:tcPr>
            <w:tcW w:type="dxa" w:w="9648"/>
          </w:tcPr>
          <w:p>
            <w:r/>
            <w:r>
              <w:rPr>
                <w:b w:val="0"/>
                <w:i w:val="0"/>
                <w:sz w:val="17"/>
              </w:rPr>
              <w:t>Apply Now</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Explore Programs</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Quote</w:t>
            </w:r>
          </w:p>
        </w:tc>
        <w:tc>
          <w:tcPr>
            <w:tcW w:type="dxa" w:w="9648"/>
          </w:tcPr>
          <w:p>
            <w:r/>
            <w:r>
              <w:rPr>
                <w:b w:val="0"/>
                <w:i w:val="0"/>
                <w:sz w:val="17"/>
              </w:rPr>
              <w:t>"The things that you have heard from me among many witnesses, commit these to faithful men who will be able to teach others also." 2 Timothy 2:2</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280" w:after="80"/>
      </w:pPr>
      <w:r>
        <w:rPr>
          <w:b/>
          <w:color w:val="172036"/>
          <w:sz w:val="25"/>
        </w:rPr>
        <w:t>Section 2 — Choose your path of study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Link</w:t>
            </w:r>
          </w:p>
        </w:tc>
        <w:tc>
          <w:tcPr>
            <w:tcW w:type="dxa" w:w="9648"/>
          </w:tcPr>
          <w:p>
            <w:r/>
            <w:r>
              <w:rPr>
                <w:b w:val="0"/>
                <w:i w:val="0"/>
                <w:sz w:val="17"/>
              </w:rPr>
              <w:t>View all programs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80" w:after="40"/>
      </w:pPr>
      <w:r>
        <w:rPr>
          <w:b/>
          <w:color w:val="9A7A26"/>
          <w:sz w:val="20"/>
        </w:rPr>
        <w:t>Card group — 4 cards</w:t>
      </w:r>
    </w:p>
    <w:p>
      <w:pPr>
        <w:spacing w:before="120" w:after="40"/>
      </w:pPr>
      <w:r>
        <w:rPr>
          <w:b/>
          <w:color w:val="5E4A1E"/>
          <w:sz w:val="21"/>
        </w:rPr>
        <w:t>Card 1 — Certificate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01</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Certificate of Ministry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 one-year foundation for those beginning the call to ministry. 30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Associate Degree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02</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Associate Degree of Ministry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Two years of deeper biblical grounding and pastoral formation. 60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Bachelor of Theology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03</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Bachelor of Theology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 four-year degree for rigorous theological study and teaching. 120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4 — Bachelor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04</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Bachelor of Ministry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 four-year degree focused on pastoral practice and the work of the ministry. 120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3 — A three-fold biblical approach</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Our mission is to prepare men and women for ministry according to the Bible's own guidelines for training servants of God.</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3 cards</w:t>
      </w:r>
    </w:p>
    <w:p>
      <w:pPr>
        <w:spacing w:before="120" w:after="40"/>
      </w:pPr>
      <w:r>
        <w:rPr>
          <w:b/>
          <w:color w:val="5E4A1E"/>
          <w:sz w:val="21"/>
        </w:rPr>
        <w:t>Card 1 — Doctrine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Doctrine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Sound teaching that informs the mind, built on the Scriptures as the supreme authority for knowledge and life. (2 Timothy 3:16–17)</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Meditation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Meditation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Personal reflection that shapes the heart, cultivating a life of prayer and devotion to Christ. (1 Corinthians 2:6–16)</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Mentoring</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Mentoring</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Faithful training under godly mentors who walk with students toward a lifetime of faithful service. (2 Timothy 2:2; Matthew 28:19–20)</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4 — A Reformed-Baptist seminary, welcoming all who truly desire to serve God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is a Reformed-Baptist seminary holding to the 1689 Baptist Confession, welcoming applications from anyone who truly desires to be a servant of God. Through our partner Grace Bible University (GBU), we award certificates and degrees upon completion of course requirements.</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Link</w:t>
            </w:r>
          </w:p>
        </w:tc>
        <w:tc>
          <w:tcPr>
            <w:tcW w:type="dxa" w:w="9648"/>
          </w:tcPr>
          <w:p>
            <w:r/>
            <w:r>
              <w:rPr>
                <w:b w:val="0"/>
                <w:i w:val="0"/>
                <w:sz w:val="17"/>
              </w:rPr>
              <w:t>Discover GTS</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Our Philosophy</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Our Mission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Our Mission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Our training program is tailored according to the Bible's guidelines for ministry preparation, which informs our purpose, curriculum, and the quality of our faculty members.</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"Admission is open to both male and female, of any age and any religious persuasion."</w:t>
            </w:r>
          </w:p>
        </w:tc>
        <w:tc>
          <w:tcPr>
            <w:tcW w:type="dxa" w:w="9216"/>
            <w:shd w:val="clear" w:fill="FBF9F4"/>
          </w:tcPr>
          <w:p>
            <w:r/>
            <w:r>
              <w:rPr>
                <w:b w:val="0"/>
                <w:i w:val="0"/>
                <w:sz w:val="17"/>
              </w:rPr>
            </w:r>
          </w:p>
        </w:tc>
        <w:tc>
          <w:tcPr>
            <w:tcW w:type="dxa" w:w="1584"/>
          </w:tcPr>
          <w:p>
            <w:r/>
            <w:r>
              <w:rPr>
                <w:b w:val="0"/>
                <w:i w:val="0"/>
                <w:sz w:val="17"/>
              </w:rPr>
              <w:t>88c / 14w</w:t>
            </w:r>
          </w:p>
        </w:tc>
      </w:tr>
    </w:tbl>
    <w:p>
      <w:pPr>
        <w:spacing w:after="0"/>
      </w:pPr>
    </w:p>
    <w:p>
      <w:pPr>
        <w:spacing w:before="280" w:after="80"/>
      </w:pPr>
      <w:r>
        <w:rPr>
          <w:b/>
          <w:color w:val="172036"/>
          <w:sz w:val="25"/>
        </w:rPr>
        <w:t>Section 5 — One journey, four steps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The curriculum follows a clear progression, and the credits of each degree can be applied toward the next higher degree.</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The Bachelor of Theology differs from the Bachelor of Ministry only in the final year of study — the change is identified in the curriculum section.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80" w:after="40"/>
      </w:pPr>
      <w:r>
        <w:rPr>
          <w:b/>
          <w:color w:val="9A7A26"/>
          <w:sz w:val="20"/>
        </w:rPr>
        <w:t>Card group — 4 cards</w:t>
      </w:r>
    </w:p>
    <w:p>
      <w:pPr>
        <w:spacing w:before="120" w:after="40"/>
      </w:pPr>
      <w:r>
        <w:rPr>
          <w:b/>
          <w:color w:val="5E4A1E"/>
          <w:sz w:val="21"/>
        </w:rPr>
        <w:t>Card 1 — Certificate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Certificate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Year 1 · 30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Associate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Associate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Year 2 · 60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Bachelor of Theology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Bachelor of Theology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Year 4 · 120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4 — Bachelor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Bachelor of Ministry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Year 4 · 120 units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80" w:after="40"/>
      </w:pPr>
      <w:r>
        <w:rPr>
          <w:b/>
          <w:color w:val="9A7A26"/>
          <w:sz w:val="20"/>
        </w:rPr>
        <w:t>Card group — 3 cards</w:t>
      </w:r>
    </w:p>
    <w:p>
      <w:pPr>
        <w:spacing w:before="120" w:after="40"/>
      </w:pPr>
      <w:r>
        <w:rPr>
          <w:b/>
          <w:color w:val="5E4A1E"/>
          <w:sz w:val="21"/>
        </w:rPr>
        <w:t>Card 1 — Grace Bible University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Grace Bible University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Degrees awarded through our partner GBU, whose study methodology GTS has fully adopted.</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1689 Baptist Confession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1689 Baptist Confession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Faithfully holding the Second London Baptist Confession of 1689 as our statement of faith.</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Tuition-free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Tuition-free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GTS training is offered free of tuition — removing financial barriers to faithful preparation.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6 — What our students say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Placeholder quotes — replace with real student testimonials.</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80" w:after="40"/>
      </w:pPr>
      <w:r>
        <w:rPr>
          <w:b/>
          <w:color w:val="9A7A26"/>
          <w:sz w:val="20"/>
        </w:rPr>
        <w:t>Card group — 3 cards</w:t>
      </w: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Quote</w:t>
            </w:r>
          </w:p>
        </w:tc>
        <w:tc>
          <w:tcPr>
            <w:tcW w:type="dxa" w:w="9648"/>
          </w:tcPr>
          <w:p>
            <w:r/>
            <w:r>
              <w:rPr>
                <w:b w:val="0"/>
                <w:i w:val="0"/>
                <w:sz w:val="17"/>
              </w:rPr>
              <w:t>"The emphasis on doctrine, meditation, and mentoring has shaped not just my knowledge, but my heart for ministry."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Attribution</w:t>
            </w:r>
          </w:p>
        </w:tc>
        <w:tc>
          <w:tcPr>
            <w:tcW w:type="dxa" w:w="9648"/>
          </w:tcPr>
          <w:p>
            <w:r/>
            <w:r>
              <w:rPr>
                <w:b w:val="0"/>
                <w:i w:val="0"/>
                <w:sz w:val="17"/>
              </w:rPr>
              <w:t>S Student, Bachelor of TheologyClass of 2026</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2</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Quote</w:t>
            </w:r>
          </w:p>
        </w:tc>
        <w:tc>
          <w:tcPr>
            <w:tcW w:type="dxa" w:w="9648"/>
          </w:tcPr>
          <w:p>
            <w:r/>
            <w:r>
              <w:rPr>
                <w:b w:val="0"/>
                <w:i w:val="0"/>
                <w:sz w:val="17"/>
              </w:rPr>
              <w:t>"Studying at GTS through the mentoring model gave me practical guidance I carry into pastoral ministry today."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Attribution</w:t>
            </w:r>
          </w:p>
        </w:tc>
        <w:tc>
          <w:tcPr>
            <w:tcW w:type="dxa" w:w="9648"/>
          </w:tcPr>
          <w:p>
            <w:r/>
            <w:r>
              <w:rPr>
                <w:b w:val="0"/>
                <w:i w:val="0"/>
                <w:sz w:val="17"/>
              </w:rPr>
              <w:t>A Graduate, Bachelor of MinistryClass of 2024</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3</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Quote</w:t>
            </w:r>
          </w:p>
        </w:tc>
        <w:tc>
          <w:tcPr>
            <w:tcW w:type="dxa" w:w="9648"/>
          </w:tcPr>
          <w:p>
            <w:r/>
            <w:r>
              <w:rPr>
                <w:b w:val="0"/>
                <w:i w:val="0"/>
                <w:sz w:val="17"/>
              </w:rPr>
              <w:t>"I began with the Certificate of Ministry and, by God's grace, completed my Bachelor's — the pathway is truly seamless."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Attribution</w:t>
            </w:r>
          </w:p>
        </w:tc>
        <w:tc>
          <w:tcPr>
            <w:tcW w:type="dxa" w:w="9648"/>
          </w:tcPr>
          <w:p>
            <w:r/>
            <w:r>
              <w:rPr>
                <w:b w:val="0"/>
                <w:i w:val="0"/>
                <w:sz w:val="17"/>
              </w:rPr>
              <w:t>M Alumna, Certificate to B.ThClass of 2025</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7 — News &amp; upcoming events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Link</w:t>
            </w:r>
          </w:p>
        </w:tc>
        <w:tc>
          <w:tcPr>
            <w:tcW w:type="dxa" w:w="9648"/>
          </w:tcPr>
          <w:p>
            <w:r/>
            <w:r>
              <w:rPr>
                <w:b w:val="0"/>
                <w:i w:val="0"/>
                <w:sz w:val="17"/>
              </w:rPr>
              <w:t>All news &amp; events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80" w:after="40"/>
      </w:pPr>
      <w:r>
        <w:rPr>
          <w:b/>
          <w:color w:val="9A7A26"/>
          <w:sz w:val="20"/>
        </w:rPr>
        <w:t>Card group — 3 cards</w:t>
      </w:r>
    </w:p>
    <w:p>
      <w:pPr>
        <w:spacing w:before="120" w:after="40"/>
      </w:pPr>
      <w:r>
        <w:rPr>
          <w:b/>
          <w:color w:val="5E4A1E"/>
          <w:sz w:val="21"/>
        </w:rPr>
        <w:t>Card 1 — New Student Orientation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Feb 24, 2026</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New Student Orientation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Welcome session for incoming students joining the 2026 academic year.</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Seminary Open Day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May 10, 2026</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Seminary Open Day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Prospective students can tour the campus, meet faculty, and learn about our programs.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Graduation &amp; Commissioning</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Aug 28, 2026</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Graduation &amp; Commissioning</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Celebrating and commissioning the graduating class into faithful service.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8 — Begin your call to ministry today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Admission is open to both men and women of any age and any religious persuasion. Training is tuition-free.</w:t>
            </w:r>
          </w:p>
        </w:tc>
        <w:tc>
          <w:tcPr>
            <w:tcW w:type="dxa" w:w="9216"/>
            <w:shd w:val="clear" w:fill="FBF9F4"/>
          </w:tcPr>
          <w:p>
            <w:r/>
            <w:r>
              <w:rPr>
                <w:b w:val="0"/>
                <w:i w:val="0"/>
                <w:sz w:val="17"/>
              </w:rPr>
            </w:r>
          </w:p>
        </w:tc>
        <w:tc>
          <w:tcPr>
            <w:tcW w:type="dxa" w:w="1584"/>
          </w:tcPr>
          <w:p>
            <w:r/>
            <w:r>
              <w:rPr>
                <w:b w:val="0"/>
                <w:i w:val="0"/>
                <w:sz w:val="17"/>
              </w:rPr>
              <w:t>53c / 8w</w:t>
            </w:r>
          </w:p>
        </w:tc>
      </w:tr>
      <w:tr>
        <w:tc>
          <w:tcPr>
            <w:tcW w:type="dxa" w:w="1872"/>
          </w:tcPr>
          <w:p>
            <w:r/>
            <w:r>
              <w:rPr>
                <w:b/>
                <w:i w:val="0"/>
                <w:color w:val="5E4A1E"/>
                <w:sz w:val="17"/>
              </w:rPr>
              <w:t>Link</w:t>
            </w:r>
          </w:p>
        </w:tc>
        <w:tc>
          <w:tcPr>
            <w:tcW w:type="dxa" w:w="9648"/>
          </w:tcPr>
          <w:p>
            <w:r/>
            <w:r>
              <w:rPr>
                <w:b w:val="0"/>
                <w:i w:val="0"/>
                <w:sz w:val="17"/>
              </w:rPr>
              <w:t>Apply Now</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Frequently Asked Questions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How application works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How application works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Three steps to study at GTS</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Bullet point</w:t>
            </w:r>
          </w:p>
        </w:tc>
        <w:tc>
          <w:tcPr>
            <w:tcW w:type="dxa" w:w="9648"/>
          </w:tcPr>
          <w:p>
            <w:r/>
            <w:r>
              <w:rPr>
                <w:b w:val="0"/>
                <w:i w:val="0"/>
                <w:sz w:val="17"/>
              </w:rPr>
              <w:t>1 Submit your application Complete the registration forms, with your references and letter of recommendation.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2 Application review Your application is evaluated by the seminary.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3 Interview A member of the GTS board interviews you before admission.</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r>
        <w:br w:type="page"/>
      </w:r>
    </w:p>
    <w:p>
      <w:pPr>
        <w:spacing w:after="40"/>
      </w:pPr>
      <w:r>
        <w:rPr>
          <w:b/>
          <w:i w:val="0"/>
          <w:color w:val="172036"/>
          <w:sz w:val="34"/>
        </w:rPr>
        <w:t>ABOUT PAGE</w:t>
      </w:r>
    </w:p>
    <w:p>
      <w:pPr>
        <w:spacing w:after="160"/>
      </w:pPr>
      <w:r>
        <w:rPr>
          <w:b w:val="0"/>
          <w:i w:val="0"/>
          <w:color w:val="9A7A26"/>
          <w:sz w:val="18"/>
        </w:rPr>
        <w:t>9 sections</w:t>
      </w:r>
    </w:p>
    <w:p>
      <w:pPr>
        <w:spacing w:before="280" w:after="80"/>
      </w:pPr>
      <w:r>
        <w:rPr>
          <w:b/>
          <w:color w:val="172036"/>
          <w:sz w:val="25"/>
        </w:rPr>
        <w:t>Section 1 — About Grace &amp; Truth</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 Reformed-Baptist seminary (1689 Confession) in Lagos, Nigeria, committed to preparing men and women for faithful ministry.</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280" w:after="80"/>
      </w:pPr>
      <w:r>
        <w:rPr>
          <w:b/>
          <w:color w:val="172036"/>
          <w:sz w:val="25"/>
        </w:rPr>
        <w:t>Section 2 — GTS is a Reformed-Baptist seminary, welcoming applications from anyone who truly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Holding to the 1689 Baptist Confession of Faith, GTS exists to train men and women for faithful ministry. Through our partner, Grace Bible University (GBU), we offer the Certificate of Ministry, the Associate Degree of Ministry, and the Bachelor's degrees in Theology and Ministry.</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Faithful to Scripture. Scripture is held to be the supreme authority in every area of life — the individual, the family, the church, society, and government.</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Open to all. Admission is open to both male and female, of any age and any religious persuasion.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Biblically tailored. Our training program is tailored according to the Bible's guidelines for ministry preparation — informing our purpose, curriculum, and faculty.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3 — Why GTS exists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The world is in desperate need of faithful ministers of the gospel — men and women who know the Word of God, love the Lord Jesus Christ, and are able to teach others also. GTS exists to answer that need.</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Our purpose is to prepare servants of God according to the Bible's own guidelines for ministry preparation. We believe God has given the church a clear pattern for training its leaders, and we seek to follow that pattern faithfully.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Heading</w:t>
            </w:r>
          </w:p>
        </w:tc>
        <w:tc>
          <w:tcPr>
            <w:tcW w:type="dxa" w:w="9648"/>
          </w:tcPr>
          <w:p>
            <w:r/>
            <w:r>
              <w:rPr>
                <w:b w:val="0"/>
                <w:i w:val="0"/>
                <w:sz w:val="17"/>
              </w:rPr>
              <w:t>"Commit these to faithful men who will be able to teach others also." — 2 Timothy 2:2</w:t>
            </w:r>
          </w:p>
        </w:tc>
        <w:tc>
          <w:tcPr>
            <w:tcW w:type="dxa" w:w="9216"/>
            <w:shd w:val="clear" w:fill="FBF9F4"/>
          </w:tcPr>
          <w:p>
            <w:r/>
            <w:r>
              <w:rPr>
                <w:b w:val="0"/>
                <w:i w:val="0"/>
                <w:sz w:val="17"/>
              </w:rPr>
            </w:r>
          </w:p>
        </w:tc>
        <w:tc>
          <w:tcPr>
            <w:tcW w:type="dxa" w:w="1584"/>
          </w:tcPr>
          <w:p>
            <w:r/>
            <w:r>
              <w:rPr>
                <w:b w:val="0"/>
                <w:i w:val="0"/>
                <w:sz w:val="17"/>
              </w:rPr>
              <w:t>66c / 10w</w:t>
            </w:r>
          </w:p>
        </w:tc>
      </w:tr>
    </w:tbl>
    <w:p>
      <w:pPr>
        <w:spacing w:after="0"/>
      </w:pPr>
    </w:p>
    <w:p>
      <w:pPr>
        <w:spacing w:before="120" w:after="40"/>
      </w:pPr>
      <w:r>
        <w:rPr>
          <w:b/>
          <w:color w:val="5E4A1E"/>
          <w:sz w:val="21"/>
        </w:rPr>
        <w:t>Card 1 — What we offer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What we offer</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Bullet point</w:t>
            </w:r>
          </w:p>
        </w:tc>
        <w:tc>
          <w:tcPr>
            <w:tcW w:type="dxa" w:w="9648"/>
          </w:tcPr>
          <w:p>
            <w:r/>
            <w:r>
              <w:rPr>
                <w:b w:val="0"/>
                <w:i w:val="0"/>
                <w:sz w:val="17"/>
              </w:rPr>
              <w:t>1 Theological groundingDoctrine, biblical languages, hermeneutics, and church history.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2 Pastoral formationPastoral theology, preaching, and the practical work of ministry.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3 Personal mentoringA mentoring culture that shapes character as well as knowledge.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4 Recognized credentialsDegrees awarded through our partner, Grace Bible University.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Explore our programs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4 — A three-pronged, biblical approach</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Our method of preparing men and women is grounded in Scripture itself.</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3 cards</w:t>
      </w:r>
    </w:p>
    <w:p>
      <w:pPr>
        <w:spacing w:before="120" w:after="40"/>
      </w:pPr>
      <w:r>
        <w:rPr>
          <w:b/>
          <w:color w:val="5E4A1E"/>
          <w:sz w:val="21"/>
        </w:rPr>
        <w:t>Card 1 — Doctrine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1</w:t>
            </w:r>
          </w:p>
        </w:tc>
        <w:tc>
          <w:tcPr>
            <w:tcW w:type="dxa" w:w="9216"/>
            <w:shd w:val="clear" w:fill="FBF9F4"/>
          </w:tcPr>
          <w:p>
            <w:r/>
            <w:r>
              <w:rPr>
                <w:b w:val="0"/>
                <w:i w:val="0"/>
                <w:sz w:val="17"/>
              </w:rPr>
            </w:r>
          </w:p>
        </w:tc>
        <w:tc>
          <w:tcPr>
            <w:tcW w:type="dxa" w:w="1584"/>
          </w:tcPr>
          <w:p>
            <w:r/>
            <w:r>
              <w:rPr>
                <w:b w:val="0"/>
                <w:i w:val="0"/>
                <w:sz w:val="17"/>
              </w:rPr>
              <w:t>26c / 4w</w:t>
            </w:r>
          </w:p>
        </w:tc>
      </w:tr>
      <w:tr>
        <w:tc>
          <w:tcPr>
            <w:tcW w:type="dxa" w:w="1872"/>
          </w:tcPr>
          <w:p>
            <w:r/>
            <w:r>
              <w:rPr>
                <w:b/>
                <w:i w:val="0"/>
                <w:color w:val="5E4A1E"/>
                <w:sz w:val="17"/>
              </w:rPr>
              <w:t>Heading</w:t>
            </w:r>
          </w:p>
        </w:tc>
        <w:tc>
          <w:tcPr>
            <w:tcW w:type="dxa" w:w="9648"/>
          </w:tcPr>
          <w:p>
            <w:r/>
            <w:r>
              <w:rPr>
                <w:b w:val="0"/>
                <w:i w:val="0"/>
                <w:sz w:val="17"/>
              </w:rPr>
              <w:t>Doctrine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Sound biblical teaching for the mind, so that students know the truth and can defend it. (2 Timothy 3:16–17)</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Meditation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2</w:t>
            </w:r>
          </w:p>
        </w:tc>
        <w:tc>
          <w:tcPr>
            <w:tcW w:type="dxa" w:w="9216"/>
            <w:shd w:val="clear" w:fill="FBF9F4"/>
          </w:tcPr>
          <w:p>
            <w:r/>
            <w:r>
              <w:rPr>
                <w:b w:val="0"/>
                <w:i w:val="0"/>
                <w:sz w:val="17"/>
              </w:rPr>
            </w:r>
          </w:p>
        </w:tc>
        <w:tc>
          <w:tcPr>
            <w:tcW w:type="dxa" w:w="1584"/>
          </w:tcPr>
          <w:p>
            <w:r/>
            <w:r>
              <w:rPr>
                <w:b w:val="0"/>
                <w:i w:val="0"/>
                <w:sz w:val="17"/>
              </w:rPr>
              <w:t>26c / 4w</w:t>
            </w:r>
          </w:p>
        </w:tc>
      </w:tr>
      <w:tr>
        <w:tc>
          <w:tcPr>
            <w:tcW w:type="dxa" w:w="1872"/>
          </w:tcPr>
          <w:p>
            <w:r/>
            <w:r>
              <w:rPr>
                <w:b/>
                <w:i w:val="0"/>
                <w:color w:val="5E4A1E"/>
                <w:sz w:val="17"/>
              </w:rPr>
              <w:t>Heading</w:t>
            </w:r>
          </w:p>
        </w:tc>
        <w:tc>
          <w:tcPr>
            <w:tcW w:type="dxa" w:w="9648"/>
          </w:tcPr>
          <w:p>
            <w:r/>
            <w:r>
              <w:rPr>
                <w:b w:val="0"/>
                <w:i w:val="0"/>
                <w:sz w:val="17"/>
              </w:rPr>
              <w:t>Meditation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Personal reflection that shapes the heart, cultivating a life of prayer and devotion to Christ. (1 Corinthians 2:6–16)</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Mentoring</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3</w:t>
            </w:r>
          </w:p>
        </w:tc>
        <w:tc>
          <w:tcPr>
            <w:tcW w:type="dxa" w:w="9216"/>
            <w:shd w:val="clear" w:fill="FBF9F4"/>
          </w:tcPr>
          <w:p>
            <w:r/>
            <w:r>
              <w:rPr>
                <w:b w:val="0"/>
                <w:i w:val="0"/>
                <w:sz w:val="17"/>
              </w:rPr>
            </w:r>
          </w:p>
        </w:tc>
        <w:tc>
          <w:tcPr>
            <w:tcW w:type="dxa" w:w="1584"/>
          </w:tcPr>
          <w:p>
            <w:r/>
            <w:r>
              <w:rPr>
                <w:b w:val="0"/>
                <w:i w:val="0"/>
                <w:sz w:val="17"/>
              </w:rPr>
              <w:t>26c / 4w</w:t>
            </w:r>
          </w:p>
        </w:tc>
      </w:tr>
      <w:tr>
        <w:tc>
          <w:tcPr>
            <w:tcW w:type="dxa" w:w="1872"/>
          </w:tcPr>
          <w:p>
            <w:r/>
            <w:r>
              <w:rPr>
                <w:b/>
                <w:i w:val="0"/>
                <w:color w:val="5E4A1E"/>
                <w:sz w:val="17"/>
              </w:rPr>
              <w:t>Heading</w:t>
            </w:r>
          </w:p>
        </w:tc>
        <w:tc>
          <w:tcPr>
            <w:tcW w:type="dxa" w:w="9648"/>
          </w:tcPr>
          <w:p>
            <w:r/>
            <w:r>
              <w:rPr>
                <w:b w:val="0"/>
                <w:i w:val="0"/>
                <w:sz w:val="17"/>
              </w:rPr>
              <w:t>Mentoring</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Faithful training under godly mentors, preparing students to entrust the Word to the next generation. (2 Timothy 2:2; Matthew 28:19–20)</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5 — A Christian theistic world-and-life view</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adopts the philosophy of education of Grace Bible University, which is based upon a Christian theistic world-and-life view — an inclusive philosophy of life that derives consistently from the Scriptures.</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This is the first and overshadowing presupposition for a truly biblical approach to education. There is no higher authority for man in knowledge and reasoning. God is absolute, and his revelation comes to man with absolute authority; it is the inspired, infallible, inerrant, and all-sufficient Word of God.</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 — The supreme authority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The supreme authority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Scripture is held to be the supreme authority in every area of life for the individual, the family, the church, society, and government.</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Kicker</w:t>
            </w:r>
          </w:p>
        </w:tc>
        <w:tc>
          <w:tcPr>
            <w:tcW w:type="dxa" w:w="9648"/>
          </w:tcPr>
          <w:p>
            <w:r/>
            <w:r>
              <w:rPr>
                <w:b w:val="0"/>
                <w:i w:val="0"/>
                <w:sz w:val="17"/>
              </w:rPr>
              <w:t>(2 Timothy 3:16)</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120" w:after="40"/>
      </w:pPr>
      <w:r>
        <w:rPr>
          <w:b/>
          <w:color w:val="5E4A1E"/>
          <w:sz w:val="21"/>
        </w:rPr>
        <w:t>Card 1 — From truth to life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From truth to life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Education is not merely the transfer of information; it is the formation of a whole person whose thinking and living are brought into line with the truth of God.</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1 — For the whole of life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For the whole of life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Our philosophy touches every course we teach and every relationship we build — because the Christian worldview is an inclusive philosophy of life.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6 — The 1689 Baptist Confession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is a Reformed-Baptist seminary that holds faithfully to the Second London Baptist Confession of Faith (1689).</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3 cards</w:t>
      </w:r>
    </w:p>
    <w:p>
      <w:pPr>
        <w:spacing w:before="120" w:after="40"/>
      </w:pPr>
      <w:r>
        <w:rPr>
          <w:b/>
          <w:color w:val="5E4A1E"/>
          <w:sz w:val="21"/>
        </w:rPr>
        <w:t>Card 1 — Reformed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Reformed</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Committed to the historic Reformed doctrines of grace — God's sovereignty in salvation and his glory in all things.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Baptist</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Baptist</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Convicted of believers' baptism and the congregational government of the local church according to Scripture.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Confessional</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Confessional</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Standing in the stream of historic Baptist confessional theology, teaching what faithful Baptists have believed for centuries.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7 — The men God has given to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An academic environment shaped by godly mentors who combine expertise and passion for the glory of God.</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6 cards</w:t>
      </w:r>
    </w:p>
    <w:p>
      <w:pPr>
        <w:spacing w:before="120" w:after="40"/>
      </w:pPr>
      <w:r>
        <w:rPr>
          <w:b/>
          <w:color w:val="5E4A1E"/>
          <w:sz w:val="21"/>
        </w:rPr>
        <w:t>Card 1 — Pastor Tony Okoroh</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Pastor Tony Okoroh</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Director / Principal</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Director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Director</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Student Dean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Director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Director</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Academic Dean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4 — Administrator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Administrator</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Admissions Coordinator</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5 — Pastor Osagie Azeta</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Pastor Osagie Azeta</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Faculty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6 — Pastor Abutu Peter Joshua</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Pastor Abutu Peter Joshua</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Faculty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8 — Grace Bible University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partners with Grace Bible University (GBU), through whom our certificates and degrees are awarded upon completion of course requirements. GTS has fully adopted the study methodology of GBU, which has developed a unique method of study combining doctrinal instruction, personal meditation, and structured mentoring.</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Heading</w:t>
            </w:r>
          </w:p>
        </w:tc>
        <w:tc>
          <w:tcPr>
            <w:tcW w:type="dxa" w:w="9648"/>
          </w:tcPr>
          <w:p>
            <w:r/>
            <w:r>
              <w:rPr>
                <w:b w:val="0"/>
                <w:i w:val="0"/>
                <w:sz w:val="17"/>
              </w:rPr>
              <w:t>Working together to equip the next generation of faithful servants of God.</w:t>
            </w:r>
          </w:p>
        </w:tc>
        <w:tc>
          <w:tcPr>
            <w:tcW w:type="dxa" w:w="9216"/>
            <w:shd w:val="clear" w:fill="FBF9F4"/>
          </w:tcPr>
          <w:p>
            <w:r/>
            <w:r>
              <w:rPr>
                <w:b w:val="0"/>
                <w:i w:val="0"/>
                <w:sz w:val="17"/>
              </w:rPr>
            </w:r>
          </w:p>
        </w:tc>
        <w:tc>
          <w:tcPr>
            <w:tcW w:type="dxa" w:w="1584"/>
          </w:tcPr>
          <w:p>
            <w:r/>
            <w:r>
              <w:rPr>
                <w:b w:val="0"/>
                <w:i w:val="0"/>
                <w:sz w:val="17"/>
              </w:rPr>
              <w:t>66c / 10w</w:t>
            </w:r>
          </w:p>
        </w:tc>
      </w:tr>
    </w:tbl>
    <w:p>
      <w:pPr>
        <w:spacing w:after="0"/>
      </w:pPr>
    </w:p>
    <w:p>
      <w:pPr>
        <w:spacing w:before="280" w:after="80"/>
      </w:pPr>
      <w:r>
        <w:rPr>
          <w:b/>
          <w:color w:val="172036"/>
          <w:sz w:val="25"/>
        </w:rPr>
        <w:t>Section 9 — Ready to join a seminary committed to faithful ministry?</w:t>
      </w: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Admission is open to both men and women of any age and any religious persuasion. Training is tuition-free.</w:t>
            </w:r>
          </w:p>
        </w:tc>
        <w:tc>
          <w:tcPr>
            <w:tcW w:type="dxa" w:w="9216"/>
            <w:shd w:val="clear" w:fill="FBF9F4"/>
          </w:tcPr>
          <w:p>
            <w:r/>
            <w:r>
              <w:rPr>
                <w:b w:val="0"/>
                <w:i w:val="0"/>
                <w:sz w:val="17"/>
              </w:rPr>
            </w:r>
          </w:p>
        </w:tc>
        <w:tc>
          <w:tcPr>
            <w:tcW w:type="dxa" w:w="1584"/>
          </w:tcPr>
          <w:p>
            <w:r/>
            <w:r>
              <w:rPr>
                <w:b w:val="0"/>
                <w:i w:val="0"/>
                <w:sz w:val="17"/>
              </w:rPr>
              <w:t>60c / 9w</w:t>
            </w:r>
          </w:p>
        </w:tc>
      </w:tr>
      <w:tr>
        <w:tc>
          <w:tcPr>
            <w:tcW w:type="dxa" w:w="1872"/>
          </w:tcPr>
          <w:p>
            <w:r/>
            <w:r>
              <w:rPr>
                <w:b/>
                <w:i w:val="0"/>
                <w:color w:val="5E4A1E"/>
                <w:sz w:val="17"/>
              </w:rPr>
              <w:t>Link</w:t>
            </w:r>
          </w:p>
        </w:tc>
        <w:tc>
          <w:tcPr>
            <w:tcW w:type="dxa" w:w="9648"/>
          </w:tcPr>
          <w:p>
            <w:r/>
            <w:r>
              <w:rPr>
                <w:b w:val="0"/>
                <w:i w:val="0"/>
                <w:sz w:val="17"/>
              </w:rPr>
              <w:t>Apply Now</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Frequently Asked Questions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r>
        <w:br w:type="page"/>
      </w:r>
    </w:p>
    <w:p>
      <w:pPr>
        <w:spacing w:after="40"/>
      </w:pPr>
      <w:r>
        <w:rPr>
          <w:b/>
          <w:i w:val="0"/>
          <w:color w:val="172036"/>
          <w:sz w:val="34"/>
        </w:rPr>
        <w:t>ACADEMICS PAGE</w:t>
      </w:r>
    </w:p>
    <w:p>
      <w:pPr>
        <w:spacing w:after="160"/>
      </w:pPr>
      <w:r>
        <w:rPr>
          <w:b w:val="0"/>
          <w:i w:val="0"/>
          <w:color w:val="9A7A26"/>
          <w:sz w:val="18"/>
        </w:rPr>
        <w:t>5 sections</w:t>
      </w:r>
    </w:p>
    <w:p>
      <w:pPr>
        <w:spacing w:before="280" w:after="80"/>
      </w:pPr>
      <w:r>
        <w:rPr>
          <w:b/>
          <w:color w:val="172036"/>
          <w:sz w:val="25"/>
        </w:rPr>
        <w:t>Section 1 — Academics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From the Certificate of Ministry to the Bachelor's degrees, our curriculum follows a clear progression — and the credits of each degree can be applied toward the next higher degree.</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280" w:after="80"/>
      </w:pPr>
      <w:r>
        <w:rPr>
          <w:b/>
          <w:color w:val="172036"/>
          <w:sz w:val="25"/>
        </w:rPr>
        <w:t>Section 2 — Four programs, one faithful foundation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All programs follow the study methodology of Grace Bible University, tailored according to the Bible's guidelines for ministry preparation.</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4 cards</w:t>
      </w:r>
    </w:p>
    <w:p>
      <w:pPr>
        <w:spacing w:before="120" w:after="40"/>
      </w:pPr>
      <w:r>
        <w:rPr>
          <w:b/>
          <w:color w:val="5E4A1E"/>
          <w:sz w:val="21"/>
        </w:rPr>
        <w:t>Card 1 — Certificate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01</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Certificate of Ministry</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30 units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A one-year program for those beginning the call to ministry. Students gain a solid introduction to the Scriptures, doctrine, and church history.</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Introductory courses in biblical studies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Church history and the sovereignty of God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Credits apply toward the Associate Degree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curriculum</w:t>
            </w:r>
          </w:p>
        </w:tc>
        <w:tc>
          <w:tcPr>
            <w:tcW w:type="dxa" w:w="9216"/>
            <w:shd w:val="clear" w:fill="FBF9F4"/>
          </w:tcPr>
          <w:p>
            <w:r/>
            <w:r>
              <w:rPr>
                <w:b w:val="0"/>
                <w:i w:val="0"/>
                <w:sz w:val="17"/>
              </w:rPr>
            </w:r>
          </w:p>
        </w:tc>
        <w:tc>
          <w:tcPr>
            <w:tcW w:type="dxa" w:w="1584"/>
          </w:tcPr>
          <w:p>
            <w:r/>
            <w:r>
              <w:rPr>
                <w:b w:val="0"/>
                <w:i w:val="0"/>
                <w:sz w:val="17"/>
              </w:rPr>
              <w:t>38c / 6w</w:t>
            </w:r>
          </w:p>
        </w:tc>
      </w:tr>
    </w:tbl>
    <w:p>
      <w:pPr>
        <w:spacing w:after="0"/>
      </w:pPr>
    </w:p>
    <w:p>
      <w:pPr>
        <w:spacing w:before="120" w:after="40"/>
      </w:pPr>
      <w:r>
        <w:rPr>
          <w:b/>
          <w:color w:val="5E4A1E"/>
          <w:sz w:val="21"/>
        </w:rPr>
        <w:t>Card 2 — Associate Degree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02</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Associate Degree of Ministry</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60 units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Two years of deeper biblical grounding and pastoral formation, building on the Certificate and preparing students for service in the local church.</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Old &amp; New Testament surveys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Church history and the life of Christ</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Credits apply toward the Bachelor's degree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curriculum</w:t>
            </w:r>
          </w:p>
        </w:tc>
        <w:tc>
          <w:tcPr>
            <w:tcW w:type="dxa" w:w="9216"/>
            <w:shd w:val="clear" w:fill="FBF9F4"/>
          </w:tcPr>
          <w:p>
            <w:r/>
            <w:r>
              <w:rPr>
                <w:b w:val="0"/>
                <w:i w:val="0"/>
                <w:sz w:val="17"/>
              </w:rPr>
            </w:r>
          </w:p>
        </w:tc>
        <w:tc>
          <w:tcPr>
            <w:tcW w:type="dxa" w:w="1584"/>
          </w:tcPr>
          <w:p>
            <w:r/>
            <w:r>
              <w:rPr>
                <w:b w:val="0"/>
                <w:i w:val="0"/>
                <w:sz w:val="17"/>
              </w:rPr>
              <w:t>38c / 6w</w:t>
            </w:r>
          </w:p>
        </w:tc>
      </w:tr>
    </w:tbl>
    <w:p>
      <w:pPr>
        <w:spacing w:after="0"/>
      </w:pPr>
    </w:p>
    <w:p>
      <w:pPr>
        <w:spacing w:before="120" w:after="40"/>
      </w:pPr>
      <w:r>
        <w:rPr>
          <w:b/>
          <w:color w:val="5E4A1E"/>
          <w:sz w:val="21"/>
        </w:rPr>
        <w:t>Card 3 — Bachelor of Theology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03</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Bachelor of Theology</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120 units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A four-year degree for rigorous theological study — biblical languages, hermeneutics, apologetics, and the history of the church — preparing teachers and theologians.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Elementary Greek &amp; Hebrew</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Presuppositional apologetics &amp; Reformation history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Differs from the B.Min only in the final year</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curriculum</w:t>
            </w:r>
          </w:p>
        </w:tc>
        <w:tc>
          <w:tcPr>
            <w:tcW w:type="dxa" w:w="9216"/>
            <w:shd w:val="clear" w:fill="FBF9F4"/>
          </w:tcPr>
          <w:p>
            <w:r/>
            <w:r>
              <w:rPr>
                <w:b w:val="0"/>
                <w:i w:val="0"/>
                <w:sz w:val="17"/>
              </w:rPr>
            </w:r>
          </w:p>
        </w:tc>
        <w:tc>
          <w:tcPr>
            <w:tcW w:type="dxa" w:w="1584"/>
          </w:tcPr>
          <w:p>
            <w:r/>
            <w:r>
              <w:rPr>
                <w:b w:val="0"/>
                <w:i w:val="0"/>
                <w:sz w:val="17"/>
              </w:rPr>
              <w:t>38c / 6w</w:t>
            </w:r>
          </w:p>
        </w:tc>
      </w:tr>
    </w:tbl>
    <w:p>
      <w:pPr>
        <w:spacing w:after="0"/>
      </w:pPr>
    </w:p>
    <w:p>
      <w:pPr>
        <w:spacing w:before="120" w:after="40"/>
      </w:pPr>
      <w:r>
        <w:rPr>
          <w:b/>
          <w:color w:val="5E4A1E"/>
          <w:sz w:val="21"/>
        </w:rPr>
        <w:t>Card 4 — Bachelor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04</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Bachelor of Ministry</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120 units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A four-year degree centered on pastoral practice — preaching, pastoral theology, and the practical work of shepherding God's people.</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New Testament exposition &amp; pastoral theology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Revival and missionary studies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Differs from the B.Th only in the final year</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curriculum</w:t>
            </w:r>
          </w:p>
        </w:tc>
        <w:tc>
          <w:tcPr>
            <w:tcW w:type="dxa" w:w="9216"/>
            <w:shd w:val="clear" w:fill="FBF9F4"/>
          </w:tcPr>
          <w:p>
            <w:r/>
            <w:r>
              <w:rPr>
                <w:b w:val="0"/>
                <w:i w:val="0"/>
                <w:sz w:val="17"/>
              </w:rPr>
            </w:r>
          </w:p>
        </w:tc>
        <w:tc>
          <w:tcPr>
            <w:tcW w:type="dxa" w:w="1584"/>
          </w:tcPr>
          <w:p>
            <w:r/>
            <w:r>
              <w:rPr>
                <w:b w:val="0"/>
                <w:i w:val="0"/>
                <w:sz w:val="17"/>
              </w:rPr>
              <w:t>38c / 6w</w:t>
            </w:r>
          </w:p>
        </w:tc>
      </w:tr>
    </w:tbl>
    <w:p>
      <w:pPr>
        <w:spacing w:after="0"/>
      </w:pPr>
    </w:p>
    <w:p>
      <w:pPr>
        <w:spacing w:before="280" w:after="80"/>
      </w:pPr>
      <w:r>
        <w:rPr>
          <w:b/>
          <w:color w:val="172036"/>
          <w:sz w:val="25"/>
        </w:rPr>
        <w:t>Section 3 — By semester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The curriculum follows a progression from the Certificate of Ministry to the Bachelor's degree. Credits earned at each level can be applied to the next.</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Semester course lists reflect the seminary's catalog. Final-year course requirements differ between the B.Th and B.Min tracks.</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80" w:after="40"/>
      </w:pPr>
      <w:r>
        <w:rPr>
          <w:b/>
          <w:color w:val="9A7A26"/>
          <w:sz w:val="20"/>
        </w:rPr>
        <w:t>Card group — 4 cards</w:t>
      </w:r>
    </w:p>
    <w:p>
      <w:pPr>
        <w:spacing w:before="120" w:after="40"/>
      </w:pPr>
      <w:r>
        <w:rPr>
          <w:b/>
          <w:color w:val="5E4A1E"/>
          <w:sz w:val="21"/>
        </w:rPr>
        <w:t>Card 1 — Certificate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Year 1 · 30 units</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Certificate of Ministry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Kicker</w:t>
            </w:r>
          </w:p>
        </w:tc>
        <w:tc>
          <w:tcPr>
            <w:tcW w:type="dxa" w:w="9648"/>
          </w:tcPr>
          <w:p>
            <w:r/>
            <w:r>
              <w:rPr>
                <w:b w:val="0"/>
                <w:i w:val="0"/>
                <w:sz w:val="17"/>
              </w:rPr>
              <w:t>First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Introduction to the Scriptures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Church History 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 Sovereignty of God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New Testament Missionary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Kicker</w:t>
            </w:r>
          </w:p>
        </w:tc>
        <w:tc>
          <w:tcPr>
            <w:tcW w:type="dxa" w:w="9648"/>
          </w:tcPr>
          <w:p>
            <w:r/>
            <w:r>
              <w:rPr>
                <w:b w:val="0"/>
                <w:i w:val="0"/>
                <w:sz w:val="17"/>
              </w:rPr>
              <w:t>Second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How to Study the Bible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Church History 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Theology of Prayer</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2 — Associate Degree of Ministry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Year 2 · 60 units</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Associate Degree of Ministry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Kicker</w:t>
            </w:r>
          </w:p>
        </w:tc>
        <w:tc>
          <w:tcPr>
            <w:tcW w:type="dxa" w:w="9648"/>
          </w:tcPr>
          <w:p>
            <w:r/>
            <w:r>
              <w:rPr>
                <w:b w:val="0"/>
                <w:i w:val="0"/>
                <w:sz w:val="17"/>
              </w:rPr>
              <w:t>Third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Old Testament Survey 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New Testament Survey 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Church History III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Kicker</w:t>
            </w:r>
          </w:p>
        </w:tc>
        <w:tc>
          <w:tcPr>
            <w:tcW w:type="dxa" w:w="9648"/>
          </w:tcPr>
          <w:p>
            <w:r/>
            <w:r>
              <w:rPr>
                <w:b w:val="0"/>
                <w:i w:val="0"/>
                <w:sz w:val="17"/>
              </w:rPr>
              <w:t>Fourth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Old Testament Survey 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New Testament Survey 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 Life of Christ</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3 — Toward the Bachelor's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Year 3 · 90 units</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Toward the Bachelor's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Kicker</w:t>
            </w:r>
          </w:p>
        </w:tc>
        <w:tc>
          <w:tcPr>
            <w:tcW w:type="dxa" w:w="9648"/>
          </w:tcPr>
          <w:p>
            <w:r/>
            <w:r>
              <w:rPr>
                <w:b w:val="0"/>
                <w:i w:val="0"/>
                <w:sz w:val="17"/>
              </w:rPr>
              <w:t>Fifth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New Testament Survey III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Biblical Hermeneutics 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Theology of Prayer 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Kicker</w:t>
            </w:r>
          </w:p>
        </w:tc>
        <w:tc>
          <w:tcPr>
            <w:tcW w:type="dxa" w:w="9648"/>
          </w:tcPr>
          <w:p>
            <w:r/>
            <w:r>
              <w:rPr>
                <w:b w:val="0"/>
                <w:i w:val="0"/>
                <w:sz w:val="17"/>
              </w:rPr>
              <w:t>Sixth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History of Revival</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Minor Prophets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 Life of George Müller</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4 — Final Year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Kicker</w:t>
            </w:r>
          </w:p>
        </w:tc>
        <w:tc>
          <w:tcPr>
            <w:tcW w:type="dxa" w:w="9648"/>
          </w:tcPr>
          <w:p>
            <w:r/>
            <w:r>
              <w:rPr>
                <w:b w:val="0"/>
                <w:i w:val="0"/>
                <w:sz w:val="17"/>
              </w:rPr>
              <w:t>Year 4 · 120 units</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Final Year</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Kicker</w:t>
            </w:r>
          </w:p>
        </w:tc>
        <w:tc>
          <w:tcPr>
            <w:tcW w:type="dxa" w:w="9648"/>
          </w:tcPr>
          <w:p>
            <w:r/>
            <w:r>
              <w:rPr>
                <w:b w:val="0"/>
                <w:i w:val="0"/>
                <w:sz w:val="17"/>
              </w:rPr>
              <w:t>Seventh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Reformation History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Elementary Greek</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Presuppositional Apologetics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Kicker</w:t>
            </w:r>
          </w:p>
        </w:tc>
        <w:tc>
          <w:tcPr>
            <w:tcW w:type="dxa" w:w="9648"/>
          </w:tcPr>
          <w:p>
            <w:r/>
            <w:r>
              <w:rPr>
                <w:b w:val="0"/>
                <w:i w:val="0"/>
                <w:sz w:val="17"/>
              </w:rPr>
              <w:t>Eighth Semester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Bullet point</w:t>
            </w:r>
          </w:p>
        </w:tc>
        <w:tc>
          <w:tcPr>
            <w:tcW w:type="dxa" w:w="9648"/>
          </w:tcPr>
          <w:p>
            <w:r/>
            <w:r>
              <w:rPr>
                <w:b w:val="0"/>
                <w:i w:val="0"/>
                <w:sz w:val="17"/>
              </w:rPr>
              <w:t>Propaedeutic II</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Elementary Hebrew</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B.Th / B.Min final-year courses</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4 — How GTS students study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has fully adopted the study methodology of GBU, which has developed a unique method of study.</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4 cards</w:t>
      </w:r>
    </w:p>
    <w:p>
      <w:pPr>
        <w:spacing w:before="120" w:after="40"/>
      </w:pPr>
      <w:r>
        <w:rPr>
          <w:b/>
          <w:color w:val="5E4A1E"/>
          <w:sz w:val="21"/>
        </w:rPr>
        <w:t>Card 1 — Reflection &amp; Discussion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Reflection &amp; Discussion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This part of the course is designed to let the student interact with the mentor on a one-to-one basis. While there is much freedom to respond, all responses should ultimately end within the framework of a Christian worldview and be defended by the Word of God. If, upon discussion, the mentor finds that a student's answer needs to be more biblically based, he will have the student either rewrite or add to a portion of their response.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Scriptural Memory Work</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Scriptural Memory Work</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The student is expected to memorise and recite, without help, the passages of Scripture indicated, in order to complete the individual course. Chapter and verse must be included in the memorisation response.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Personal Application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Personal Application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Practical suggestions are offered on how the material studied can be applied in life. Questions and answers are based upon the text — there will be no answer that cannot be easily found within the material. Each student is encouraged to use a complete sentence when responding, so as to learn to think clearly and logically.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4 — Self-Assessment</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Self-Assessment</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This is a private and personal assessment of one's own heart. It does not need to be shared or discussed.</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"Examine yourselves as to whether you are in the faith. Test yourselves. Do you not know yourselves, that Jesus Christ is in you — unless indeed you are disqualified?" — 2 Cor. 13:5</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5 — A sample of what you'll study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Link</w:t>
            </w:r>
          </w:p>
        </w:tc>
        <w:tc>
          <w:tcPr>
            <w:tcW w:type="dxa" w:w="9648"/>
          </w:tcPr>
          <w:p>
            <w:r/>
            <w:r>
              <w:rPr>
                <w:b w:val="0"/>
                <w:i w:val="0"/>
                <w:sz w:val="17"/>
              </w:rPr>
              <w:t>Apply to Study</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Ask a Question</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80" w:after="40"/>
      </w:pPr>
      <w:r>
        <w:rPr>
          <w:b/>
          <w:color w:val="9A7A26"/>
          <w:sz w:val="20"/>
        </w:rPr>
        <w:t>Card group — 4 cards</w:t>
      </w:r>
    </w:p>
    <w:p>
      <w:pPr>
        <w:spacing w:before="120" w:after="40"/>
      </w:pPr>
      <w:r>
        <w:rPr>
          <w:b/>
          <w:color w:val="5E4A1E"/>
          <w:sz w:val="21"/>
        </w:rPr>
        <w:t>Card 1 — Biblical Studies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Biblical Studies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Bullet point</w:t>
            </w:r>
          </w:p>
        </w:tc>
        <w:tc>
          <w:tcPr>
            <w:tcW w:type="dxa" w:w="9648"/>
          </w:tcPr>
          <w:p>
            <w:r/>
            <w:r>
              <w:rPr>
                <w:b w:val="0"/>
                <w:i w:val="0"/>
                <w:sz w:val="17"/>
              </w:rPr>
              <w:t>PBIB 101 · How to Study the Bible. A work by R. A. Torrey designed to help the student learn the major concepts and principles of Bible study.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102 · Introduction to the Scriptures. Utilizes W. Graham Scroggie's classic Know Your Bible, providing a brief introduction to all the books of the Bible.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201 · Biblical Hermeneutics I. A study of the issues, history, and principles of biblical interpretation, using Dr. W. R. Downing's An Introduction to Biblical Hermeneutics, Part I.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202 · Biblical Hermeneutics II. Continues the study of interpretation using Part II of Downing's hermeneutics text. (3 semester units)</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2 — Survey &amp; Languages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Survey &amp; Languages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Bullet point</w:t>
            </w:r>
          </w:p>
        </w:tc>
        <w:tc>
          <w:tcPr>
            <w:tcW w:type="dxa" w:w="9648"/>
          </w:tcPr>
          <w:p>
            <w:r/>
            <w:r>
              <w:rPr>
                <w:b w:val="0"/>
                <w:i w:val="0"/>
                <w:sz w:val="17"/>
              </w:rPr>
              <w:t>BIB 203 · Old Testament Survey I. Genesis through the Song of Solomon, with introduction, analysis, and practical observations for each book (Downing).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204 · Old Testament Survey II. Isaiah through the intertestamental era, with introduction, analysis, and practical observations.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205 · New Testament Survey I. Matthew through Acts.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206 · New Testament Survey II. The life and epistles of the Apostle Paul.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BIB 301 · New Testament Survey III. The General Epistles and Revelation. (3 semester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Elementary Greek &amp; Elementary Hebrew. Foundational study of the biblical languages. (3 semester units each)</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3 — Revival &amp; Missionary Studies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Revival &amp; Missionary Studies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Bullet point</w:t>
            </w:r>
          </w:p>
        </w:tc>
        <w:tc>
          <w:tcPr>
            <w:tcW w:type="dxa" w:w="9648"/>
          </w:tcPr>
          <w:p>
            <w:r/>
            <w:r>
              <w:rPr>
                <w:b w:val="0"/>
                <w:i w:val="0"/>
                <w:sz w:val="17"/>
              </w:rPr>
              <w:t>History of Revival. A study of God's reviving work in the church across the centuries.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 Life of George Müller. The testimony of a man of faith — prayer, providence, and practical trust in God.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New Testament Missionary. The pattern of missions in the New Testament church.</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4 — Exposition &amp; Pastoral Theology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Exposition &amp; Pastoral Theology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Bullet point</w:t>
            </w:r>
          </w:p>
        </w:tc>
        <w:tc>
          <w:tcPr>
            <w:tcW w:type="dxa" w:w="9648"/>
          </w:tcPr>
          <w:p>
            <w:r/>
            <w:r>
              <w:rPr>
                <w:b w:val="0"/>
                <w:i w:val="0"/>
                <w:sz w:val="17"/>
              </w:rPr>
              <w:t>New Testament Exposition. The discipline of faithfully explaining and applying the Word of God.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Pastoral Theology. The work of the pastor — shepherding, teaching, and leading the local church.</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Theology of Prayer. The biblical foundation and practice of prayer.</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r>
        <w:br w:type="page"/>
      </w:r>
    </w:p>
    <w:p>
      <w:pPr>
        <w:spacing w:after="40"/>
      </w:pPr>
      <w:r>
        <w:rPr>
          <w:b/>
          <w:i w:val="0"/>
          <w:color w:val="172036"/>
          <w:sz w:val="34"/>
        </w:rPr>
        <w:t>ADMISSION PAGE</w:t>
      </w:r>
    </w:p>
    <w:p>
      <w:pPr>
        <w:spacing w:after="160"/>
      </w:pPr>
      <w:r>
        <w:rPr>
          <w:b w:val="0"/>
          <w:i w:val="0"/>
          <w:color w:val="9A7A26"/>
          <w:sz w:val="18"/>
        </w:rPr>
        <w:t>5 sections</w:t>
      </w:r>
    </w:p>
    <w:p>
      <w:pPr>
        <w:spacing w:before="280" w:after="80"/>
      </w:pPr>
      <w:r>
        <w:rPr>
          <w:b/>
          <w:color w:val="172036"/>
          <w:sz w:val="25"/>
        </w:rPr>
        <w:t>Section 1 — Admission to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Admission is open to both male and female, of any age and any religious persuasion. If you truly desire to be a servant of God, we welcome your application.</w:t>
            </w:r>
          </w:p>
        </w:tc>
        <w:tc>
          <w:tcPr>
            <w:tcW w:type="dxa" w:w="9216"/>
            <w:shd w:val="clear" w:fill="FBF9F4"/>
          </w:tcPr>
          <w:p>
            <w:r/>
            <w:r>
              <w:rPr>
                <w:b w:val="0"/>
                <w:i w:val="0"/>
                <w:sz w:val="17"/>
              </w:rPr>
            </w:r>
          </w:p>
        </w:tc>
        <w:tc>
          <w:tcPr>
            <w:tcW w:type="dxa" w:w="1584"/>
          </w:tcPr>
          <w:p>
            <w:r/>
            <w:r>
              <w:rPr>
                <w:b w:val="0"/>
                <w:i w:val="0"/>
                <w:sz w:val="17"/>
              </w:rPr>
              <w:t>62c / 10w</w:t>
            </w:r>
          </w:p>
        </w:tc>
      </w:tr>
      <w:tr>
        <w:tc>
          <w:tcPr>
            <w:tcW w:type="dxa" w:w="1872"/>
          </w:tcPr>
          <w:p>
            <w:r/>
            <w:r>
              <w:rPr>
                <w:b/>
                <w:i w:val="0"/>
                <w:color w:val="5E4A1E"/>
                <w:sz w:val="17"/>
              </w:rPr>
              <w:t>Link</w:t>
            </w:r>
          </w:p>
        </w:tc>
        <w:tc>
          <w:tcPr>
            <w:tcW w:type="dxa" w:w="9648"/>
          </w:tcPr>
          <w:p>
            <w:r/>
            <w:r>
              <w:rPr>
                <w:b w:val="0"/>
                <w:i w:val="0"/>
                <w:sz w:val="17"/>
              </w:rPr>
              <w:t>Begin Your Application</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Read the FAQ</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2 — Who can apply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Admission is open to both male and female students of any age and of any religious persuasion. GTS welcomes applications from anyone who truly desires to be a servant of God, regardless of background.</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2 cards</w:t>
      </w:r>
    </w:p>
    <w:p>
      <w:pPr>
        <w:spacing w:before="120" w:after="40"/>
      </w:pPr>
      <w:r>
        <w:rPr>
          <w:b/>
          <w:color w:val="5E4A1E"/>
          <w:sz w:val="21"/>
        </w:rPr>
        <w:t>Card 1 — Any age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Any age</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There is no upper or lower age barrier to beginning your studies.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Any religious persuasion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Any religious persuasion</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Men and women from all backgrounds are welcome to apply.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Training is tuition-free</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GTS is committed to removing financial barriers to faithful preparation. Our seminary training is offered free of tuition, so that the call to ministry is not hindered by cost.</w:t>
            </w:r>
          </w:p>
        </w:tc>
        <w:tc>
          <w:tcPr>
            <w:tcW w:type="dxa" w:w="9216"/>
            <w:shd w:val="clear" w:fill="FBF9F4"/>
          </w:tcPr>
          <w:p>
            <w:r/>
            <w:r>
              <w:rPr>
                <w:b w:val="0"/>
                <w:i w:val="0"/>
                <w:sz w:val="17"/>
              </w:rPr>
            </w:r>
          </w:p>
        </w:tc>
        <w:tc>
          <w:tcPr>
            <w:tcW w:type="dxa" w:w="1584"/>
          </w:tcPr>
          <w:p>
            <w:r/>
            <w:r>
              <w:rPr>
                <w:b w:val="0"/>
                <w:i w:val="0"/>
                <w:sz w:val="17"/>
              </w:rPr>
              <w:t>68c / 10w</w:t>
            </w:r>
          </w:p>
        </w:tc>
      </w:tr>
      <w:tr>
        <w:tc>
          <w:tcPr>
            <w:tcW w:type="dxa" w:w="1872"/>
          </w:tcPr>
          <w:p>
            <w:r/>
            <w:r>
              <w:rPr>
                <w:b/>
                <w:i w:val="0"/>
                <w:color w:val="5E4A1E"/>
                <w:sz w:val="17"/>
              </w:rPr>
              <w:t>Link</w:t>
            </w:r>
          </w:p>
        </w:tc>
        <w:tc>
          <w:tcPr>
            <w:tcW w:type="dxa" w:w="9648"/>
          </w:tcPr>
          <w:p>
            <w:r/>
            <w:r>
              <w:rPr>
                <w:b w:val="0"/>
                <w:i w:val="0"/>
                <w:sz w:val="17"/>
              </w:rPr>
              <w:t>Ask about fees &amp; costs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3 — Before you apply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The following registration requirements must be met by the student before consideration of acceptance to GTS.</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4 — Applying to Grace &amp; Truth</w:t>
      </w:r>
    </w:p>
    <w:p>
      <w:pPr>
        <w:spacing w:before="80" w:after="40"/>
      </w:pPr>
      <w:r>
        <w:rPr>
          <w:b/>
          <w:color w:val="9A7A26"/>
          <w:sz w:val="20"/>
        </w:rPr>
        <w:t>Card group — 3 cards</w:t>
      </w:r>
    </w:p>
    <w:p>
      <w:pPr>
        <w:spacing w:before="120" w:after="40"/>
      </w:pPr>
      <w:r>
        <w:rPr>
          <w:b/>
          <w:color w:val="5E4A1E"/>
          <w:sz w:val="21"/>
        </w:rPr>
        <w:t>Card 1 — Submit your application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1</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Submit your application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Complete the registration forms and submit them along with your references and letter of recommendation.</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Application review</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2</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Application review</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Your application will be evaluated by the seminary.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Interview</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3</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Heading</w:t>
            </w:r>
          </w:p>
        </w:tc>
        <w:tc>
          <w:tcPr>
            <w:tcW w:type="dxa" w:w="9648"/>
          </w:tcPr>
          <w:p>
            <w:r/>
            <w:r>
              <w:rPr>
                <w:b w:val="0"/>
                <w:i w:val="0"/>
                <w:sz w:val="17"/>
              </w:rPr>
              <w:t>Interview</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An interview will be conducted by one or more members of the board of GTS.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1 — What happens next?</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What happens next?</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All admitted students will be contacted, and all names published on the GTS website. We look forward to walking with you toward faithful ministry.</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Link</w:t>
            </w:r>
          </w:p>
        </w:tc>
        <w:tc>
          <w:tcPr>
            <w:tcW w:type="dxa" w:w="9648"/>
          </w:tcPr>
          <w:p>
            <w:r/>
            <w:r>
              <w:rPr>
                <w:b w:val="0"/>
                <w:i w:val="0"/>
                <w:sz w:val="17"/>
              </w:rPr>
              <w:t>Contact Admissions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5 — Key dates &amp; deadlines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Stay up to date with the seminary calendar. See all events on the News &amp; Events page.</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120" w:after="40"/>
      </w:pPr>
      <w:r>
        <w:rPr>
          <w:b/>
          <w:color w:val="5E4A1E"/>
          <w:sz w:val="21"/>
        </w:rPr>
        <w:t>Card 1 — Applications open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Applications open</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Applications for the 2026 academic year open.</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Heading</w:t>
            </w:r>
          </w:p>
        </w:tc>
        <w:tc>
          <w:tcPr>
            <w:tcW w:type="dxa" w:w="9648"/>
          </w:tcPr>
          <w:p>
            <w:r/>
            <w:r>
              <w:rPr>
                <w:b w:val="0"/>
                <w:i w:val="0"/>
                <w:sz w:val="17"/>
              </w:rPr>
              <w:t>Application deadline</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Final date to submit applications and references.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Heading</w:t>
            </w:r>
          </w:p>
        </w:tc>
        <w:tc>
          <w:tcPr>
            <w:tcW w:type="dxa" w:w="9648"/>
          </w:tcPr>
          <w:p>
            <w:r/>
            <w:r>
              <w:rPr>
                <w:b w:val="0"/>
                <w:i w:val="0"/>
                <w:sz w:val="17"/>
              </w:rPr>
              <w:t>Interviews &amp; admission letters</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Board interviews are conducted and admitted students are contacted.</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Heading</w:t>
            </w:r>
          </w:p>
        </w:tc>
        <w:tc>
          <w:tcPr>
            <w:tcW w:type="dxa" w:w="9648"/>
          </w:tcPr>
          <w:p>
            <w:r/>
            <w:r>
              <w:rPr>
                <w:b w:val="0"/>
                <w:i w:val="0"/>
                <w:sz w:val="17"/>
              </w:rPr>
              <w:t>New Student Orientation</w:t>
            </w:r>
          </w:p>
        </w:tc>
        <w:tc>
          <w:tcPr>
            <w:tcW w:type="dxa" w:w="9216"/>
            <w:shd w:val="clear" w:fill="FBF9F4"/>
          </w:tcPr>
          <w:p>
            <w:r/>
            <w:r>
              <w:rPr>
                <w:b w:val="0"/>
                <w:i w:val="0"/>
                <w:sz w:val="17"/>
              </w:rPr>
            </w:r>
          </w:p>
        </w:tc>
        <w:tc>
          <w:tcPr>
            <w:tcW w:type="dxa" w:w="1584"/>
          </w:tcPr>
          <w:p>
            <w:r/>
            <w:r>
              <w:rPr>
                <w:b w:val="0"/>
                <w:i w:val="0"/>
                <w:sz w:val="17"/>
              </w:rPr>
              <w:t>52c / 8w</w:t>
            </w:r>
          </w:p>
        </w:tc>
      </w:tr>
      <w:tr>
        <w:tc>
          <w:tcPr>
            <w:tcW w:type="dxa" w:w="1872"/>
          </w:tcPr>
          <w:p>
            <w:r/>
            <w:r>
              <w:rPr>
                <w:b/>
                <w:i w:val="0"/>
                <w:color w:val="5E4A1E"/>
                <w:sz w:val="17"/>
              </w:rPr>
              <w:t>Paragraph</w:t>
            </w:r>
          </w:p>
        </w:tc>
        <w:tc>
          <w:tcPr>
            <w:tcW w:type="dxa" w:w="9648"/>
          </w:tcPr>
          <w:p>
            <w:r/>
            <w:r>
              <w:rPr>
                <w:b w:val="0"/>
                <w:i w:val="0"/>
                <w:sz w:val="17"/>
              </w:rPr>
              <w:t>Welcome session for incoming students of the new academic year.</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Link</w:t>
            </w:r>
          </w:p>
        </w:tc>
        <w:tc>
          <w:tcPr>
            <w:tcW w:type="dxa" w:w="9648"/>
          </w:tcPr>
          <w:p>
            <w:r/>
            <w:r>
              <w:rPr>
                <w:b w:val="0"/>
                <w:i w:val="0"/>
                <w:sz w:val="17"/>
              </w:rPr>
              <w:t>View all events</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Contact the seminary</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r>
        <w:br w:type="page"/>
      </w:r>
    </w:p>
    <w:p>
      <w:pPr>
        <w:spacing w:after="40"/>
      </w:pPr>
      <w:r>
        <w:rPr>
          <w:b/>
          <w:i w:val="0"/>
          <w:color w:val="172036"/>
          <w:sz w:val="34"/>
        </w:rPr>
        <w:t>NEWS &amp; EVENTS PAGE</w:t>
      </w:r>
    </w:p>
    <w:p>
      <w:pPr>
        <w:spacing w:after="160"/>
      </w:pPr>
      <w:r>
        <w:rPr>
          <w:b w:val="0"/>
          <w:i w:val="0"/>
          <w:color w:val="9A7A26"/>
          <w:sz w:val="18"/>
        </w:rPr>
        <w:t>4 sections</w:t>
      </w:r>
    </w:p>
    <w:p>
      <w:pPr>
        <w:spacing w:before="280" w:after="80"/>
      </w:pPr>
      <w:r>
        <w:rPr>
          <w:b/>
          <w:color w:val="172036"/>
          <w:sz w:val="25"/>
        </w:rPr>
        <w:t>Section 1 — News &amp; Events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Stay up to date with the seminary calendar and announcements — key dates, open days, and events across the year.</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280" w:after="80"/>
      </w:pPr>
      <w:r>
        <w:rPr>
          <w:b/>
          <w:color w:val="172036"/>
          <w:sz w:val="25"/>
        </w:rPr>
        <w:t>Section 2 — Mark your calendar</w:t>
      </w:r>
    </w:p>
    <w:p>
      <w:pPr>
        <w:spacing w:before="120" w:after="40"/>
      </w:pPr>
      <w:r>
        <w:rPr>
          <w:b/>
          <w:color w:val="5E4A1E"/>
          <w:sz w:val="21"/>
        </w:rPr>
        <w:t>Card 1 — Applications Open</w:t>
      </w:r>
    </w:p>
    <w:p>
      <w:pPr>
        <w:spacing w:before="280" w:after="80"/>
      </w:pPr>
      <w:r>
        <w:rPr>
          <w:b/>
          <w:color w:val="172036"/>
          <w:sz w:val="25"/>
        </w:rPr>
        <w:t>Section 3 — From the seminary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Sample news — replace with real seminary announcements.</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80" w:after="40"/>
      </w:pPr>
      <w:r>
        <w:rPr>
          <w:b/>
          <w:color w:val="9A7A26"/>
          <w:sz w:val="20"/>
        </w:rPr>
        <w:t>Card group — 3 cards</w:t>
      </w:r>
    </w:p>
    <w:p>
      <w:pPr>
        <w:spacing w:before="120" w:after="40"/>
      </w:pPr>
      <w:r>
        <w:rPr>
          <w:b/>
          <w:color w:val="5E4A1E"/>
          <w:sz w:val="21"/>
        </w:rPr>
        <w:t>Card 1 — Welcome to the new academic year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t>
            </w:r>
          </w:p>
        </w:tc>
        <w:tc>
          <w:tcPr>
            <w:tcW w:type="dxa" w:w="9216"/>
            <w:shd w:val="clear" w:fill="FBF9F4"/>
          </w:tcPr>
          <w:p>
            <w:r/>
            <w:r>
              <w:rPr>
                <w:b w:val="0"/>
                <w:i w:val="0"/>
                <w:sz w:val="17"/>
              </w:rPr>
            </w:r>
          </w:p>
        </w:tc>
        <w:tc>
          <w:tcPr>
            <w:tcW w:type="dxa" w:w="1584"/>
          </w:tcPr>
          <w:p>
            <w:r/>
            <w:r>
              <w:rPr>
                <w:b w:val="0"/>
                <w:i w:val="0"/>
                <w:sz w:val="17"/>
              </w:rPr>
              <w:t>44c / 7w</w:t>
            </w:r>
          </w:p>
        </w:tc>
      </w:tr>
      <w:tr>
        <w:tc>
          <w:tcPr>
            <w:tcW w:type="dxa" w:w="1872"/>
          </w:tcPr>
          <w:p>
            <w:r/>
            <w:r>
              <w:rPr>
                <w:b/>
                <w:i w:val="0"/>
                <w:color w:val="5E4A1E"/>
                <w:sz w:val="17"/>
              </w:rPr>
              <w:t>Kicker</w:t>
            </w:r>
          </w:p>
        </w:tc>
        <w:tc>
          <w:tcPr>
            <w:tcW w:type="dxa" w:w="9648"/>
          </w:tcPr>
          <w:p>
            <w:r/>
            <w:r>
              <w:rPr>
                <w:b w:val="0"/>
                <w:i w:val="0"/>
                <w:sz w:val="17"/>
              </w:rPr>
              <w:t>Feb 2026</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Welcome to the new academic year</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 word from the principal as GTS welcomes its newest students into the study of the Word.</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GBU study method: why we study this way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t>
            </w:r>
          </w:p>
        </w:tc>
        <w:tc>
          <w:tcPr>
            <w:tcW w:type="dxa" w:w="9216"/>
            <w:shd w:val="clear" w:fill="FBF9F4"/>
          </w:tcPr>
          <w:p>
            <w:r/>
            <w:r>
              <w:rPr>
                <w:b w:val="0"/>
                <w:i w:val="0"/>
                <w:sz w:val="17"/>
              </w:rPr>
            </w:r>
          </w:p>
        </w:tc>
        <w:tc>
          <w:tcPr>
            <w:tcW w:type="dxa" w:w="1584"/>
          </w:tcPr>
          <w:p>
            <w:r/>
            <w:r>
              <w:rPr>
                <w:b w:val="0"/>
                <w:i w:val="0"/>
                <w:sz w:val="17"/>
              </w:rPr>
              <w:t>44c / 7w</w:t>
            </w:r>
          </w:p>
        </w:tc>
      </w:tr>
      <w:tr>
        <w:tc>
          <w:tcPr>
            <w:tcW w:type="dxa" w:w="1872"/>
          </w:tcPr>
          <w:p>
            <w:r/>
            <w:r>
              <w:rPr>
                <w:b/>
                <w:i w:val="0"/>
                <w:color w:val="5E4A1E"/>
                <w:sz w:val="17"/>
              </w:rPr>
              <w:t>Kicker</w:t>
            </w:r>
          </w:p>
        </w:tc>
        <w:tc>
          <w:tcPr>
            <w:tcW w:type="dxa" w:w="9648"/>
          </w:tcPr>
          <w:p>
            <w:r/>
            <w:r>
              <w:rPr>
                <w:b w:val="0"/>
                <w:i w:val="0"/>
                <w:sz w:val="17"/>
              </w:rPr>
              <w:t>Jan 2026</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GBU study method: why we study this way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How doctrine, meditation, and mentoring shape every course at GTS.</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Graduation recap: the class of 2025</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t>
            </w:r>
          </w:p>
        </w:tc>
        <w:tc>
          <w:tcPr>
            <w:tcW w:type="dxa" w:w="9216"/>
            <w:shd w:val="clear" w:fill="FBF9F4"/>
          </w:tcPr>
          <w:p>
            <w:r/>
            <w:r>
              <w:rPr>
                <w:b w:val="0"/>
                <w:i w:val="0"/>
                <w:sz w:val="17"/>
              </w:rPr>
            </w:r>
          </w:p>
        </w:tc>
        <w:tc>
          <w:tcPr>
            <w:tcW w:type="dxa" w:w="1584"/>
          </w:tcPr>
          <w:p>
            <w:r/>
            <w:r>
              <w:rPr>
                <w:b w:val="0"/>
                <w:i w:val="0"/>
                <w:sz w:val="17"/>
              </w:rPr>
              <w:t>44c / 7w</w:t>
            </w:r>
          </w:p>
        </w:tc>
      </w:tr>
      <w:tr>
        <w:tc>
          <w:tcPr>
            <w:tcW w:type="dxa" w:w="1872"/>
          </w:tcPr>
          <w:p>
            <w:r/>
            <w:r>
              <w:rPr>
                <w:b/>
                <w:i w:val="0"/>
                <w:color w:val="5E4A1E"/>
                <w:sz w:val="17"/>
              </w:rPr>
              <w:t>Kicker</w:t>
            </w:r>
          </w:p>
        </w:tc>
        <w:tc>
          <w:tcPr>
            <w:tcW w:type="dxa" w:w="9648"/>
          </w:tcPr>
          <w:p>
            <w:r/>
            <w:r>
              <w:rPr>
                <w:b w:val="0"/>
                <w:i w:val="0"/>
                <w:sz w:val="17"/>
              </w:rPr>
              <w:t>Dec 2025</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Heading</w:t>
            </w:r>
          </w:p>
        </w:tc>
        <w:tc>
          <w:tcPr>
            <w:tcW w:type="dxa" w:w="9648"/>
          </w:tcPr>
          <w:p>
            <w:r/>
            <w:r>
              <w:rPr>
                <w:b w:val="0"/>
                <w:i w:val="0"/>
                <w:sz w:val="17"/>
              </w:rPr>
              <w:t>Graduation recap: the class of 2025</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Celebrating God's faithfulness to the graduating class of 2025.</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4 — Don't miss what's happening at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Sign up for our newsletter to receive news about the seminary and upcoming events.</w:t>
            </w:r>
          </w:p>
        </w:tc>
        <w:tc>
          <w:tcPr>
            <w:tcW w:type="dxa" w:w="9216"/>
            <w:shd w:val="clear" w:fill="FBF9F4"/>
          </w:tcPr>
          <w:p>
            <w:r/>
            <w:r>
              <w:rPr>
                <w:b w:val="0"/>
                <w:i w:val="0"/>
                <w:sz w:val="17"/>
              </w:rPr>
            </w:r>
          </w:p>
        </w:tc>
        <w:tc>
          <w:tcPr>
            <w:tcW w:type="dxa" w:w="1584"/>
          </w:tcPr>
          <w:p>
            <w:r/>
            <w:r>
              <w:rPr>
                <w:b w:val="0"/>
                <w:i w:val="0"/>
                <w:sz w:val="17"/>
              </w:rPr>
              <w:t>60c / 9w</w:t>
            </w:r>
          </w:p>
        </w:tc>
      </w:tr>
    </w:tbl>
    <w:p>
      <w:pPr>
        <w:spacing w:after="0"/>
      </w:pPr>
    </w:p>
    <w:p>
      <w:r>
        <w:br w:type="page"/>
      </w:r>
    </w:p>
    <w:p>
      <w:pPr>
        <w:spacing w:after="40"/>
      </w:pPr>
      <w:r>
        <w:rPr>
          <w:b/>
          <w:i w:val="0"/>
          <w:color w:val="172036"/>
          <w:sz w:val="34"/>
        </w:rPr>
        <w:t>RESOURCES PAGE</w:t>
      </w:r>
    </w:p>
    <w:p>
      <w:pPr>
        <w:spacing w:after="160"/>
      </w:pPr>
      <w:r>
        <w:rPr>
          <w:b w:val="0"/>
          <w:i w:val="0"/>
          <w:color w:val="9A7A26"/>
          <w:sz w:val="18"/>
        </w:rPr>
        <w:t>6 sections</w:t>
      </w:r>
    </w:p>
    <w:p>
      <w:pPr>
        <w:spacing w:before="280" w:after="80"/>
      </w:pPr>
      <w:r>
        <w:rPr>
          <w:b/>
          <w:color w:val="172036"/>
          <w:sz w:val="25"/>
        </w:rPr>
        <w:t>Section 1 — Resources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Sermons, articles, church helps, and reading for the growth of the body of Christ. All resources are offered freely in the service of sound doctrine and faithful ministry.</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280" w:after="80"/>
      </w:pPr>
      <w:r>
        <w:rPr>
          <w:b/>
          <w:color w:val="172036"/>
          <w:sz w:val="25"/>
        </w:rPr>
        <w:t>Section 2 — Hear the Word preached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Audio and video of messages preached at GTS and its supporting ministry, Sovereign Grace Bible Church, Lagos.</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3 cards</w:t>
      </w:r>
    </w:p>
    <w:p>
      <w:pPr>
        <w:spacing w:before="120" w:after="40"/>
      </w:pPr>
      <w:r>
        <w:rPr>
          <w:b/>
          <w:color w:val="5E4A1E"/>
          <w:sz w:val="21"/>
        </w:rPr>
        <w:t>Card 1 — Committed to Faithful Men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Committed to Faithful Men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 study of 2 Timothy 2:1–7 on the pattern of passing on the Word.</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Kicker</w:t>
            </w:r>
          </w:p>
        </w:tc>
        <w:tc>
          <w:tcPr>
            <w:tcW w:type="dxa" w:w="9648"/>
          </w:tcPr>
          <w:p>
            <w:r/>
            <w:r>
              <w:rPr>
                <w:b w:val="0"/>
                <w:i w:val="0"/>
                <w:sz w:val="17"/>
              </w:rPr>
              <w:t>Audio · 42 min</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120" w:after="40"/>
      </w:pPr>
      <w:r>
        <w:rPr>
          <w:b/>
          <w:color w:val="5E4A1E"/>
          <w:sz w:val="21"/>
        </w:rPr>
        <w:t>Card 2 — The Sovereignty of God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The Sovereignty of God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An introduction to the doctrine of God's sovereign rule over all things.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Kicker</w:t>
            </w:r>
          </w:p>
        </w:tc>
        <w:tc>
          <w:tcPr>
            <w:tcW w:type="dxa" w:w="9648"/>
          </w:tcPr>
          <w:p>
            <w:r/>
            <w:r>
              <w:rPr>
                <w:b w:val="0"/>
                <w:i w:val="0"/>
                <w:sz w:val="17"/>
              </w:rPr>
              <w:t>Video · 55 min</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120" w:after="40"/>
      </w:pPr>
      <w:r>
        <w:rPr>
          <w:b/>
          <w:color w:val="5E4A1E"/>
          <w:sz w:val="21"/>
        </w:rPr>
        <w:t>Card 3 — The Theology of Prayer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The Theology of Prayer</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How the Scriptures teach us to approach God in prayer.</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Kicker</w:t>
            </w:r>
          </w:p>
        </w:tc>
        <w:tc>
          <w:tcPr>
            <w:tcW w:type="dxa" w:w="9648"/>
          </w:tcPr>
          <w:p>
            <w:r/>
            <w:r>
              <w:rPr>
                <w:b w:val="0"/>
                <w:i w:val="0"/>
                <w:sz w:val="17"/>
              </w:rPr>
              <w:t>Audio · 38 min</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280" w:after="80"/>
      </w:pPr>
      <w:r>
        <w:rPr>
          <w:b/>
          <w:color w:val="172036"/>
          <w:sz w:val="25"/>
        </w:rPr>
        <w:t>Section 3 — Read for growth</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Essays and articles drawn from the teaching and ministry of GTS and our partner Grace Bible University.</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The featured article title is drawn from the current GTS site; body and other articles are placeholders until real content is provided.</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80" w:after="40"/>
      </w:pPr>
      <w:r>
        <w:rPr>
          <w:b/>
          <w:color w:val="9A7A26"/>
          <w:sz w:val="20"/>
        </w:rPr>
        <w:t>Card group — 2 cards</w:t>
      </w:r>
    </w:p>
    <w:p>
      <w:pPr>
        <w:spacing w:before="120" w:after="40"/>
      </w:pPr>
      <w:r>
        <w:rPr>
          <w:b/>
          <w:color w:val="5E4A1E"/>
          <w:sz w:val="21"/>
        </w:rPr>
        <w:t>Card 1 — 10 Benefits All New Covenant Members Enjoy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10 Benefits All New Covenant Members Enjoy</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The privileges that belong to every member of the new covenant in Christ — blessings of forgiveness, the Spirit, and the writing of God's law upon the heart.</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Read the article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Why We Hold the 1689 Confession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Why We Hold the 1689 Confession</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A brief introduction to the Second London Baptist Confession and why it guides doctrine and life at GTS.</w:t>
            </w:r>
          </w:p>
        </w:tc>
        <w:tc>
          <w:tcPr>
            <w:tcW w:type="dxa" w:w="9216"/>
            <w:shd w:val="clear" w:fill="FBF9F4"/>
          </w:tcPr>
          <w:p>
            <w:r/>
            <w:r>
              <w:rPr>
                <w:b w:val="0"/>
                <w:i w:val="0"/>
                <w:sz w:val="17"/>
              </w:rPr>
            </w:r>
          </w:p>
        </w:tc>
        <w:tc>
          <w:tcPr>
            <w:tcW w:type="dxa" w:w="1584"/>
          </w:tcPr>
          <w:p>
            <w:r/>
            <w:r>
              <w:rPr>
                <w:b w:val="0"/>
                <w:i w:val="0"/>
                <w:sz w:val="17"/>
              </w:rPr>
              <w:t>90c / 14w</w:t>
            </w:r>
          </w:p>
        </w:tc>
      </w:tr>
      <w:tr>
        <w:tc>
          <w:tcPr>
            <w:tcW w:type="dxa" w:w="1872"/>
          </w:tcPr>
          <w:p>
            <w:r/>
            <w:r>
              <w:rPr>
                <w:b/>
                <w:i w:val="0"/>
                <w:color w:val="5E4A1E"/>
                <w:sz w:val="17"/>
              </w:rPr>
              <w:t>Paragraph</w:t>
            </w:r>
          </w:p>
        </w:tc>
        <w:tc>
          <w:tcPr>
            <w:tcW w:type="dxa" w:w="9648"/>
          </w:tcPr>
          <w:p>
            <w:r/>
            <w:r>
              <w:rPr>
                <w:b w:val="0"/>
                <w:i w:val="0"/>
                <w:sz w:val="17"/>
              </w:rPr>
              <w:t>Read the article</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4 — For churches and leaders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Helps for local churches — study guides, membership resources, and ministry training materials.</w:t>
            </w:r>
          </w:p>
        </w:tc>
        <w:tc>
          <w:tcPr>
            <w:tcW w:type="dxa" w:w="9216"/>
            <w:shd w:val="clear" w:fill="FBF9F4"/>
          </w:tcPr>
          <w:p>
            <w:r/>
            <w:r>
              <w:rPr>
                <w:b w:val="0"/>
                <w:i w:val="0"/>
                <w:sz w:val="17"/>
              </w:rPr>
            </w:r>
          </w:p>
        </w:tc>
        <w:tc>
          <w:tcPr>
            <w:tcW w:type="dxa" w:w="1584"/>
          </w:tcPr>
          <w:p>
            <w:r/>
            <w:r>
              <w:rPr>
                <w:b w:val="0"/>
                <w:i w:val="0"/>
                <w:sz w:val="17"/>
              </w:rPr>
              <w:t>70c / 11w</w:t>
            </w:r>
          </w:p>
        </w:tc>
      </w:tr>
    </w:tbl>
    <w:p>
      <w:pPr>
        <w:spacing w:after="0"/>
      </w:pPr>
    </w:p>
    <w:p>
      <w:pPr>
        <w:spacing w:before="80" w:after="40"/>
      </w:pPr>
      <w:r>
        <w:rPr>
          <w:b/>
          <w:color w:val="9A7A26"/>
          <w:sz w:val="20"/>
        </w:rPr>
        <w:t>Card group — 3 cards</w:t>
      </w:r>
    </w:p>
    <w:p>
      <w:pPr>
        <w:spacing w:before="120" w:after="40"/>
      </w:pPr>
      <w:r>
        <w:rPr>
          <w:b/>
          <w:color w:val="5E4A1E"/>
          <w:sz w:val="21"/>
        </w:rPr>
        <w:t>Card 1 — Membership Study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Membership Study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 short course for those exploring church membership, including the new covenant benefits of belonging to the body.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Scripture Memory Cards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Scripture Memory Cards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Downloadable verse cards for family and personal memory work.</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Training the Next Generation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Training the Next Generation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 guide for elders and pastors on identifying and discipling men and women toward ministry.</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5 — A library for faithful study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Students at GTS are encouraged to build the habit of wide, careful reading. Here we point to the classic works of Reformed and Baptist theology that have served the church for centuries.</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Bullet point</w:t>
            </w:r>
          </w:p>
        </w:tc>
        <w:tc>
          <w:tcPr>
            <w:tcW w:type="dxa" w:w="9648"/>
          </w:tcPr>
          <w:p>
            <w:r/>
            <w:r>
              <w:rPr>
                <w:b w:val="0"/>
                <w:i w:val="0"/>
                <w:sz w:val="17"/>
              </w:rPr>
              <w:t>The Baptist Confession of Faith (1689) — the doctrinal standard of the seminary.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Confessions and catechisms of the Reformed tradition, for families and churches.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Expository and systematic theologies recommended by our faculty.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A selection of biographies, including the life of George Müller, for encouragement in faith.</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Request the reading list</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"Faith comes by hearing, and hearing by the word of God."</w:t>
            </w:r>
          </w:p>
        </w:tc>
        <w:tc>
          <w:tcPr>
            <w:tcW w:type="dxa" w:w="9216"/>
            <w:shd w:val="clear" w:fill="FBF9F4"/>
          </w:tcPr>
          <w:p>
            <w:r/>
            <w:r>
              <w:rPr>
                <w:b w:val="0"/>
                <w:i w:val="0"/>
                <w:sz w:val="17"/>
              </w:rPr>
            </w:r>
          </w:p>
        </w:tc>
        <w:tc>
          <w:tcPr>
            <w:tcW w:type="dxa" w:w="1584"/>
          </w:tcPr>
          <w:p>
            <w:r/>
            <w:r>
              <w:rPr>
                <w:b w:val="0"/>
                <w:i w:val="0"/>
                <w:sz w:val="17"/>
              </w:rPr>
              <w:t>88c / 14w</w:t>
            </w:r>
          </w:p>
        </w:tc>
      </w:tr>
      <w:tr>
        <w:tc>
          <w:tcPr>
            <w:tcW w:type="dxa" w:w="1872"/>
          </w:tcPr>
          <w:p>
            <w:r/>
            <w:r>
              <w:rPr>
                <w:b/>
                <w:i w:val="0"/>
                <w:color w:val="5E4A1E"/>
                <w:sz w:val="17"/>
              </w:rPr>
              <w:t>Paragraph</w:t>
            </w:r>
          </w:p>
        </w:tc>
        <w:tc>
          <w:tcPr>
            <w:tcW w:type="dxa" w:w="9648"/>
          </w:tcPr>
          <w:p>
            <w:r/>
            <w:r>
              <w:rPr>
                <w:b w:val="0"/>
                <w:i w:val="0"/>
                <w:sz w:val="17"/>
              </w:rPr>
              <w:t>Romans 10:17</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280" w:after="80"/>
      </w:pPr>
      <w:r>
        <w:rPr>
          <w:b/>
          <w:color w:val="172036"/>
          <w:sz w:val="25"/>
        </w:rPr>
        <w:t>Section 6 — Looking for something specific?</w:t>
      </w: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Contact the seminary office and we will gladly point you to the right resource.</w:t>
            </w:r>
          </w:p>
        </w:tc>
        <w:tc>
          <w:tcPr>
            <w:tcW w:type="dxa" w:w="9216"/>
            <w:shd w:val="clear" w:fill="FBF9F4"/>
          </w:tcPr>
          <w:p>
            <w:r/>
            <w:r>
              <w:rPr>
                <w:b w:val="0"/>
                <w:i w:val="0"/>
                <w:sz w:val="17"/>
              </w:rPr>
            </w:r>
          </w:p>
        </w:tc>
        <w:tc>
          <w:tcPr>
            <w:tcW w:type="dxa" w:w="1584"/>
          </w:tcPr>
          <w:p>
            <w:r/>
            <w:r>
              <w:rPr>
                <w:b w:val="0"/>
                <w:i w:val="0"/>
                <w:sz w:val="17"/>
              </w:rPr>
              <w:t>60c / 9w</w:t>
            </w:r>
          </w:p>
        </w:tc>
      </w:tr>
      <w:tr>
        <w:tc>
          <w:tcPr>
            <w:tcW w:type="dxa" w:w="1872"/>
          </w:tcPr>
          <w:p>
            <w:r/>
            <w:r>
              <w:rPr>
                <w:b/>
                <w:i w:val="0"/>
                <w:color w:val="5E4A1E"/>
                <w:sz w:val="17"/>
              </w:rPr>
              <w:t>Link</w:t>
            </w:r>
          </w:p>
        </w:tc>
        <w:tc>
          <w:tcPr>
            <w:tcW w:type="dxa" w:w="9648"/>
          </w:tcPr>
          <w:p>
            <w:r/>
            <w:r>
              <w:rPr>
                <w:b w:val="0"/>
                <w:i w:val="0"/>
                <w:sz w:val="17"/>
              </w:rPr>
              <w:t>Contact Us</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About Our Study Method</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r>
        <w:br w:type="page"/>
      </w:r>
    </w:p>
    <w:p>
      <w:pPr>
        <w:spacing w:after="40"/>
      </w:pPr>
      <w:r>
        <w:rPr>
          <w:b/>
          <w:i w:val="0"/>
          <w:color w:val="172036"/>
          <w:sz w:val="34"/>
        </w:rPr>
        <w:t>FAQ PAGE</w:t>
      </w:r>
    </w:p>
    <w:p>
      <w:pPr>
        <w:spacing w:after="160"/>
      </w:pPr>
      <w:r>
        <w:rPr>
          <w:b w:val="0"/>
          <w:i w:val="0"/>
          <w:color w:val="9A7A26"/>
          <w:sz w:val="18"/>
        </w:rPr>
        <w:t>7 sections</w:t>
      </w:r>
    </w:p>
    <w:p>
      <w:pPr>
        <w:spacing w:before="280" w:after="80"/>
      </w:pPr>
      <w:r>
        <w:rPr>
          <w:b/>
          <w:color w:val="172036"/>
          <w:sz w:val="25"/>
        </w:rPr>
        <w:t>Section 1 — Frequently asked questions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Answers to the questions students most often ask about GTS — what we are, when to apply, the CBTS master's program, and more.</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280" w:after="80"/>
      </w:pPr>
      <w:r>
        <w:rPr>
          <w:b/>
          <w:color w:val="172036"/>
          <w:sz w:val="25"/>
        </w:rPr>
        <w:t>Section 2 — About GTS</w:t>
      </w:r>
    </w:p>
    <w:p>
      <w:pPr>
        <w:spacing w:before="120" w:after="40"/>
      </w:pPr>
      <w:r>
        <w:rPr>
          <w:b/>
          <w:color w:val="5E4A1E"/>
          <w:sz w:val="21"/>
        </w:rPr>
        <w:t>Card 1 — What is Grace &amp; Truth Theological Seminary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is Grace &amp; Truth Theological Seminary (GTS)?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is a Reformed-Baptist seminary holding to the 1689 Baptist Confession of Faith. It is a ministry of Sovereign Grace Bible Church, Lagos, and is affiliated with Grace Bible University (USA).</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We welcome applications from anyone who truly desires to be a servant of God. Through our partner GBU, GTS offers the Certificate of Ministry, the Associate Degree of Ministry, and the Bachelor's degrees in Theology and Ministry.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Learn more about GTS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What does "Reformed-Baptist (1689 Confession)" mean?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does "Reformed-Baptist (1689 Confession)" mean?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stands in the historic Baptist tradition, affirming the Reformed doctrines of grace as summarized in the Second London Baptist Confession of Faith (1689). This shapes our theology, our philosophy of education, and everything we teach.</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 — Who can attend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Who can attend GTS?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Admission is open to both male and female students, of any age and of any religious persuasion. If you truly desire to be a servant of God, we welcome your application.</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 — What is the relationship between GTS and Grace Bible Univers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is the relationship between GTS and Grace Bible University (GBU)?</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is affiliated with Grace Bible University (USA), through whom our certificates and degrees are awarded upon completion of course requirements. GTS has fully adopted GBU's unique study methodology, combining doctrine, meditation, and mentoring.</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3 — Programs &amp; Academics</w:t>
      </w:r>
    </w:p>
    <w:p>
      <w:pPr>
        <w:spacing w:before="120" w:after="40"/>
      </w:pPr>
      <w:r>
        <w:rPr>
          <w:b/>
          <w:color w:val="5E4A1E"/>
          <w:sz w:val="21"/>
        </w:rPr>
        <w:t>Card 1 — What programs does GTS offer?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programs does GTS offer?</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offers four programs through Grace Bible University: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Certificate of Ministry — 1 year, 30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Associate Degree of Ministry — 2 years, 60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Bachelor's Degree of Theology — 4 years, 120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Bachelor's Degree of Ministry — 4 years, 120 units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The credits of each degree can be applied toward the next higher degree.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Explore the programs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Do you offer a master's program? What about the CBTS master'</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Do you offer a master's program? What about the CBTS master's program?</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Yes. Beyond our certificate and bachelor's programs, GTS connects students with master's-level study through our partnership with Covenant Baptist Theological Seminary (CBTS) — a Reformed Baptist seminary offering graduate programs including the Master of Arts (M.A.) in fields such as Pastoral Studies, Biblical Studies, and Reformed Baptist Studies, the Master of Divinity (M.Div.), and the Master of Theology (Th.M.).</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CBTS is designed for students preparing for faithful, church-centered ministry in the Reformed Baptist tradition, and its courses can be taken by students anywhere — with live-streamed and self-paced options.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Details on CBTS admission requirements and how GTS students apply will be added here. Contact the seminary for the current pathway.</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Link</w:t>
            </w:r>
          </w:p>
        </w:tc>
        <w:tc>
          <w:tcPr>
            <w:tcW w:type="dxa" w:w="9648"/>
          </w:tcPr>
          <w:p>
            <w:r/>
            <w:r>
              <w:rPr>
                <w:b w:val="0"/>
                <w:i w:val="0"/>
                <w:sz w:val="17"/>
              </w:rPr>
              <w:t>Ask about the master's pathway</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What is the study method at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is the study method at GTS?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has fully adopted the study methodology of GBU. Each course uses a Student's Study Guide workbook, and students engage through four elements: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Reflection &amp; Discussion — one-to-one interaction with a mentor, grounded in a Christian worldview</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Scriptural Memory Work — memorising and reciting the passages of Scripture for each course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Personal Application — practical application of the material to life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Self-Assessment — a private examination of one's own heart (2 Cor. 13:5)</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See the study method</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How long does each program take?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How long does each program take?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The Certificate of Ministry is a 1-year program (30 units), the Associate Degree of Ministry is a 2-year program (60 units), and each Bachelor's degree is a 4-year program (120 units). Because credits roll forward, a student can progress from the Certificate to a Bachelor's along one seamless pathway.</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4 — Admission &amp; Application</w:t>
      </w:r>
    </w:p>
    <w:p>
      <w:pPr>
        <w:spacing w:before="120" w:after="40"/>
      </w:pPr>
      <w:r>
        <w:rPr>
          <w:b/>
          <w:color w:val="5E4A1E"/>
          <w:sz w:val="21"/>
        </w:rPr>
        <w:t>Card 1 — When can students apply to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When can students apply to GTS?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Applications open ahead of each academic year. For the 2026 academic year, applications open in February and the deadline is 30 March 2026, followed by board interviews and admission letters in April. Check the important dates page for the current calendar, or contact the seminary for exact deadlines.</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 — What are the admission requirements?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What are the admission requirements?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Completion of secondary school or an equivalent educational level (the applicant must be able to read and write).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Duly filled registration forms submitted accordingly.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A letter of recommendation from a church officer approving the student's desire to study at GTS.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Bullet point</w:t>
            </w:r>
          </w:p>
        </w:tc>
        <w:tc>
          <w:tcPr>
            <w:tcW w:type="dxa" w:w="9648"/>
          </w:tcPr>
          <w:p>
            <w:r/>
            <w:r>
              <w:rPr>
                <w:b w:val="0"/>
                <w:i w:val="0"/>
                <w:sz w:val="17"/>
              </w:rPr>
              <w:t>Two references providing full name, profession, designation, home or office address, email, phone number, and relationship to the applicant.</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full requirements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How do I apply?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How do I apply?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Complete the registration forms, submit them with your two references and your letter of recommendation. Your application will be evaluated, and an interview will be conducted by one or more members of the board of GTS. All admitted students are contacted, and their names are published on the GTS website.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See how to apply</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Do I need a letter of recommendation?</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Do I need a letter of recommendation?</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Yes. A letter of recommendation from a church officer approving the student's desire to study at GTS is required. Exceptions may be considered on a case-by-case basis by the board of the seminary.</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120" w:after="40"/>
      </w:pPr>
      <w:r>
        <w:rPr>
          <w:b/>
          <w:color w:val="5E4A1E"/>
          <w:sz w:val="21"/>
        </w:rPr>
        <w:t>Card 1 — Can I study at GTS if I am not a Baptist?</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Can I study at GTS if I am not a Baptist?</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Admission is open to students of any religious persuasion. GTS teaches faithfully within the Reformed-Baptist tradition, and welcomes applications from anyone who truly desires to be a servant of God.</w:t>
            </w:r>
          </w:p>
        </w:tc>
        <w:tc>
          <w:tcPr>
            <w:tcW w:type="dxa" w:w="9216"/>
            <w:shd w:val="clear" w:fill="FBF9F4"/>
          </w:tcPr>
          <w:p>
            <w:r/>
            <w:r>
              <w:rPr>
                <w:b w:val="0"/>
                <w:i w:val="0"/>
                <w:sz w:val="17"/>
              </w:rPr>
            </w:r>
          </w:p>
        </w:tc>
        <w:tc>
          <w:tcPr>
            <w:tcW w:type="dxa" w:w="1584"/>
          </w:tcPr>
          <w:p>
            <w:r/>
            <w:r>
              <w:rPr>
                <w:b w:val="0"/>
                <w:i w:val="0"/>
                <w:sz w:val="17"/>
              </w:rPr>
              <w:t>79c / 12w</w:t>
            </w:r>
          </w:p>
        </w:tc>
      </w:tr>
    </w:tbl>
    <w:p>
      <w:pPr>
        <w:spacing w:after="0"/>
      </w:pPr>
    </w:p>
    <w:p>
      <w:pPr>
        <w:spacing w:before="280" w:after="80"/>
      </w:pPr>
      <w:r>
        <w:rPr>
          <w:b/>
          <w:color w:val="172036"/>
          <w:sz w:val="25"/>
        </w:rPr>
        <w:t>Section 5 — Fees &amp; Costs</w:t>
      </w:r>
    </w:p>
    <w:p>
      <w:pPr>
        <w:spacing w:before="120" w:after="40"/>
      </w:pPr>
      <w:r>
        <w:rPr>
          <w:b/>
          <w:color w:val="5E4A1E"/>
          <w:sz w:val="21"/>
        </w:rPr>
        <w:t>Card 1 — Is GTS tuition-free?</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Is GTS tuition-free?</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Yes. GTS is committed to removing financial barriers to faithful preparation, and our seminary training is offered free of tuition. Please contact the seminary regarding any registration or material fees that may apply.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Ask about fees &amp; costs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6 — Campus &amp; Contact</w:t>
      </w:r>
    </w:p>
    <w:p>
      <w:pPr>
        <w:spacing w:before="120" w:after="40"/>
      </w:pPr>
      <w:r>
        <w:rPr>
          <w:b/>
          <w:color w:val="5E4A1E"/>
          <w:sz w:val="21"/>
        </w:rPr>
        <w:t>Card 1 — Where is GTS located?</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Where is GTS located?</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GTS is located at 30 Kings Avenue, Ojodu Abiodun, Ojodu Berger, Lagos, Nigeria — as a ministry of Sovereign Grace Bible Church.</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View map &amp; directions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120" w:after="40"/>
      </w:pPr>
      <w:r>
        <w:rPr>
          <w:b/>
          <w:color w:val="5E4A1E"/>
          <w:sz w:val="21"/>
        </w:rPr>
        <w:t>Card 1 — How do I contact the seminary?</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FAQ question</w:t>
            </w:r>
          </w:p>
        </w:tc>
        <w:tc>
          <w:tcPr>
            <w:tcW w:type="dxa" w:w="9648"/>
          </w:tcPr>
          <w:p>
            <w:r/>
            <w:r>
              <w:rPr>
                <w:b w:val="0"/>
                <w:i w:val="0"/>
                <w:sz w:val="17"/>
              </w:rPr>
              <w:t>How do I contact the seminary?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Paragraph</w:t>
            </w:r>
          </w:p>
        </w:tc>
        <w:tc>
          <w:tcPr>
            <w:tcW w:type="dxa" w:w="9648"/>
          </w:tcPr>
          <w:p>
            <w:r/>
            <w:r>
              <w:rPr>
                <w:b w:val="0"/>
                <w:i w:val="0"/>
                <w:sz w:val="17"/>
              </w:rPr>
              <w:t>You can reach us by phone at +234 803 262 2079 or by email at info@gtslagos.ng. We would be glad to answer your questions.</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Contact GTS</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pPr>
        <w:spacing w:before="280" w:after="80"/>
      </w:pPr>
      <w:r>
        <w:rPr>
          <w:b/>
          <w:color w:val="172036"/>
          <w:sz w:val="25"/>
        </w:rPr>
        <w:t>Section 7 — Still have a question?</w:t>
      </w:r>
    </w:p>
    <w:p>
      <w:pPr>
        <w:spacing w:before="120" w:after="40"/>
      </w:pPr>
      <w:r>
        <w:rPr>
          <w:b/>
          <w:color w:val="5E4A1E"/>
          <w:sz w:val="21"/>
        </w:rPr>
        <w:t>Card 1</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We'd love to hear from you. Reach out to our admissions team and we'll be glad to help.</w:t>
            </w:r>
          </w:p>
        </w:tc>
        <w:tc>
          <w:tcPr>
            <w:tcW w:type="dxa" w:w="9216"/>
            <w:shd w:val="clear" w:fill="FBF9F4"/>
          </w:tcPr>
          <w:p>
            <w:r/>
            <w:r>
              <w:rPr>
                <w:b w:val="0"/>
                <w:i w:val="0"/>
                <w:sz w:val="17"/>
              </w:rPr>
            </w:r>
          </w:p>
        </w:tc>
        <w:tc>
          <w:tcPr>
            <w:tcW w:type="dxa" w:w="1584"/>
          </w:tcPr>
          <w:p>
            <w:r/>
            <w:r>
              <w:rPr>
                <w:b w:val="0"/>
                <w:i w:val="0"/>
                <w:sz w:val="17"/>
              </w:rPr>
              <w:t>60c / 9w</w:t>
            </w:r>
          </w:p>
        </w:tc>
      </w:tr>
      <w:tr>
        <w:tc>
          <w:tcPr>
            <w:tcW w:type="dxa" w:w="1872"/>
          </w:tcPr>
          <w:p>
            <w:r/>
            <w:r>
              <w:rPr>
                <w:b/>
                <w:i w:val="0"/>
                <w:color w:val="5E4A1E"/>
                <w:sz w:val="17"/>
              </w:rPr>
              <w:t>Link</w:t>
            </w:r>
          </w:p>
        </w:tc>
        <w:tc>
          <w:tcPr>
            <w:tcW w:type="dxa" w:w="9648"/>
          </w:tcPr>
          <w:p>
            <w:r/>
            <w:r>
              <w:rPr>
                <w:b w:val="0"/>
                <w:i w:val="0"/>
                <w:sz w:val="17"/>
              </w:rPr>
              <w:t>Contact Us</w:t>
            </w:r>
          </w:p>
        </w:tc>
        <w:tc>
          <w:tcPr>
            <w:tcW w:type="dxa" w:w="9216"/>
            <w:shd w:val="clear" w:fill="FBF9F4"/>
          </w:tcPr>
          <w:p>
            <w:r/>
            <w:r>
              <w:rPr>
                <w:b w:val="0"/>
                <w:i w:val="0"/>
                <w:sz w:val="17"/>
              </w:rPr>
            </w:r>
          </w:p>
        </w:tc>
        <w:tc>
          <w:tcPr>
            <w:tcW w:type="dxa" w:w="1584"/>
          </w:tcPr>
          <w:p>
            <w:r/>
            <w:r>
              <w:rPr>
                <w:b w:val="0"/>
                <w:i w:val="0"/>
                <w:sz w:val="17"/>
              </w:rPr>
              <w:t>33c / 5w</w:t>
            </w:r>
          </w:p>
        </w:tc>
      </w:tr>
      <w:tr>
        <w:tc>
          <w:tcPr>
            <w:tcW w:type="dxa" w:w="1872"/>
          </w:tcPr>
          <w:p>
            <w:r/>
            <w:r>
              <w:rPr>
                <w:b/>
                <w:i w:val="0"/>
                <w:color w:val="5E4A1E"/>
                <w:sz w:val="17"/>
              </w:rPr>
              <w:t>Link</w:t>
            </w:r>
          </w:p>
        </w:tc>
        <w:tc>
          <w:tcPr>
            <w:tcW w:type="dxa" w:w="9648"/>
          </w:tcPr>
          <w:p>
            <w:r/>
            <w:r>
              <w:rPr>
                <w:b w:val="0"/>
                <w:i w:val="0"/>
                <w:sz w:val="17"/>
              </w:rPr>
              <w:t>Apply Now</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p>
      <w:r>
        <w:br w:type="page"/>
      </w:r>
    </w:p>
    <w:p>
      <w:pPr>
        <w:spacing w:after="40"/>
      </w:pPr>
      <w:r>
        <w:rPr>
          <w:b/>
          <w:i w:val="0"/>
          <w:color w:val="172036"/>
          <w:sz w:val="34"/>
        </w:rPr>
        <w:t>CONTACT PAGE</w:t>
      </w:r>
    </w:p>
    <w:p>
      <w:pPr>
        <w:spacing w:after="160"/>
      </w:pPr>
      <w:r>
        <w:rPr>
          <w:b w:val="0"/>
          <w:i w:val="0"/>
          <w:color w:val="9A7A26"/>
          <w:sz w:val="18"/>
        </w:rPr>
        <w:t>4 sections</w:t>
      </w:r>
    </w:p>
    <w:p>
      <w:pPr>
        <w:spacing w:before="280" w:after="80"/>
      </w:pPr>
      <w:r>
        <w:rPr>
          <w:b/>
          <w:color w:val="172036"/>
          <w:sz w:val="25"/>
        </w:rPr>
        <w:t>Section 1 — Contact Us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We would be glad to hear from you — whether you have a question about our programs, want to arrange a visit, or are ready to begin your application.</w:t>
            </w:r>
          </w:p>
        </w:tc>
        <w:tc>
          <w:tcPr>
            <w:tcW w:type="dxa" w:w="9216"/>
            <w:shd w:val="clear" w:fill="FBF9F4"/>
          </w:tcPr>
          <w:p>
            <w:r/>
            <w:r>
              <w:rPr>
                <w:b w:val="0"/>
                <w:i w:val="0"/>
                <w:sz w:val="17"/>
              </w:rPr>
            </w:r>
          </w:p>
        </w:tc>
        <w:tc>
          <w:tcPr>
            <w:tcW w:type="dxa" w:w="1584"/>
          </w:tcPr>
          <w:p>
            <w:r/>
            <w:r>
              <w:rPr>
                <w:b w:val="0"/>
                <w:i w:val="0"/>
                <w:sz w:val="17"/>
              </w:rPr>
              <w:t>62c / 10w</w:t>
            </w:r>
          </w:p>
        </w:tc>
      </w:tr>
    </w:tbl>
    <w:p>
      <w:pPr>
        <w:spacing w:after="0"/>
      </w:pPr>
    </w:p>
    <w:p>
      <w:pPr>
        <w:spacing w:before="80" w:after="40"/>
      </w:pPr>
      <w:r>
        <w:rPr>
          <w:b/>
          <w:color w:val="9A7A26"/>
          <w:sz w:val="20"/>
        </w:rPr>
        <w:t>Card group — 3 cards</w:t>
      </w:r>
    </w:p>
    <w:p>
      <w:pPr>
        <w:spacing w:before="120" w:after="40"/>
      </w:pPr>
      <w:r>
        <w:rPr>
          <w:b/>
          <w:color w:val="5E4A1E"/>
          <w:sz w:val="21"/>
        </w:rPr>
        <w:t>Card 1 — Visit Us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Visit Us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30 Kings Avenue,Ojodu Abiodun,Ojodu Berger,Lagos, Nigeria</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2 — Call Us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Call Us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+234 803 262 2079</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120" w:after="40"/>
      </w:pPr>
      <w:r>
        <w:rPr>
          <w:b/>
          <w:color w:val="5E4A1E"/>
          <w:sz w:val="21"/>
        </w:rPr>
        <w:t>Card 3 — Email Us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Heading</w:t>
            </w:r>
          </w:p>
        </w:tc>
        <w:tc>
          <w:tcPr>
            <w:tcW w:type="dxa" w:w="9648"/>
          </w:tcPr>
          <w:p>
            <w:r/>
            <w:r>
              <w:rPr>
                <w:b w:val="0"/>
                <w:i w:val="0"/>
                <w:sz w:val="17"/>
              </w:rPr>
              <w:t>Email Us</w:t>
            </w:r>
          </w:p>
        </w:tc>
        <w:tc>
          <w:tcPr>
            <w:tcW w:type="dxa" w:w="9216"/>
            <w:shd w:val="clear" w:fill="FBF9F4"/>
          </w:tcPr>
          <w:p>
            <w:r/>
            <w:r>
              <w:rPr>
                <w:b w:val="0"/>
                <w:i w:val="0"/>
                <w:sz w:val="17"/>
              </w:rPr>
            </w:r>
          </w:p>
        </w:tc>
        <w:tc>
          <w:tcPr>
            <w:tcW w:type="dxa" w:w="1584"/>
          </w:tcPr>
          <w:p>
            <w:r/>
            <w:r>
              <w:rPr>
                <w:b w:val="0"/>
                <w:i w:val="0"/>
                <w:sz w:val="17"/>
              </w:rPr>
              <w:t>66c / 10w</w:t>
            </w:r>
          </w:p>
        </w:tc>
      </w:tr>
      <w:tr>
        <w:tc>
          <w:tcPr>
            <w:tcW w:type="dxa" w:w="1872"/>
          </w:tcPr>
          <w:p>
            <w:r/>
            <w:r>
              <w:rPr>
                <w:b/>
                <w:i w:val="0"/>
                <w:color w:val="5E4A1E"/>
                <w:sz w:val="17"/>
              </w:rPr>
              <w:t>Paragraph</w:t>
            </w:r>
          </w:p>
        </w:tc>
        <w:tc>
          <w:tcPr>
            <w:tcW w:type="dxa" w:w="9648"/>
          </w:tcPr>
          <w:p>
            <w:r/>
            <w:r>
              <w:rPr>
                <w:b w:val="0"/>
                <w:i w:val="0"/>
                <w:sz w:val="17"/>
              </w:rPr>
              <w:t>info@gtslagos.ng</w:t>
            </w:r>
          </w:p>
        </w:tc>
        <w:tc>
          <w:tcPr>
            <w:tcW w:type="dxa" w:w="9216"/>
            <w:shd w:val="clear" w:fill="FBF9F4"/>
          </w:tcPr>
          <w:p>
            <w:r/>
            <w:r>
              <w:rPr>
                <w:b w:val="0"/>
                <w:i w:val="0"/>
                <w:sz w:val="17"/>
              </w:rPr>
            </w:r>
          </w:p>
        </w:tc>
        <w:tc>
          <w:tcPr>
            <w:tcW w:type="dxa" w:w="1584"/>
          </w:tcPr>
          <w:p>
            <w:r/>
            <w:r>
              <w:rPr>
                <w:b w:val="0"/>
                <w:i w:val="0"/>
                <w:sz w:val="17"/>
              </w:rPr>
              <w:t>90c / 14w</w:t>
            </w:r>
          </w:p>
        </w:tc>
      </w:tr>
    </w:tbl>
    <w:p>
      <w:pPr>
        <w:spacing w:after="0"/>
      </w:pPr>
    </w:p>
    <w:p>
      <w:pPr>
        <w:spacing w:before="280" w:after="80"/>
      </w:pPr>
      <w:r>
        <w:rPr>
          <w:b/>
          <w:color w:val="172036"/>
          <w:sz w:val="25"/>
        </w:rPr>
        <w:t>Section 2 — Our location in Lagos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meets at 30 Kings Avenue in Ojodu Abiodun, near Ojodu Berger — easily reached from the Lagos–Ibadan expressway.</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Map is approximate — confirm directions with the seminary office before visiting.</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Paragraph</w:t>
            </w:r>
          </w:p>
        </w:tc>
        <w:tc>
          <w:tcPr>
            <w:tcW w:type="dxa" w:w="9648"/>
          </w:tcPr>
          <w:p>
            <w:r/>
            <w:r>
              <w:rPr>
                <w:b w:val="0"/>
                <w:i w:val="0"/>
                <w:sz w:val="17"/>
              </w:rPr>
              <w:t>Form is not yet connected to a backend — wire it to your email service before launch.</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280" w:after="80"/>
      </w:pPr>
      <w:r>
        <w:rPr>
          <w:b/>
          <w:color w:val="172036"/>
          <w:sz w:val="25"/>
        </w:rPr>
        <w:t>Section 3 — Write to us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GTS meets at 30 Kings Avenue in Ojodu Abiodun, near Ojodu Berger — easily reached from the Lagos–Ibadan expressway.</w:t>
            </w:r>
          </w:p>
        </w:tc>
        <w:tc>
          <w:tcPr>
            <w:tcW w:type="dxa" w:w="9216"/>
            <w:shd w:val="clear" w:fill="FBF9F4"/>
          </w:tcPr>
          <w:p>
            <w:r/>
            <w:r>
              <w:rPr>
                <w:b w:val="0"/>
                <w:i w:val="0"/>
                <w:sz w:val="17"/>
              </w:rPr>
            </w:r>
          </w:p>
        </w:tc>
        <w:tc>
          <w:tcPr>
            <w:tcW w:type="dxa" w:w="1584"/>
          </w:tcPr>
          <w:p>
            <w:r/>
            <w:r>
              <w:rPr>
                <w:b w:val="0"/>
                <w:i w:val="0"/>
                <w:sz w:val="17"/>
              </w:rPr>
              <w:t>70c / 11w</w:t>
            </w:r>
          </w:p>
        </w:tc>
      </w:tr>
      <w:tr>
        <w:tc>
          <w:tcPr>
            <w:tcW w:type="dxa" w:w="1872"/>
          </w:tcPr>
          <w:p>
            <w:r/>
            <w:r>
              <w:rPr>
                <w:b/>
                <w:i w:val="0"/>
                <w:color w:val="5E4A1E"/>
                <w:sz w:val="17"/>
              </w:rPr>
              <w:t>Paragraph</w:t>
            </w:r>
          </w:p>
        </w:tc>
        <w:tc>
          <w:tcPr>
            <w:tcW w:type="dxa" w:w="9648"/>
          </w:tcPr>
          <w:p>
            <w:r/>
            <w:r>
              <w:rPr>
                <w:b w:val="0"/>
                <w:i w:val="0"/>
                <w:sz w:val="17"/>
              </w:rPr>
              <w:t>Map is approximate — confirm directions with the seminary office before visiting.</w:t>
            </w:r>
          </w:p>
        </w:tc>
        <w:tc>
          <w:tcPr>
            <w:tcW w:type="dxa" w:w="9216"/>
            <w:shd w:val="clear" w:fill="FBF9F4"/>
          </w:tcPr>
          <w:p>
            <w:r/>
            <w:r>
              <w:rPr>
                <w:b w:val="0"/>
                <w:i w:val="0"/>
                <w:sz w:val="17"/>
              </w:rPr>
            </w:r>
          </w:p>
        </w:tc>
        <w:tc>
          <w:tcPr>
            <w:tcW w:type="dxa" w:w="1584"/>
          </w:tcPr>
          <w:p>
            <w:r/>
            <w:r>
              <w:rPr>
                <w:b w:val="0"/>
                <w:i w:val="0"/>
                <w:sz w:val="17"/>
              </w:rPr>
              <w:t>105c / 16w</w:t>
            </w:r>
          </w:p>
        </w:tc>
      </w:tr>
      <w:tr>
        <w:tc>
          <w:tcPr>
            <w:tcW w:type="dxa" w:w="1872"/>
          </w:tcPr>
          <w:p>
            <w:r/>
            <w:r>
              <w:rPr>
                <w:b/>
                <w:i w:val="0"/>
                <w:color w:val="5E4A1E"/>
                <w:sz w:val="17"/>
              </w:rPr>
              <w:t>Paragraph</w:t>
            </w:r>
          </w:p>
        </w:tc>
        <w:tc>
          <w:tcPr>
            <w:tcW w:type="dxa" w:w="9648"/>
          </w:tcPr>
          <w:p>
            <w:r/>
            <w:r>
              <w:rPr>
                <w:b w:val="0"/>
                <w:i w:val="0"/>
                <w:sz w:val="17"/>
              </w:rPr>
              <w:t>Form is not yet connected to a backend — wire it to your email service before launch.</w:t>
            </w:r>
          </w:p>
        </w:tc>
        <w:tc>
          <w:tcPr>
            <w:tcW w:type="dxa" w:w="9216"/>
            <w:shd w:val="clear" w:fill="FBF9F4"/>
          </w:tcPr>
          <w:p>
            <w:r/>
            <w:r>
              <w:rPr>
                <w:b w:val="0"/>
                <w:i w:val="0"/>
                <w:sz w:val="17"/>
              </w:rPr>
            </w:r>
          </w:p>
        </w:tc>
        <w:tc>
          <w:tcPr>
            <w:tcW w:type="dxa" w:w="1584"/>
          </w:tcPr>
          <w:p>
            <w:r/>
            <w:r>
              <w:rPr>
                <w:b w:val="0"/>
                <w:i w:val="0"/>
                <w:sz w:val="17"/>
              </w:rPr>
              <w:t>105c / 16w</w:t>
            </w:r>
          </w:p>
        </w:tc>
      </w:tr>
    </w:tbl>
    <w:p>
      <w:pPr>
        <w:spacing w:after="0"/>
      </w:pPr>
    </w:p>
    <w:p>
      <w:pPr>
        <w:spacing w:before="280" w:after="80"/>
      </w:pPr>
      <w:r>
        <w:rPr>
          <w:b/>
          <w:color w:val="172036"/>
          <w:sz w:val="25"/>
        </w:rPr>
        <w:t>Section 4 — Follow the ministry of GTS</w:t>
      </w:r>
    </w:p>
    <w:tbl>
      <w:tblPr>
        <w:tblStyle w:val="TableGrid"/>
        <w:tblW w:type="auto" w:w="0"/>
        <w:tblLook w:firstColumn="1" w:firstRow="1" w:lastColumn="0" w:lastRow="0" w:noHBand="0" w:noVBand="1" w:val="04A0"/>
      </w:tblPr>
      <w:tblGrid>
        <w:gridCol w:w="5508"/>
        <w:gridCol w:w="5508"/>
        <w:gridCol w:w="5508"/>
        <w:gridCol w:w="5508"/>
      </w:tblGrid>
      <w:tr>
        <w:tc>
          <w:tcPr>
            <w:tcW w:type="dxa" w:w="1872"/>
            <w:shd w:val="clear" w:fill="EAD7A0"/>
          </w:tcPr>
          <w:p>
            <w:r/>
            <w:r>
              <w:rPr>
                <w:b/>
                <w:i w:val="0"/>
                <w:color w:val="172036"/>
                <w:sz w:val="17"/>
              </w:rPr>
              <w:t>Field</w:t>
            </w:r>
          </w:p>
        </w:tc>
        <w:tc>
          <w:tcPr>
            <w:tcW w:type="dxa" w:w="9648"/>
            <w:shd w:val="clear" w:fill="EAD7A0"/>
          </w:tcPr>
          <w:p>
            <w:r/>
            <w:r>
              <w:rPr>
                <w:b/>
                <w:i w:val="0"/>
                <w:color w:val="172036"/>
                <w:sz w:val="17"/>
              </w:rPr>
              <w:t>Current copy</w:t>
            </w:r>
          </w:p>
        </w:tc>
        <w:tc>
          <w:tcPr>
            <w:tcW w:type="dxa" w:w="9216"/>
            <w:shd w:val="clear" w:fill="EAD7A0"/>
          </w:tcPr>
          <w:p>
            <w:r/>
            <w:r>
              <w:rPr>
                <w:b/>
                <w:i w:val="0"/>
                <w:color w:val="172036"/>
                <w:sz w:val="17"/>
              </w:rPr>
              <w:t>Your new text</w:t>
            </w:r>
          </w:p>
        </w:tc>
        <w:tc>
          <w:tcPr>
            <w:tcW w:type="dxa" w:w="1584"/>
            <w:shd w:val="clear" w:fill="EAD7A0"/>
          </w:tcPr>
          <w:p>
            <w:r/>
            <w:r>
              <w:rPr>
                <w:b/>
                <w:i w:val="0"/>
                <w:color w:val="172036"/>
                <w:sz w:val="17"/>
              </w:rPr>
              <w:t>Max</w:t>
            </w:r>
          </w:p>
        </w:tc>
      </w:tr>
      <w:tr>
        <w:tc>
          <w:tcPr>
            <w:tcW w:type="dxa" w:w="1872"/>
          </w:tcPr>
          <w:p>
            <w:r/>
            <w:r>
              <w:rPr>
                <w:b/>
                <w:i w:val="0"/>
                <w:color w:val="5E4A1E"/>
                <w:sz w:val="17"/>
              </w:rPr>
              <w:t>Paragraph</w:t>
            </w:r>
          </w:p>
        </w:tc>
        <w:tc>
          <w:tcPr>
            <w:tcW w:type="dxa" w:w="9648"/>
          </w:tcPr>
          <w:p>
            <w:r/>
            <w:r>
              <w:rPr>
                <w:b w:val="0"/>
                <w:i w:val="0"/>
                <w:sz w:val="17"/>
              </w:rPr>
              <w:t>Keep up with the seminary and the work of Sovereign Grace Bible Church through our social channels.</w:t>
            </w:r>
          </w:p>
        </w:tc>
        <w:tc>
          <w:tcPr>
            <w:tcW w:type="dxa" w:w="9216"/>
            <w:shd w:val="clear" w:fill="FBF9F4"/>
          </w:tcPr>
          <w:p>
            <w:r/>
            <w:r>
              <w:rPr>
                <w:b w:val="0"/>
                <w:i w:val="0"/>
                <w:sz w:val="17"/>
              </w:rPr>
            </w:r>
          </w:p>
        </w:tc>
        <w:tc>
          <w:tcPr>
            <w:tcW w:type="dxa" w:w="1584"/>
          </w:tcPr>
          <w:p>
            <w:r/>
            <w:r>
              <w:rPr>
                <w:b w:val="0"/>
                <w:i w:val="0"/>
                <w:sz w:val="17"/>
              </w:rPr>
              <w:t>60c / 9w</w:t>
            </w:r>
          </w:p>
        </w:tc>
      </w:tr>
      <w:tr>
        <w:tc>
          <w:tcPr>
            <w:tcW w:type="dxa" w:w="1872"/>
          </w:tcPr>
          <w:p>
            <w:r/>
            <w:r>
              <w:rPr>
                <w:b/>
                <w:i w:val="0"/>
                <w:color w:val="5E4A1E"/>
                <w:sz w:val="17"/>
              </w:rPr>
              <w:t>Paragraph</w:t>
            </w:r>
          </w:p>
        </w:tc>
        <w:tc>
          <w:tcPr>
            <w:tcW w:type="dxa" w:w="9648"/>
          </w:tcPr>
          <w:p>
            <w:r/>
            <w:r>
              <w:rPr>
                <w:b w:val="0"/>
                <w:i w:val="0"/>
                <w:sz w:val="17"/>
              </w:rPr>
              <w:t>Ready to begin? We would love to walk with you toward ministry.</w:t>
            </w:r>
          </w:p>
        </w:tc>
        <w:tc>
          <w:tcPr>
            <w:tcW w:type="dxa" w:w="9216"/>
            <w:shd w:val="clear" w:fill="FBF9F4"/>
          </w:tcPr>
          <w:p>
            <w:r/>
            <w:r>
              <w:rPr>
                <w:b w:val="0"/>
                <w:i w:val="0"/>
                <w:sz w:val="17"/>
              </w:rPr>
            </w:r>
          </w:p>
        </w:tc>
        <w:tc>
          <w:tcPr>
            <w:tcW w:type="dxa" w:w="1584"/>
          </w:tcPr>
          <w:p>
            <w:r/>
            <w:r>
              <w:rPr>
                <w:b w:val="0"/>
                <w:i w:val="0"/>
                <w:sz w:val="17"/>
              </w:rPr>
              <w:t>79c / 12w</w:t>
            </w:r>
          </w:p>
        </w:tc>
      </w:tr>
      <w:tr>
        <w:tc>
          <w:tcPr>
            <w:tcW w:type="dxa" w:w="1872"/>
          </w:tcPr>
          <w:p>
            <w:r/>
            <w:r>
              <w:rPr>
                <w:b/>
                <w:i w:val="0"/>
                <w:color w:val="5E4A1E"/>
                <w:sz w:val="17"/>
              </w:rPr>
              <w:t>Link</w:t>
            </w:r>
          </w:p>
        </w:tc>
        <w:tc>
          <w:tcPr>
            <w:tcW w:type="dxa" w:w="9648"/>
          </w:tcPr>
          <w:p>
            <w:r/>
            <w:r>
              <w:rPr>
                <w:b w:val="0"/>
                <w:i w:val="0"/>
                <w:sz w:val="17"/>
              </w:rPr>
              <w:t>Apply Now</w:t>
            </w:r>
          </w:p>
        </w:tc>
        <w:tc>
          <w:tcPr>
            <w:tcW w:type="dxa" w:w="9216"/>
            <w:shd w:val="clear" w:fill="FBF9F4"/>
          </w:tcPr>
          <w:p>
            <w:r/>
            <w:r>
              <w:rPr>
                <w:b w:val="0"/>
                <w:i w:val="0"/>
                <w:sz w:val="17"/>
              </w:rPr>
            </w:r>
          </w:p>
        </w:tc>
        <w:tc>
          <w:tcPr>
            <w:tcW w:type="dxa" w:w="1584"/>
          </w:tcPr>
          <w:p>
            <w:r/>
            <w:r>
              <w:rPr>
                <w:b w:val="0"/>
                <w:i w:val="0"/>
                <w:sz w:val="17"/>
              </w:rPr>
              <w:t>33c / 5w</w:t>
            </w:r>
          </w:p>
        </w:tc>
      </w:tr>
    </w:tbl>
    <w:p>
      <w:pPr>
        <w:spacing w:after="0"/>
      </w:pPr>
    </w:p>
    <w:sectPr w:rsidR="00FC693F" w:rsidRPr="0006063C" w:rsidSect="00034616">
      <w:pgSz w:w="23760" w:h="1512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