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多租户与商业化"/>
    <w:p>
      <w:pPr>
        <w:pStyle w:val="Heading1"/>
      </w:pPr>
      <w:r>
        <w:t xml:space="preserve">10 · </w:t>
      </w:r>
      <w:r>
        <w:rPr>
          <w:rFonts w:hint="eastAsia"/>
        </w:rPr>
        <w:t xml:space="preserve">多租户与商业化</w:t>
      </w:r>
    </w:p>
    <w:p>
      <w:pPr>
        <w:pStyle w:val="BlockText"/>
      </w:pPr>
      <w:r>
        <w:rPr>
          <w:rFonts w:hint="eastAsia"/>
          <w:b/>
          <w:bCs/>
        </w:rPr>
        <w:t xml:space="preserve">收口章。</w:t>
      </w:r>
      <w:r>
        <w:t xml:space="preserve"> </w:t>
      </w:r>
      <w:r>
        <w:rPr>
          <w:rFonts w:hint="eastAsia"/>
        </w:rPr>
        <w:t xml:space="preserve">前九章把审批/OA</w:t>
      </w:r>
      <w:r>
        <w:t xml:space="preserve"> </w:t>
      </w:r>
      <w:r>
        <w:rPr>
          <w:rFonts w:hint="eastAsia"/>
        </w:rPr>
        <w:t xml:space="preserve">平台在</w:t>
      </w:r>
      <w:r>
        <w:rPr>
          <w:rFonts w:hint="eastAsia"/>
          <w:b/>
          <w:bCs/>
        </w:rPr>
        <w:t xml:space="preserve">单租户</w:t>
      </w:r>
      <w:r>
        <w:rPr>
          <w:rFonts w:hint="eastAsia"/>
        </w:rPr>
        <w:t xml:space="preserve">下做完整了。本章讲最后一步：怎么把它变成</w:t>
      </w:r>
      <w:r>
        <w:rPr>
          <w:rFonts w:hint="eastAsia"/>
          <w:b/>
          <w:bCs/>
        </w:rPr>
        <w:t xml:space="preserve">多租户可售产品</w:t>
      </w:r>
      <w:r>
        <w:rPr>
          <w:rFonts w:hint="eastAsia"/>
        </w:rPr>
        <w:t xml:space="preserve">——多个企业（租户）共用一套部署，数据和配置互相隔离。这也是</w:t>
      </w:r>
      <w:r>
        <w:t xml:space="preserve"> CP6 </w:t>
      </w:r>
      <w:r>
        <w:rPr>
          <w:rFonts w:hint="eastAsia"/>
        </w:rPr>
        <w:t xml:space="preserve">从”自用系统”走向”SaaS</w:t>
      </w:r>
      <w:r>
        <w:t xml:space="preserve"> </w:t>
      </w:r>
      <w:r>
        <w:rPr>
          <w:rFonts w:hint="eastAsia"/>
        </w:rPr>
        <w:t xml:space="preserve">产品”的关键一跃。</w:t>
      </w:r>
    </w:p>
    <w:p>
      <w:pPr>
        <w:pStyle w:val="BlockText"/>
      </w:pPr>
      <w:r>
        <w:rPr>
          <w:rFonts w:hint="eastAsia"/>
        </w:rPr>
        <w:t xml:space="preserve">上游：全书。横切：</w:t>
      </w:r>
      <w:hyperlink r:id="rId9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数据权限</w:t>
        </w:r>
      </w:hyperlink>
      <w:r>
        <w:rPr>
          <w:rFonts w:hint="eastAsia"/>
        </w:rPr>
        <w:t xml:space="preserve">（租户</w:t>
      </w:r>
      <w:r>
        <w:rPr>
          <w:rFonts w:hint="eastAsia"/>
          <w:b/>
          <w:bCs/>
        </w:rPr>
        <w:t xml:space="preserve">内</w:t>
      </w:r>
      <w:r>
        <w:rPr>
          <w:rFonts w:hint="eastAsia"/>
        </w:rPr>
        <w:t xml:space="preserve">的部门隔离，与本章租户</w:t>
      </w:r>
      <w:r>
        <w:rPr>
          <w:rFonts w:hint="eastAsia"/>
          <w:b/>
          <w:bCs/>
        </w:rPr>
        <w:t xml:space="preserve">间</w:t>
      </w:r>
      <w:r>
        <w:rPr>
          <w:rFonts w:hint="eastAsia"/>
        </w:rPr>
        <w:t xml:space="preserve">隔离叠加）。背景：</w:t>
      </w:r>
      <w:hyperlink r:id="rId10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组织模型</w:t>
        </w:r>
      </w:hyperlink>
      <w:r>
        <w:rPr>
          <w:rFonts w:hint="eastAsia"/>
        </w:rPr>
        <w:t xml:space="preserve">阶段0</w:t>
      </w:r>
      <w:r>
        <w:t xml:space="preserve"> </w:t>
      </w:r>
      <w:r>
        <w:rPr>
          <w:rFonts w:hint="eastAsia"/>
        </w:rPr>
        <w:t xml:space="preserve">刻意没加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——本章统一补。</w:t>
      </w:r>
    </w:p>
    <w:p>
      <w:r>
        <w:pict>
          <v:rect style="width:0;height:1.5pt" o:hralign="center" o:hrstd="t" o:hr="t"/>
        </w:pict>
      </w:r>
    </w:p>
    <w:bookmarkStart w:id="11" w:name="一题眼多租户-数据隔离-配置隔离"/>
    <w:p>
      <w:pPr>
        <w:pStyle w:val="Heading2"/>
      </w:pPr>
      <w:r>
        <w:rPr>
          <w:rFonts w:hint="eastAsia"/>
        </w:rPr>
        <w:t xml:space="preserve">一、题眼：多租户</w:t>
      </w:r>
      <w:r>
        <w:t xml:space="preserve"> = </w:t>
      </w:r>
      <w:r>
        <w:rPr>
          <w:rFonts w:hint="eastAsia"/>
        </w:rPr>
        <w:t xml:space="preserve">数据隔离</w:t>
      </w:r>
      <w:r>
        <w:t xml:space="preserve"> + </w:t>
      </w:r>
      <w:r>
        <w:rPr>
          <w:rFonts w:hint="eastAsia"/>
        </w:rPr>
        <w:t xml:space="preserve">配置隔离</w:t>
      </w:r>
    </w:p>
    <w:p>
      <w:pPr>
        <w:pStyle w:val="BlockText"/>
      </w:pPr>
      <w:r>
        <w:rPr>
          <w:rFonts w:hint="eastAsia"/>
          <w:b/>
          <w:bCs/>
        </w:rPr>
        <w:t xml:space="preserve">多租户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同一套部署，多个企业各用各的，彼此看不到对方的数据，也各配各的表单/流程。前者是数据隔离，后者是配置隔离。schema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驱动的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天生适合多租户——每个租户存自己的</w:t>
      </w:r>
      <w:r>
        <w:rPr>
          <w:b/>
          <w:bCs/>
        </w:rPr>
        <w:t xml:space="preserve"> form/flow JSON </w:t>
      </w:r>
      <w:r>
        <w:rPr>
          <w:rFonts w:hint="eastAsia"/>
          <w:b/>
          <w:bCs/>
        </w:rPr>
        <w:t xml:space="preserve">即可。</w:t>
      </w:r>
    </w:p>
    <w:p>
      <w:pPr>
        <w:pStyle w:val="FirstParagraph"/>
      </w:pPr>
      <w:r>
        <w:rPr>
          <w:rFonts w:hint="eastAsia"/>
        </w:rPr>
        <w:t xml:space="preserve">审批平台做多租户有个天然优势：表单和流程本来就是数据（</w:t>
      </w:r>
      <w:r>
        <w:rPr>
          <w:rStyle w:val="VerbatimChar"/>
        </w:rPr>
        <w:t xml:space="preserve">SchemaJson</w:t>
      </w:r>
      <w:r>
        <w:rPr>
          <w:rFonts w:hint="eastAsia"/>
        </w:rPr>
        <w:t xml:space="preserve">），让它们带上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，每个租户配自己的表单流程互不干扰——</w:t>
      </w:r>
      <w:r>
        <w:rPr>
          <w:rFonts w:hint="eastAsia"/>
          <w:b/>
          <w:bCs/>
        </w:rPr>
        <w:t xml:space="preserve">配置隔离几乎免费</w:t>
      </w:r>
      <w:r>
        <w:rPr>
          <w:rFonts w:hint="eastAsia"/>
        </w:rPr>
        <w:t xml:space="preserve">。难点在数据隔离：怎么保证</w:t>
      </w:r>
      <w:r>
        <w:t xml:space="preserve"> A </w:t>
      </w:r>
      <w:r>
        <w:rPr>
          <w:rFonts w:hint="eastAsia"/>
        </w:rPr>
        <w:t xml:space="preserve">公司的审批单</w:t>
      </w:r>
      <w:r>
        <w:t xml:space="preserve"> B </w:t>
      </w:r>
      <w:r>
        <w:rPr>
          <w:rFonts w:hint="eastAsia"/>
        </w:rPr>
        <w:t xml:space="preserve">公司绝对查不到。</w:t>
      </w:r>
    </w:p>
    <w:p>
      <w:r>
        <w:pict>
          <v:rect style="width:0;height:1.5pt" o:hralign="center" o:hrstd="t" o:hr="t"/>
        </w:pict>
      </w:r>
    </w:p>
    <w:bookmarkEnd w:id="11"/>
    <w:bookmarkStart w:id="12" w:name="二现状与三种隔离方案"/>
    <w:p>
      <w:pPr>
        <w:pStyle w:val="Heading2"/>
      </w:pPr>
      <w:r>
        <w:rPr>
          <w:rFonts w:hint="eastAsia"/>
        </w:rPr>
        <w:t xml:space="preserve">二、现状与三种隔离方案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现在</w:t>
      </w:r>
      <w:r>
        <w:rPr>
          <w:rFonts w:hint="eastAsia"/>
          <w:b/>
          <w:bCs/>
        </w:rPr>
        <w:t xml:space="preserve">全库无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grep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0），前面阶段0</w:t>
      </w:r>
      <w:r>
        <w:t xml:space="preserve"> </w:t>
      </w:r>
      <w:r>
        <w:rPr>
          <w:rFonts w:hint="eastAsia"/>
        </w:rPr>
        <w:t xml:space="preserve">也刻意没加——多租户作为独立章节统一上，避免污染每一步。隔离三条路：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独立数据库</w:t>
            </w:r>
            <w:r>
              <w:rPr>
                <w:rFonts w:hint="eastAsia"/>
              </w:rPr>
              <w:t xml:space="preserve">（每租户一个库）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最强（物理隔离）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高（库数爆炸、运维重）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强合规/大客户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b/>
                <w:bCs/>
              </w:rPr>
              <w:t xml:space="preserve"> Schema</w:t>
            </w:r>
            <w:r>
              <w:rPr>
                <w:rFonts w:hint="eastAsia"/>
              </w:rPr>
              <w:t xml:space="preserve">（一库多</w:t>
            </w:r>
            <w:r>
              <w:t xml:space="preserve"> </w:t>
            </w:r>
            <w:r>
              <w:rPr>
                <w:rFonts w:hint="eastAsia"/>
              </w:rPr>
              <w:t xml:space="preserve">schema）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中等数量租户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共享表</w:t>
            </w:r>
            <w:r>
              <w:rPr>
                <w:b/>
                <w:bCs/>
              </w:rPr>
              <w:t xml:space="preserve">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TenantId</w:t>
            </w:r>
            <w:r>
              <w:rPr>
                <w:rFonts w:hint="eastAsia"/>
              </w:rPr>
              <w:t xml:space="preserve">（行级隔离）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低（一套表）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</w:t>
            </w:r>
            <w:r>
              <w:rPr>
                <w:rFonts w:hint="eastAsia"/>
                <w:b/>
                <w:bCs/>
              </w:rPr>
              <w:t xml:space="preserve">默认，CP6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选这个</w:t>
            </w:r>
          </w:p>
        </w:tc>
      </w:tr>
    </w:tbl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选共享表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行级隔离</w:t>
      </w:r>
      <w:r>
        <w:rPr>
          <w:rFonts w:hint="eastAsia"/>
        </w:rPr>
        <w:t xml:space="preserve">：所有表加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列，查询自动按当前租户过滤。一套表、一次部署、按行隔离——SaaS</w:t>
      </w:r>
      <w:r>
        <w:t xml:space="preserve"> </w:t>
      </w:r>
      <w:r>
        <w:rPr>
          <w:rFonts w:hint="eastAsia"/>
        </w:rPr>
        <w:t xml:space="preserve">最常见、最经济。代价是隔离靠代码保证（不是物理墙），所以</w:t>
      </w:r>
      <w:r>
        <w:rPr>
          <w:rFonts w:hint="eastAsia"/>
          <w:b/>
          <w:bCs/>
        </w:rPr>
        <w:t xml:space="preserve">过滤绝不能漏</w:t>
      </w:r>
      <w:r>
        <w:rPr>
          <w:rFonts w:hint="eastAsia"/>
        </w:rPr>
        <w:t xml:space="preserve">（见第四节）。</w:t>
      </w:r>
    </w:p>
    <w:p>
      <w:r>
        <w:pict>
          <v:rect style="width:0;height:1.5pt" o:hralign="center" o:hrstd="t" o:hr="t"/>
        </w:pict>
      </w:r>
    </w:p>
    <w:bookmarkEnd w:id="12"/>
    <w:bookmarkStart w:id="13" w:name="三给实体加-tenantid"/>
    <w:p>
      <w:pPr>
        <w:pStyle w:val="Heading2"/>
      </w:pPr>
      <w:r>
        <w:rPr>
          <w:rFonts w:hint="eastAsia"/>
        </w:rPr>
        <w:t xml:space="preserve">三、给实体加</w:t>
      </w:r>
      <w:r>
        <w:t xml:space="preserve"> </w:t>
      </w:r>
      <w:r>
        <w:rPr>
          <w:rStyle w:val="VerbatimChar"/>
        </w:rPr>
        <w:t xml:space="preserve">TenantId</w:t>
      </w:r>
    </w:p>
    <w:p>
      <w:pPr>
        <w:pStyle w:val="FirstParagraph"/>
      </w:pPr>
      <w:r>
        <w:rPr>
          <w:rFonts w:hint="eastAsia"/>
        </w:rPr>
        <w:t xml:space="preserve">行级隔离的第一步：每张要隔离的表加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。最干净的做法是抽一个带租户的基类：</w:t>
      </w:r>
    </w:p>
    <w:p>
      <w:pPr>
        <w:pStyle w:val="SourceCode"/>
      </w:pPr>
      <w:r>
        <w:rPr>
          <w:rStyle w:val="CommentTok"/>
        </w:rPr>
        <w:t xml:space="preserve">// CP6.Entity/BaseTenantEntity.cs（新增，介于 BaseEntity 与业务实体之间）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BaseTenantEntity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TenantId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★所属租户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需隔离的实体改继承它（表单/流程/组织/权限…）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FlowInstance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Sys_Dept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注意区分：</w:t>
      </w:r>
      <w:r>
        <w:rPr>
          <w:rFonts w:hint="eastAsia"/>
          <w:b/>
          <w:bCs/>
        </w:rPr>
        <w:t xml:space="preserve">业务/配置数据要隔离</w:t>
      </w:r>
      <w:r>
        <w:rPr>
          <w:rFonts w:hint="eastAsia"/>
        </w:rPr>
        <w:t xml:space="preserve">（FlowInstance、FormDef、Sys_Dept、用户、角色…）；</w:t>
      </w:r>
      <w:r>
        <w:rPr>
          <w:rFonts w:hint="eastAsia"/>
          <w:b/>
          <w:bCs/>
        </w:rPr>
        <w:t xml:space="preserve">纯系统字典/语言包</w:t>
      </w:r>
      <w:r>
        <w:rPr>
          <w:rFonts w:hint="eastAsia"/>
        </w:rPr>
        <w:t xml:space="preserve">这类全租户共享的可以不带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。哪些隔离、哪些共享，是一次明确的盘点。</w:t>
      </w:r>
    </w:p>
    <w:p>
      <w:r>
        <w:pict>
          <v:rect style="width:0;height:1.5pt" o:hralign="center" o:hrstd="t" o:hr="t"/>
        </w:pict>
      </w:r>
    </w:p>
    <w:bookmarkEnd w:id="13"/>
    <w:bookmarkStart w:id="14" w:name="四全局查询过滤一处加全表生效防漏的关键"/>
    <w:p>
      <w:pPr>
        <w:pStyle w:val="Heading2"/>
      </w:pPr>
      <w:r>
        <w:rPr>
          <w:rFonts w:hint="eastAsia"/>
        </w:rPr>
        <w:t xml:space="preserve">四、全局查询过滤：一处加，全表生效（防漏的关键）</w:t>
      </w:r>
    </w:p>
    <w:p>
      <w:pPr>
        <w:pStyle w:val="FirstParagraph"/>
      </w:pPr>
      <w:r>
        <w:rPr>
          <w:rFonts w:hint="eastAsia"/>
        </w:rPr>
        <w:t xml:space="preserve">行级隔离最大的风险是</w:t>
      </w:r>
      <w:r>
        <w:rPr>
          <w:rFonts w:hint="eastAsia"/>
          <w:b/>
          <w:bCs/>
        </w:rPr>
        <w:t xml:space="preserve">某个查询忘了加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WHERE TenantId=?</w:t>
      </w:r>
      <w:r>
        <w:rPr>
          <w:rFonts w:hint="eastAsia"/>
          <w:b/>
          <w:bCs/>
        </w:rPr>
        <w:t xml:space="preserve">，数据就串了</w:t>
      </w:r>
      <w:r>
        <w:rPr>
          <w:rFonts w:hint="eastAsia"/>
        </w:rPr>
        <w:t xml:space="preserve">。靠人肉在每个查询加过滤必漏。EF</w:t>
      </w:r>
      <w:r>
        <w:t xml:space="preserve"> Core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全局查询过滤器</w:t>
      </w:r>
      <w:r>
        <w:rPr>
          <w:rFonts w:hint="eastAsia"/>
        </w:rPr>
        <w:t xml:space="preserve">一处声明、所有查询自动注入：</w:t>
      </w:r>
    </w:p>
    <w:p>
      <w:pPr>
        <w:pStyle w:val="SourceCode"/>
      </w:pPr>
      <w:r>
        <w:rPr>
          <w:rStyle w:val="CommentTok"/>
        </w:rPr>
        <w:t xml:space="preserve">// CP6Context.OnModelCreating —— 对所有租户实体统一加过滤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FlowInstance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CurrentTenantId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Sys_Dept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HasQueryFilter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CurrentTenantId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…每个租户实体一行；或用反射对所有 BaseTenantEntity 自动批量注册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声明之后，</w:t>
      </w:r>
      <w:r>
        <w:rPr>
          <w:rStyle w:val="VerbatimChar"/>
        </w:rPr>
        <w:t xml:space="preserve">_db.FlowInstances.Where(...)</w:t>
      </w:r>
      <w:r>
        <w:t xml:space="preserve"> </w:t>
      </w:r>
      <w:r>
        <w:rPr>
          <w:rFonts w:hint="eastAsia"/>
        </w:rPr>
        <w:t xml:space="preserve">会自动变成</w:t>
      </w:r>
      <w:r>
        <w:t xml:space="preserve"> </w:t>
      </w:r>
      <w:r>
        <w:rPr>
          <w:rStyle w:val="VerbatimChar"/>
        </w:rPr>
        <w:t xml:space="preserve">WHERE TenantId=@current AND ...</w:t>
      </w:r>
      <w:r>
        <w:t xml:space="preserve">——</w:t>
      </w:r>
      <w:r>
        <w:rPr>
          <w:rFonts w:hint="eastAsia"/>
          <w:b/>
          <w:bCs/>
        </w:rPr>
        <w:t xml:space="preserve">开发者写查询时不用、也不会忘记加租户条件</w:t>
      </w:r>
      <w:r>
        <w:rPr>
          <w:rFonts w:hint="eastAsia"/>
        </w:rPr>
        <w:t xml:space="preserve">。写入时也要自动盖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（在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拦截，给新增的租户实体盖上当前租户）。</w:t>
      </w:r>
    </w:p>
    <w:p>
      <w:pPr>
        <w:pStyle w:val="BlockText"/>
      </w:pPr>
      <w:r>
        <w:rPr>
          <w:rFonts w:hint="eastAsia"/>
        </w:rPr>
        <w:t xml:space="preserve">这一招把”防漏”从”每个人每次都记得”变成”框架强制”。多租户安全的命门就在这一处统一过滤——</w:t>
      </w:r>
      <w:r>
        <w:rPr>
          <w:rFonts w:hint="eastAsia"/>
          <w:b/>
          <w:bCs/>
        </w:rPr>
        <w:t xml:space="preserve">宁可在框架层焊死，不靠自觉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五租户上下文当前请求属于哪个租户"/>
    <w:p>
      <w:pPr>
        <w:pStyle w:val="Heading2"/>
      </w:pPr>
      <w:r>
        <w:rPr>
          <w:rFonts w:hint="eastAsia"/>
        </w:rPr>
        <w:t xml:space="preserve">五、租户上下文：当前请求属于哪个租户</w:t>
      </w:r>
    </w:p>
    <w:p>
      <w:pPr>
        <w:pStyle w:val="FirstParagraph"/>
      </w:pPr>
      <w:r>
        <w:rPr>
          <w:rStyle w:val="VerbatimChar"/>
        </w:rPr>
        <w:t xml:space="preserve">HasQueryFilter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_tenant.CurrentTenantId</w:t>
      </w:r>
      <w:r>
        <w:t xml:space="preserve"> </w:t>
      </w:r>
      <w:r>
        <w:rPr>
          <w:rFonts w:hint="eastAsia"/>
        </w:rPr>
        <w:t xml:space="preserve">从哪来？从</w:t>
      </w:r>
      <w:r>
        <w:rPr>
          <w:rFonts w:hint="eastAsia"/>
          <w:b/>
          <w:bCs/>
        </w:rPr>
        <w:t xml:space="preserve">登录态</w:t>
      </w:r>
      <w:r>
        <w:rPr>
          <w:rFonts w:hint="eastAsia"/>
        </w:rPr>
        <w:t xml:space="preserve">。用户登录后，JWT</w:t>
      </w:r>
      <w:r>
        <w:t xml:space="preserve"> </w:t>
      </w:r>
      <w:r>
        <w:rPr>
          <w:rFonts w:hint="eastAsia"/>
        </w:rPr>
        <w:t xml:space="preserve">里带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，每个请求解析出来放进一个请求级的”租户上下文”：</w:t>
      </w:r>
    </w:p>
    <w:p>
      <w:pPr>
        <w:pStyle w:val="SourceCode"/>
      </w:pPr>
      <w:r>
        <w:rPr>
          <w:rStyle w:val="CommentTok"/>
        </w:rPr>
        <w:t xml:space="preserve">// 中间件：从 JWT 解析 TenantId → 存入 scoped 的 ITenantContext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TenantMiddleware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HttpContext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ITenantContext tenant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"tenant_id"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一个用户属于哪个租户，在他登录时就定了。整条请求链路（查询过滤、写入盖章）都用这个上下文——</w:t>
      </w:r>
      <w:r>
        <w:rPr>
          <w:rFonts w:hint="eastAsia"/>
          <w:b/>
          <w:bCs/>
        </w:rPr>
        <w:t xml:space="preserve">租户身份跟着请求走，不靠参数层层传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六两层隔离叠加tenantid-datascope"/>
    <w:p>
      <w:pPr>
        <w:pStyle w:val="Heading2"/>
      </w:pPr>
      <w:r>
        <w:rPr>
          <w:rFonts w:hint="eastAsia"/>
        </w:rPr>
        <w:t xml:space="preserve">六、两层隔离叠加：TenantId</w:t>
      </w:r>
      <w:r>
        <w:t xml:space="preserve"> × DataScope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两层正交的数据隔离</w:t>
      </w:r>
      <w:r>
        <w:rPr>
          <w:rFonts w:hint="eastAsia"/>
        </w:rPr>
        <w:t xml:space="preserve">，别混淆：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租户间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公司</w:t>
            </w:r>
            <w:r>
              <w:t xml:space="preserve"> vs B </w:t>
            </w: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全局过滤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同公司</w:t>
            </w:r>
            <w:r>
              <w:t xml:space="preserve"> </w:t>
            </w:r>
            <w:r>
              <w:rPr>
                <w:rFonts w:hint="eastAsia"/>
              </w:rPr>
              <w:t xml:space="preserve">销售部</w:t>
            </w:r>
            <w:r>
              <w:t xml:space="preserve"> vs </w:t>
            </w:r>
            <w:r>
              <w:rPr>
                <w:rFonts w:hint="eastAsia"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PUB DataScope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Sys_Dept</w:t>
            </w:r>
          </w:p>
        </w:tc>
        <w:tc>
          <w:tcPr/>
          <w:p>
            <w:pPr>
              <w:pStyle w:val="Compact"/>
            </w:pPr>
            <w:r>
              <w:t xml:space="preserve">PUB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两者叠加：先按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锁定”这家公司”，再按</w:t>
      </w:r>
      <w:r>
        <w:t xml:space="preserve"> </w:t>
      </w:r>
      <w:r>
        <w:rPr>
          <w:rStyle w:val="VerbatimChar"/>
        </w:rPr>
        <w:t xml:space="preserve">DataScope</w:t>
      </w:r>
      <w:r>
        <w:t xml:space="preserve"> </w:t>
      </w:r>
      <w:r>
        <w:rPr>
          <w:rFonts w:hint="eastAsia"/>
        </w:rPr>
        <w:t xml:space="preserve">锁定”这家公司里我能看的部门”。</w:t>
      </w:r>
      <w:r>
        <w:rPr>
          <w:rFonts w:hint="eastAsia"/>
          <w:b/>
          <w:bCs/>
        </w:rPr>
        <w:t xml:space="preserve">租户隔离是硬墙（跨租户绝对不可见），数据权限是软墙（同租户内按部门/角色收放）。</w:t>
      </w:r>
      <w:r>
        <w:t xml:space="preserve"> </w:t>
      </w:r>
      <w:r>
        <w:rPr>
          <w:rFonts w:hint="eastAsia"/>
        </w:rPr>
        <w:t xml:space="preserve">一硬一软，分工清楚。</w:t>
      </w:r>
    </w:p>
    <w:p>
      <w:r>
        <w:pict>
          <v:rect style="width:0;height:1.5pt" o:hralign="center" o:hrstd="t" o:hr="t"/>
        </w:pict>
      </w:r>
    </w:p>
    <w:bookmarkEnd w:id="16"/>
    <w:bookmarkStart w:id="17" w:name="七配置隔离与模板市场商业化"/>
    <w:p>
      <w:pPr>
        <w:pStyle w:val="Heading2"/>
      </w:pPr>
      <w:r>
        <w:rPr>
          <w:rFonts w:hint="eastAsia"/>
        </w:rPr>
        <w:t xml:space="preserve">七、配置隔离与模板市场（商业化）</w:t>
      </w:r>
    </w:p>
    <w:p>
      <w:pPr>
        <w:pStyle w:val="FirstParagraph"/>
      </w:pPr>
      <w:r>
        <w:t xml:space="preserve">schema </w:t>
      </w:r>
      <w:r>
        <w:rPr>
          <w:rFonts w:hint="eastAsia"/>
        </w:rPr>
        <w:t xml:space="preserve">带上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后，配置隔离自然成立——每个租户有自己的</w:t>
      </w:r>
      <w:r>
        <w:t xml:space="preserve"> </w:t>
      </w:r>
      <w:r>
        <w:rPr>
          <w:rStyle w:val="VerbatimChar"/>
        </w:rPr>
        <w:t xml:space="preserve">FormDef</w:t>
      </w:r>
      <w:r>
        <w:t xml:space="preserve">/</w:t>
      </w:r>
      <w:r>
        <w:rPr>
          <w:rStyle w:val="VerbatimChar"/>
        </w:rPr>
        <w:t xml:space="preserve">FlowDef</w:t>
      </w:r>
      <w:r>
        <w:rPr>
          <w:rFonts w:hint="eastAsia"/>
        </w:rPr>
        <w:t xml:space="preserve">。在此之上做商业化：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预置模板</w:t>
      </w:r>
      <w:r>
        <w:rPr>
          <w:rFonts w:hint="eastAsia"/>
        </w:rPr>
        <w:t xml:space="preserve">：平台维护一批通用表单/流程模板（请假、报销、采购审批）。新租户开通时</w:t>
      </w:r>
      <w:r>
        <w:rPr>
          <w:rFonts w:hint="eastAsia"/>
          <w:b/>
          <w:bCs/>
        </w:rPr>
        <w:t xml:space="preserve">复制</w:t>
      </w:r>
      <w:r>
        <w:rPr>
          <w:rFonts w:hint="eastAsia"/>
        </w:rPr>
        <w:t xml:space="preserve">一份到自己名下（带上自己的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），再自行改——而不是从零配。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模板市场</w:t>
      </w:r>
      <w:r>
        <w:rPr>
          <w:rFonts w:hint="eastAsia"/>
        </w:rPr>
        <w:t xml:space="preserve">：把优质模板做成可一键安装的市场，是</w:t>
      </w:r>
      <w:r>
        <w:t xml:space="preserve"> SaaS </w:t>
      </w:r>
      <w:r>
        <w:rPr>
          <w:rFonts w:hint="eastAsia"/>
        </w:rPr>
        <w:t xml:space="preserve">的增值点。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按租户计费</w:t>
      </w:r>
      <w:r>
        <w:rPr>
          <w:rFonts w:hint="eastAsia"/>
        </w:rPr>
        <w:t xml:space="preserve">：用户数、流程实例数、存储量等按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计量，是</w:t>
      </w:r>
      <w:r>
        <w:t xml:space="preserve"> SaaS </w:t>
      </w:r>
      <w:r>
        <w:rPr>
          <w:rFonts w:hint="eastAsia"/>
        </w:rPr>
        <w:t xml:space="preserve">的收费基础。</w:t>
      </w:r>
    </w:p>
    <w:p>
      <w:pPr>
        <w:pStyle w:val="BlockText"/>
      </w:pPr>
      <w:r>
        <w:rPr>
          <w:rFonts w:hint="eastAsia"/>
        </w:rPr>
        <w:t xml:space="preserve">这就是为什么”schema</w:t>
      </w:r>
      <w:r>
        <w:t xml:space="preserve"> </w:t>
      </w:r>
      <w:r>
        <w:rPr>
          <w:rFonts w:hint="eastAsia"/>
        </w:rPr>
        <w:t xml:space="preserve">驱动”对商业化是降维优势：表单/流程是数据，</w:t>
      </w:r>
      <w:r>
        <w:rPr>
          <w:rFonts w:hint="eastAsia"/>
          <w:b/>
          <w:bCs/>
        </w:rPr>
        <w:t xml:space="preserve">复制、隔离、计量都是数据操作</w:t>
      </w:r>
      <w:r>
        <w:rPr>
          <w:rFonts w:hint="eastAsia"/>
        </w:rPr>
        <w:t xml:space="preserve">，不用为每个客户改代码、发版本。</w:t>
      </w:r>
    </w:p>
    <w:p>
      <w:r>
        <w:pict>
          <v:rect style="width:0;height:1.5pt" o:hralign="center" o:hrstd="t" o:hr="t"/>
        </w:pict>
      </w:r>
    </w:p>
    <w:bookmarkEnd w:id="17"/>
    <w:bookmarkStart w:id="18" w:name="八从单租户迁移上来"/>
    <w:p>
      <w:pPr>
        <w:pStyle w:val="Heading2"/>
      </w:pPr>
      <w:r>
        <w:rPr>
          <w:rFonts w:hint="eastAsia"/>
        </w:rPr>
        <w:t xml:space="preserve">八、从单租户迁移上来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是先单租户做完、再上多租户，迁移路径要平滑：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列（可空起步）。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建一个”默认租户”，把存量数据全部回填成默认租户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改非空</w:t>
      </w:r>
      <w:r>
        <w:t xml:space="preserve"> + </w:t>
      </w:r>
      <w:r>
        <w:rPr>
          <w:rFonts w:hint="eastAsia"/>
        </w:rPr>
        <w:t xml:space="preserve">建索引（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几乎进每个查询，必须索引）。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开启全局查询过滤</w:t>
      </w:r>
      <w:r>
        <w:t xml:space="preserve"> + </w:t>
      </w:r>
      <w:r>
        <w:rPr>
          <w:rFonts w:hint="eastAsia"/>
        </w:rPr>
        <w:t xml:space="preserve">写入盖章。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单租户期就是”只有一个默认租户”的多租户——平滑过渡，存量数据无损。</w:t>
      </w:r>
    </w:p>
    <w:p>
      <w:pPr>
        <w:pStyle w:val="BlockText"/>
      </w:pPr>
      <w:r>
        <w:rPr>
          <w:rFonts w:hint="eastAsia"/>
        </w:rPr>
        <w:t xml:space="preserve">因为前面阶段0~4</w:t>
      </w:r>
      <w:r>
        <w:t xml:space="preserve"> </w:t>
      </w:r>
      <w:r>
        <w:rPr>
          <w:rFonts w:hint="eastAsia"/>
        </w:rPr>
        <w:t xml:space="preserve">没到处乱加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，这次集中迁移反而干净：一个基类、一处过滤、一次回填。</w:t>
      </w:r>
      <w:r>
        <w:rPr>
          <w:rFonts w:hint="eastAsia"/>
          <w:b/>
          <w:bCs/>
        </w:rPr>
        <w:t xml:space="preserve">该延后的延后，到点集中做</w:t>
      </w:r>
      <w:r>
        <w:rPr>
          <w:rFonts w:hint="eastAsia"/>
        </w:rPr>
        <w:t xml:space="preserve">——这正是总纲把多租户放最后的原因。</w:t>
      </w:r>
    </w:p>
    <w:p>
      <w:r>
        <w:pict>
          <v:rect style="width:0;height:1.5pt" o:hralign="center" o:hrstd="t" o:hr="t"/>
        </w:pict>
      </w:r>
    </w:p>
    <w:bookmarkEnd w:id="18"/>
    <w:bookmarkStart w:id="19" w:name="九资深视角"/>
    <w:p>
      <w:pPr>
        <w:pStyle w:val="Heading2"/>
      </w:pPr>
      <w:r>
        <w:rPr>
          <w:rFonts w:hint="eastAsia"/>
        </w:rPr>
        <w:t xml:space="preserve">九、资深视角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为什么不一开始就加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因为它会污染每一张表、每一个查询、每一个测试。在没确定商业化形态前过早上多租户，是给所有代码背一个税。CP6</w:t>
      </w:r>
      <w:r>
        <w:t xml:space="preserve"> </w:t>
      </w:r>
      <w:r>
        <w:rPr>
          <w:rFonts w:hint="eastAsia"/>
        </w:rPr>
        <w:t xml:space="preserve">的选择是</w:t>
      </w:r>
      <w:r>
        <w:rPr>
          <w:rFonts w:hint="eastAsia"/>
          <w:b/>
          <w:bCs/>
        </w:rPr>
        <w:t xml:space="preserve">先把功能做对（单租户），多租户作为一次集中改造</w:t>
      </w:r>
      <w:r>
        <w:rPr>
          <w:rFonts w:hint="eastAsia"/>
        </w:rPr>
        <w:t xml:space="preserve">——前面所有章节因此更轻。</w:t>
      </w:r>
    </w:p>
    <w:p>
      <w:pPr>
        <w:pStyle w:val="BodyText"/>
      </w:pPr>
      <w:r>
        <w:rPr>
          <w:rFonts w:hint="eastAsia"/>
          <w:b/>
          <w:bCs/>
        </w:rPr>
        <w:t xml:space="preserve">行级隔离安全吗？</w:t>
      </w:r>
      <w:r>
        <w:t xml:space="preserve"> </w:t>
      </w:r>
      <w:r>
        <w:rPr>
          <w:rFonts w:hint="eastAsia"/>
        </w:rPr>
        <w:t xml:space="preserve">安全的前提是”过滤绝不漏”。</w:t>
      </w:r>
      <w:r>
        <w:rPr>
          <w:rStyle w:val="VerbatimChar"/>
        </w:rPr>
        <w:t xml:space="preserve">HasQueryFilter</w:t>
      </w:r>
      <w:r>
        <w:t xml:space="preserve"> </w:t>
      </w:r>
      <w:r>
        <w:rPr>
          <w:rFonts w:hint="eastAsia"/>
        </w:rPr>
        <w:t xml:space="preserve">焊死了读，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拦截焊死了写，再加上”跨租户操作”的显式审计——逻辑隔离能做到生产级。真有客户要物理隔离（强合规），再为大客户单独上独立库，混合模式。</w:t>
      </w:r>
    </w:p>
    <w:p>
      <w:pPr>
        <w:pStyle w:val="BodyText"/>
      </w:pP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Guid </w:t>
      </w:r>
      <w:r>
        <w:rPr>
          <w:rFonts w:hint="eastAsia"/>
          <w:b/>
          <w:bCs/>
        </w:rPr>
        <w:t xml:space="preserve">还是租户编码？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Guid（不可猜、不可枚举），别用自增/短码——否则有人改个</w:t>
      </w:r>
      <w:r>
        <w:t xml:space="preserve"> id </w:t>
      </w:r>
      <w:r>
        <w:rPr>
          <w:rFonts w:hint="eastAsia"/>
        </w:rPr>
        <w:t xml:space="preserve">就可能探测其它租户。安全的</w:t>
      </w:r>
      <w:r>
        <w:t xml:space="preserve"> id </w:t>
      </w:r>
      <w:r>
        <w:rPr>
          <w:rFonts w:hint="eastAsia"/>
        </w:rPr>
        <w:t xml:space="preserve">本身就是隔离的一部分。</w:t>
      </w:r>
    </w:p>
    <w:p>
      <w:r>
        <w:pict>
          <v:rect style="width:0;height:1.5pt" o:hralign="center" o:hrstd="t" o:hr="t"/>
        </w:pict>
      </w:r>
    </w:p>
    <w:bookmarkEnd w:id="19"/>
    <w:bookmarkStart w:id="20" w:name="十与业界对照"/>
    <w:p>
      <w:pPr>
        <w:pStyle w:val="Heading2"/>
      </w:pPr>
      <w:r>
        <w:rPr>
          <w:rFonts w:hint="eastAsia"/>
        </w:rPr>
        <w:t xml:space="preserve">十、与业界对照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行级多租户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 Core Global Query Filters / Finbuckle.MultiTenant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自动过滤、租户解析中间件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隔离方案选型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</w:t>
            </w:r>
            <w:r>
              <w:rPr>
                <w:rFonts w:hint="eastAsia"/>
                <w:b/>
                <w:bCs/>
              </w:rPr>
              <w:t xml:space="preserve">多租户成熟度模型（微软）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独立库/独立</w:t>
            </w:r>
            <w:r>
              <w:t xml:space="preserve"> </w:t>
            </w:r>
            <w:r>
              <w:rPr>
                <w:rFonts w:hint="eastAsia"/>
              </w:rPr>
              <w:t xml:space="preserve">schema/共享表的权衡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配置即产品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钉钉宜搭</w:t>
            </w:r>
            <w:r>
              <w:rPr>
                <w:b/>
                <w:bCs/>
              </w:rPr>
              <w:t xml:space="preserve"> / Salesforce </w:t>
            </w:r>
            <w:r>
              <w:rPr>
                <w:rFonts w:hint="eastAsia"/>
                <w:b/>
                <w:bCs/>
              </w:rPr>
              <w:t xml:space="preserve">模板市场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模板复制、按租户计量计费</w:t>
            </w:r>
          </w:p>
        </w:tc>
      </w:tr>
    </w:tbl>
    <w:p>
      <w:pPr>
        <w:pStyle w:val="BlockText"/>
      </w:pPr>
      <w:r>
        <w:t xml:space="preserve">Finbuckle.MultiTenant </w:t>
      </w:r>
      <w:r>
        <w:rPr>
          <w:rFonts w:hint="eastAsia"/>
        </w:rPr>
        <w:t xml:space="preserve">把”租户解析</w:t>
      </w:r>
      <w:r>
        <w:t xml:space="preserve"> + </w:t>
      </w:r>
      <w:r>
        <w:rPr>
          <w:rFonts w:hint="eastAsia"/>
        </w:rPr>
        <w:t xml:space="preserve">查询过滤</w:t>
      </w:r>
      <w:r>
        <w:t xml:space="preserve"> + </w:t>
      </w:r>
      <w:r>
        <w:rPr>
          <w:rFonts w:hint="eastAsia"/>
        </w:rPr>
        <w:t xml:space="preserve">数据隔离”封成一套——和本章思路一致，自研时可直接对照它的实现。</w:t>
      </w:r>
    </w:p>
    <w:p>
      <w:r>
        <w:pict>
          <v:rect style="width:0;height:1.5pt" o:hralign="center" o:hrstd="t" o:hr="t"/>
        </w:pict>
      </w:r>
    </w:p>
    <w:bookmarkEnd w:id="20"/>
    <w:bookmarkStart w:id="21" w:name="十一全书收尾自检"/>
    <w:p>
      <w:pPr>
        <w:pStyle w:val="Heading2"/>
      </w:pPr>
      <w:r>
        <w:rPr>
          <w:rFonts w:hint="eastAsia"/>
        </w:rPr>
        <w:t xml:space="preserve">十一、全书收尾自检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多租户的两件事是什么？（数据隔离</w:t>
      </w:r>
      <w:r>
        <w:t xml:space="preserve"> + </w:t>
      </w:r>
      <w:r>
        <w:rPr>
          <w:rFonts w:hint="eastAsia"/>
        </w:rPr>
        <w:t xml:space="preserve">配置隔离）为什么</w:t>
      </w:r>
      <w:r>
        <w:t xml:space="preserve"> schema </w:t>
      </w:r>
      <w:r>
        <w:rPr>
          <w:rFonts w:hint="eastAsia"/>
        </w:rPr>
        <w:t xml:space="preserve">驱动对配置隔离几乎免费？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三种隔离方案怎么选？CP6</w:t>
      </w:r>
      <w:r>
        <w:t xml:space="preserve"> </w:t>
      </w:r>
      <w:r>
        <w:rPr>
          <w:rFonts w:hint="eastAsia"/>
        </w:rPr>
        <w:t xml:space="preserve">为什么选共享表</w:t>
      </w:r>
      <w:r>
        <w:t xml:space="preserve"> + </w:t>
      </w:r>
      <w:r>
        <w:rPr>
          <w:rFonts w:hint="eastAsia"/>
        </w:rPr>
        <w:t xml:space="preserve">行级？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行级隔离防漏的命门在哪？（全局查询过滤一处焊死，不靠自觉）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TenantId</w:t>
      </w:r>
      <w:r>
        <w:rPr>
          <w:rFonts w:hint="eastAsia"/>
        </w:rPr>
        <w:t xml:space="preserve">（租户间）和</w:t>
      </w:r>
      <w:r>
        <w:t xml:space="preserve"> </w:t>
      </w:r>
      <w:r>
        <w:rPr>
          <w:rFonts w:hint="eastAsia"/>
        </w:rPr>
        <w:t xml:space="preserve">DataScope（租户内）怎么叠加？一硬一软指什么？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为什么把多租户放全书最后、而不是一开始就加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从单租户迁移上来的步骤？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审批/OA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平台整本闭合</w:t>
      </w:r>
      <w:r>
        <w:rPr>
          <w:rFonts w:hint="eastAsia"/>
        </w:rPr>
        <w:t xml:space="preserve">：从组织地基、表单流程引擎、复杂审批、与采购/财务集成、自研设计器，到多租户商业化——CP6</w:t>
      </w:r>
      <w:r>
        <w:t xml:space="preserve"> </w:t>
      </w:r>
      <w:r>
        <w:rPr>
          <w:rFonts w:hint="eastAsia"/>
        </w:rPr>
        <w:t xml:space="preserve">有了自己的审批中台与低代码</w:t>
      </w:r>
      <w:r>
        <w:t xml:space="preserve"> OA </w:t>
      </w:r>
      <w:r>
        <w:rPr>
          <w:rFonts w:hint="eastAsia"/>
        </w:rPr>
        <w:t xml:space="preserve">平台，并具备</w:t>
      </w:r>
      <w:r>
        <w:t xml:space="preserve"> SaaS </w:t>
      </w:r>
      <w:r>
        <w:rPr>
          <w:rFonts w:hint="eastAsia"/>
        </w:rPr>
        <w:t xml:space="preserve">化的底座。</w:t>
      </w:r>
    </w:p>
    <w:p>
      <w:r>
        <w:pict>
          <v:rect style="width:0;height:1.5pt" o:hralign="center" o:hrstd="t" o:hr="t"/>
        </w:pict>
      </w:r>
    </w:p>
    <w:bookmarkEnd w:id="21"/>
    <w:bookmarkStart w:id="33" w:name="全书地图11-文件"/>
    <w:p>
      <w:pPr>
        <w:pStyle w:val="Heading2"/>
      </w:pPr>
      <w:r>
        <w:rPr>
          <w:rFonts w:hint="eastAsia"/>
        </w:rPr>
        <w:t xml:space="preserve">全书地图（11</w:t>
      </w:r>
      <w:r>
        <w:t xml:space="preserve"> </w:t>
      </w:r>
      <w:r>
        <w:rPr>
          <w:rFonts w:hint="eastAsia"/>
        </w:rPr>
        <w:t xml:space="preserve">文件）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README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总纲：心智模型</w:t>
            </w:r>
            <w:r>
              <w:t xml:space="preserve"> + </w:t>
            </w:r>
            <w:r>
              <w:rPr>
                <w:rFonts w:hint="eastAsia"/>
              </w:rPr>
              <w:t xml:space="preserve">模块边界</w:t>
            </w:r>
            <w:r>
              <w:t xml:space="preserve"> + </w:t>
            </w:r>
            <w:r>
              <w:rPr>
                <w:rFonts w:hint="eastAsia"/>
              </w:rPr>
              <w:t xml:space="preserve">数据模型</w:t>
            </w:r>
            <w:r>
              <w:t xml:space="preserve"> + </w:t>
            </w: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组织模型（部门树/上级/审批人解析）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表单引擎运行时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流程引擎运行时（状态机/会签）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表单×流程绑定（字段权限/待办中心）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集成：同步回调接采购/财务</w:t>
            </w:r>
            <w:r>
              <w:t xml:space="preserve"> ★MVP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规则引擎（联动/计算）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高级流程（退回/加签/超时/委派）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08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数据存储（JSON</w:t>
            </w:r>
            <w:r>
              <w:t xml:space="preserve"> </w:t>
            </w:r>
            <w:r>
              <w:rPr>
                <w:rFonts w:hint="eastAsia"/>
              </w:rPr>
              <w:t xml:space="preserve">列</w:t>
            </w:r>
            <w:r>
              <w:t xml:space="preserve"> vs </w:t>
            </w:r>
            <w:r>
              <w:rPr>
                <w:rFonts w:hint="eastAsia"/>
              </w:rPr>
              <w:t xml:space="preserve">EAV）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09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自研设计器（表单+流程）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多租户与商业化（本章）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</w:t>
      </w:r>
      <w:r>
        <w:rPr>
          <w:rStyle w:val="VerbatimChar"/>
          <w:i/>
          <w:iCs/>
        </w:rPr>
        <w:t xml:space="preserve">BaseTenantEntity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CP6Context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全局查询过滤</w:t>
      </w:r>
      <w:r>
        <w:rPr>
          <w:i/>
          <w:iCs/>
        </w:rPr>
        <w:t xml:space="preserve"> 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TenantMiddleware</w:t>
      </w:r>
      <w:r>
        <w:rPr>
          <w:rFonts w:hint="eastAsia"/>
          <w:i/>
          <w:iCs/>
        </w:rPr>
        <w:t xml:space="preserve">。配套教学见</w:t>
      </w:r>
      <w:r>
        <w:rPr>
          <w:i/>
          <w:iCs/>
        </w:rPr>
        <w:t xml:space="preserve"> </w:t>
      </w:r>
      <w:hyperlink r:id="rId32">
        <w:r>
          <w:rPr>
            <w:rStyle w:val="Hyperlink"/>
            <w:i/>
            <w:iCs/>
          </w:rPr>
          <w:t xml:space="preserve">docs/oa/10</w:t>
        </w:r>
      </w:hyperlink>
      <w:r>
        <w:rPr>
          <w:i/>
          <w:iCs/>
        </w:rPr>
        <w:t xml:space="preserve">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oa/10-multi-tenant.md" TargetMode="External" /><Relationship Type="http://schemas.openxmlformats.org/officeDocument/2006/relationships/hyperlink" Id="rId9" Target="../pub/README.md" TargetMode="External" /><Relationship Type="http://schemas.openxmlformats.org/officeDocument/2006/relationships/hyperlink" Id="rId10" Target="./01-org-model.md" TargetMode="External" /><Relationship Type="http://schemas.openxmlformats.org/officeDocument/2006/relationships/hyperlink" Id="rId23" Target="./02-form-runtime.md" TargetMode="External" /><Relationship Type="http://schemas.openxmlformats.org/officeDocument/2006/relationships/hyperlink" Id="rId24" Target="./03-flow-runtime.md" TargetMode="External" /><Relationship Type="http://schemas.openxmlformats.org/officeDocument/2006/relationships/hyperlink" Id="rId25" Target="./04-form-flow-binding.md" TargetMode="External" /><Relationship Type="http://schemas.openxmlformats.org/officeDocument/2006/relationships/hyperlink" Id="rId26" Target="./05-integration.md" TargetMode="External" /><Relationship Type="http://schemas.openxmlformats.org/officeDocument/2006/relationships/hyperlink" Id="rId27" Target="./06-rule-engine.md" TargetMode="External" /><Relationship Type="http://schemas.openxmlformats.org/officeDocument/2006/relationships/hyperlink" Id="rId28" Target="./07-advanced-flow.md" TargetMode="External" /><Relationship Type="http://schemas.openxmlformats.org/officeDocument/2006/relationships/hyperlink" Id="rId29" Target="./08-data-storage.md" TargetMode="External" /><Relationship Type="http://schemas.openxmlformats.org/officeDocument/2006/relationships/hyperlink" Id="rId30" Target="./09-designers.md" TargetMode="External" /><Relationship Type="http://schemas.openxmlformats.org/officeDocument/2006/relationships/hyperlink" Id="rId31" Target="./10-multi-tenant.md" TargetMode="External" /><Relationship Type="http://schemas.openxmlformats.org/officeDocument/2006/relationships/hyperlink" Id="rId22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oa/10-multi-tenant.md" TargetMode="External" /><Relationship Type="http://schemas.openxmlformats.org/officeDocument/2006/relationships/hyperlink" Id="rId9" Target="../pub/README.md" TargetMode="External" /><Relationship Type="http://schemas.openxmlformats.org/officeDocument/2006/relationships/hyperlink" Id="rId10" Target="./01-org-model.md" TargetMode="External" /><Relationship Type="http://schemas.openxmlformats.org/officeDocument/2006/relationships/hyperlink" Id="rId23" Target="./02-form-runtime.md" TargetMode="External" /><Relationship Type="http://schemas.openxmlformats.org/officeDocument/2006/relationships/hyperlink" Id="rId24" Target="./03-flow-runtime.md" TargetMode="External" /><Relationship Type="http://schemas.openxmlformats.org/officeDocument/2006/relationships/hyperlink" Id="rId25" Target="./04-form-flow-binding.md" TargetMode="External" /><Relationship Type="http://schemas.openxmlformats.org/officeDocument/2006/relationships/hyperlink" Id="rId26" Target="./05-integration.md" TargetMode="External" /><Relationship Type="http://schemas.openxmlformats.org/officeDocument/2006/relationships/hyperlink" Id="rId27" Target="./06-rule-engine.md" TargetMode="External" /><Relationship Type="http://schemas.openxmlformats.org/officeDocument/2006/relationships/hyperlink" Id="rId28" Target="./07-advanced-flow.md" TargetMode="External" /><Relationship Type="http://schemas.openxmlformats.org/officeDocument/2006/relationships/hyperlink" Id="rId29" Target="./08-data-storage.md" TargetMode="External" /><Relationship Type="http://schemas.openxmlformats.org/officeDocument/2006/relationships/hyperlink" Id="rId30" Target="./09-designers.md" TargetMode="External" /><Relationship Type="http://schemas.openxmlformats.org/officeDocument/2006/relationships/hyperlink" Id="rId31" Target="./10-multi-tenant.md" TargetMode="External" /><Relationship Type="http://schemas.openxmlformats.org/officeDocument/2006/relationships/hyperlink" Id="rId22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2026-06-11T11:01:50Z</dcterms:created>
  <dcterms:modified xsi:type="dcterms:W3CDTF">2026-06-11T11:01:50Z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