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cp6-财务会计模块-完整设计与实现丛书"/>
    <w:p>
      <w:pPr>
        <w:pStyle w:val="Heading1"/>
      </w:pPr>
      <w:r>
        <w:t xml:space="preserve">CP6 </w:t>
      </w:r>
      <w:r>
        <w:rPr>
          <w:rFonts w:hint="eastAsia"/>
        </w:rPr>
        <w:t xml:space="preserve">财务会计模块</w:t>
      </w:r>
      <w:r>
        <w:t xml:space="preserve"> · </w:t>
      </w:r>
      <w:r>
        <w:rPr>
          <w:rFonts w:hint="eastAsia"/>
        </w:rPr>
        <w:t xml:space="preserve">完整设计与实现丛书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现在有完整的”业务单据层”（受注</w:t>
      </w:r>
      <w:r>
        <w:t xml:space="preserve"> / </w:t>
      </w:r>
      <w:r>
        <w:rPr>
          <w:rFonts w:hint="eastAsia"/>
        </w:rPr>
        <w:t xml:space="preserve">出货</w:t>
      </w:r>
      <w:r>
        <w:t xml:space="preserve"> / </w:t>
      </w:r>
      <w:r>
        <w:rPr>
          <w:rFonts w:hint="eastAsia"/>
        </w:rPr>
        <w:t xml:space="preserve">工单</w:t>
      </w:r>
      <w:r>
        <w:t xml:space="preserve"> / </w:t>
      </w:r>
      <w:r>
        <w:rPr>
          <w:rFonts w:hint="eastAsia"/>
        </w:rPr>
        <w:t xml:space="preserve">入出库</w:t>
      </w:r>
      <w:r>
        <w:t xml:space="preserve"> / </w:t>
      </w:r>
      <w:r>
        <w:rPr>
          <w:rFonts w:hint="eastAsia"/>
        </w:rPr>
        <w:t xml:space="preserve">信用单），但</w:t>
      </w:r>
      <w:r>
        <w:rPr>
          <w:rFonts w:hint="eastAsia"/>
          <w:b/>
          <w:bCs/>
        </w:rPr>
        <w:t xml:space="preserve">没有”会计账层”</w:t>
      </w:r>
      <w:r>
        <w:rPr>
          <w:rFonts w:hint="eastAsia"/>
        </w:rPr>
        <w:t xml:space="preserve">。没有这一层，CP6</w:t>
      </w:r>
      <w:r>
        <w:t xml:space="preserve"> </w:t>
      </w:r>
      <w:r>
        <w:rPr>
          <w:rFonts w:hint="eastAsia"/>
        </w:rPr>
        <w:t xml:space="preserve">是一套很强的”进销存</w:t>
      </w:r>
      <w:r>
        <w:t xml:space="preserve"> + </w:t>
      </w:r>
      <w:r>
        <w:rPr>
          <w:rFonts w:hint="eastAsia"/>
        </w:rPr>
        <w:t xml:space="preserve">MES”，但</w:t>
      </w:r>
      <w:r>
        <w:rPr>
          <w:rFonts w:hint="eastAsia"/>
          <w:b/>
          <w:bCs/>
        </w:rPr>
        <w:t xml:space="preserve">还不是</w:t>
      </w:r>
      <w:r>
        <w:rPr>
          <w:b/>
          <w:bCs/>
        </w:rPr>
        <w:t xml:space="preserve"> ERP</w:t>
      </w:r>
      <w:r>
        <w:rPr>
          <w:rFonts w:hint="eastAsia"/>
        </w:rPr>
        <w:t xml:space="preserve">。这套丛书的目标，是把财务会计内核——总账</w:t>
      </w:r>
      <w:r>
        <w:t xml:space="preserve"> / </w:t>
      </w:r>
      <w:r>
        <w:rPr>
          <w:rFonts w:hint="eastAsia"/>
        </w:rPr>
        <w:t xml:space="preserve">应收</w:t>
      </w:r>
      <w:r>
        <w:t xml:space="preserve"> / </w:t>
      </w:r>
      <w:r>
        <w:rPr>
          <w:rFonts w:hint="eastAsia"/>
        </w:rPr>
        <w:t xml:space="preserve">应付</w:t>
      </w:r>
      <w:r>
        <w:t xml:space="preserve"> / </w:t>
      </w:r>
      <w:r>
        <w:rPr>
          <w:rFonts w:hint="eastAsia"/>
        </w:rPr>
        <w:t xml:space="preserve">成本——在</w:t>
      </w:r>
      <w:r>
        <w:t xml:space="preserve"> CP6 </w:t>
      </w:r>
      <w:r>
        <w:rPr>
          <w:rFonts w:hint="eastAsia"/>
        </w:rPr>
        <w:t xml:space="preserve">里从零亲手实现，让纸箱版从”能管业务”升级到”能管钱、能出三大报表、能签合同卖”。</w:t>
      </w:r>
    </w:p>
    <w:p>
      <w:pPr>
        <w:pStyle w:val="BlockText"/>
      </w:pPr>
      <w:r>
        <w:rPr>
          <w:rFonts w:hint="eastAsia"/>
        </w:rPr>
        <w:t xml:space="preserve">风格沿用</w:t>
      </w:r>
      <w:r>
        <w:t xml:space="preserve"> </w:t>
      </w:r>
      <w:hyperlink r:id="rId9">
        <w:r>
          <w:rPr>
            <w:rStyle w:val="VerbatimChar"/>
          </w:rPr>
          <w:t xml:space="preserve">docs/oa/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10">
        <w:r>
          <w:rPr>
            <w:rStyle w:val="VerbatimChar"/>
          </w:rPr>
          <w:t xml:space="preserve">docs/learning/</w:t>
        </w:r>
      </w:hyperlink>
      <w:r>
        <w:rPr>
          <w:rFonts w:hint="eastAsia"/>
        </w:rPr>
        <w:t xml:space="preserve">：拿真实代码当教材，每章讲</w:t>
      </w:r>
      <w:r>
        <w:rPr>
          <w:rFonts w:hint="eastAsia"/>
          <w:b/>
          <w:bCs/>
        </w:rPr>
        <w:t xml:space="preserve">为什么这么设计、不这么写会出什么会计事故、业界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ERP（SAP</w:t>
      </w:r>
      <w:r>
        <w:rPr>
          <w:b/>
          <w:bCs/>
        </w:rPr>
        <w:t xml:space="preserve"> / Odoo / </w:t>
      </w:r>
      <w:r>
        <w:rPr>
          <w:rFonts w:hint="eastAsia"/>
          <w:b/>
          <w:bCs/>
        </w:rPr>
        <w:t xml:space="preserve">用友）怎么做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读者视角：你已经会</w:t>
      </w:r>
      <w:r>
        <w:t xml:space="preserve"> .NET + </w:t>
      </w:r>
      <w:r>
        <w:rPr>
          <w:rFonts w:hint="eastAsia"/>
        </w:rPr>
        <w:t xml:space="preserve">Vue（CP6</w:t>
      </w:r>
      <w:r>
        <w:t xml:space="preserve"> </w:t>
      </w:r>
      <w:r>
        <w:rPr>
          <w:rFonts w:hint="eastAsia"/>
        </w:rPr>
        <w:t xml:space="preserve">就是你的项目），现在要补的是”一个</w:t>
      </w:r>
      <w:r>
        <w:t xml:space="preserve"> ERP </w:t>
      </w:r>
      <w:r>
        <w:rPr>
          <w:rFonts w:hint="eastAsia"/>
        </w:rPr>
        <w:t xml:space="preserve">的财务内核是怎么做出来的”这层认知——尤其是</w:t>
      </w:r>
      <w:r>
        <w:rPr>
          <w:rFonts w:hint="eastAsia"/>
          <w:b/>
          <w:bCs/>
        </w:rPr>
        <w:t xml:space="preserve">会计的两条铁律</w:t>
      </w:r>
      <w:r>
        <w:rPr>
          <w:rFonts w:hint="eastAsia"/>
        </w:rPr>
        <w:t xml:space="preserve">会反过来约束你所有的表结构。</w:t>
      </w:r>
    </w:p>
    <w:p>
      <w:r>
        <w:pict>
          <v:rect style="width:0;height:1.5pt" o:hralign="center" o:hrstd="t" o:hr="t"/>
        </w:pict>
      </w:r>
    </w:p>
    <w:bookmarkStart w:id="11" w:name="一先记住这一句话整套书的题眼"/>
    <w:p>
      <w:pPr>
        <w:pStyle w:val="Heading2"/>
      </w:pPr>
      <w:r>
        <w:rPr>
          <w:rFonts w:hint="eastAsia"/>
        </w:rPr>
        <w:t xml:space="preserve">一、先记住这一句话（整套书的题眼）</w:t>
      </w:r>
    </w:p>
    <w:p>
      <w:pPr>
        <w:pStyle w:val="BlockText"/>
      </w:pPr>
      <w:r>
        <w:rPr>
          <w:rFonts w:hint="eastAsia"/>
          <w:b/>
          <w:bCs/>
        </w:rPr>
        <w:t xml:space="preserve">每一笔业务动作，最终都要落成一组”借贷相等”的会计分录（凭证）。财务模块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一台”业务事件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凭证”的翻译机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一本永远恒等平衡的总账。</w:t>
      </w:r>
    </w:p>
    <w:p>
      <w:pPr>
        <w:pStyle w:val="FirstParagraph"/>
      </w:pPr>
      <w:r>
        <w:rPr>
          <w:rFonts w:hint="eastAsia"/>
        </w:rPr>
        <w:t xml:space="preserve">你出一次货、付一次款、领一卷原纸去生产——在业务上是动作，在财务上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变成一张凭证：</w:t>
      </w:r>
    </w:p>
    <w:p>
      <w:pPr>
        <w:pStyle w:val="SourceCode"/>
      </w:pPr>
      <w:r>
        <w:rPr>
          <w:rStyle w:val="VerbatimChar"/>
          <w:rFonts w:hint="eastAsia"/>
        </w:rPr>
        <w:t xml:space="preserve">出货给客户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元的纸箱：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应收账款</w:t>
      </w:r>
      <w:r>
        <w:rPr>
          <w:rStyle w:val="VerbatimChar"/>
        </w:rPr>
        <w:t xml:space="preserve"> (Asset+)   100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主营业务收入</w:t>
      </w:r>
      <w:r>
        <w:rPr>
          <w:rStyle w:val="VerbatimChar"/>
        </w:rPr>
        <w:t xml:space="preserve"> (Rev+)      100        ← </w:t>
      </w:r>
      <w:r>
        <w:rPr>
          <w:rStyle w:val="VerbatimChar"/>
          <w:rFonts w:hint="eastAsia"/>
        </w:rPr>
        <w:t xml:space="preserve">借方合计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贷方合计，恒等</w:t>
      </w:r>
      <w:r>
        <w:br/>
      </w:r>
      <w:r>
        <w:br/>
      </w:r>
      <w:r>
        <w:rPr>
          <w:rStyle w:val="VerbatimChar"/>
          <w:rFonts w:hint="eastAsia"/>
        </w:rPr>
        <w:t xml:space="preserve">同时结转成本（这卷纸用了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元）：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(Exp+)  60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库存商品</w:t>
      </w:r>
      <w:r>
        <w:rPr>
          <w:rStyle w:val="VerbatimChar"/>
        </w:rPr>
        <w:t xml:space="preserve"> (Asset-)        60</w:t>
      </w:r>
    </w:p>
    <w:p>
      <w:pPr>
        <w:pStyle w:val="FirstParagraph"/>
      </w:pPr>
      <w:r>
        <w:rPr>
          <w:rFonts w:hint="eastAsia"/>
        </w:rPr>
        <w:t xml:space="preserve">SAP、Odoo、用友、金蝶——</w:t>
      </w:r>
      <w:r>
        <w:rPr>
          <w:rFonts w:hint="eastAsia"/>
          <w:b/>
          <w:bCs/>
        </w:rPr>
        <w:t xml:space="preserve">全是这一个套路，没有魔法</w:t>
      </w:r>
      <w:r>
        <w:rPr>
          <w:rFonts w:hint="eastAsia"/>
        </w:rPr>
        <w:t xml:space="preserve">。区别只在”翻译规则”多复杂、报表多漂亮。所以”做一个</w:t>
      </w:r>
      <w:r>
        <w:t xml:space="preserve"> ERP </w:t>
      </w:r>
      <w:r>
        <w:rPr>
          <w:rFonts w:hint="eastAsia"/>
        </w:rPr>
        <w:t xml:space="preserve">的财务”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做三件事</w:t>
      </w:r>
      <w:r>
        <w:rPr>
          <w:rFonts w:hint="eastAsia"/>
        </w:rPr>
        <w:t xml:space="preserve">：①一本恒等的总账（科目</w:t>
      </w:r>
      <w:r>
        <w:t xml:space="preserve"> + </w:t>
      </w:r>
      <w:r>
        <w:rPr>
          <w:rFonts w:hint="eastAsia"/>
        </w:rPr>
        <w:t xml:space="preserve">凭证）②一台把业务事件翻译成凭证的引擎</w:t>
      </w:r>
      <w:r>
        <w:t xml:space="preserve"> </w:t>
      </w:r>
      <w:r>
        <w:rPr>
          <w:rFonts w:hint="eastAsia"/>
        </w:rPr>
        <w:t xml:space="preserve">③在总账之上长出子账（应收应付）、成本、报表。</w:t>
      </w:r>
    </w:p>
    <w:p>
      <w:pPr>
        <w:pStyle w:val="BodyText"/>
      </w:pPr>
      <w:r>
        <w:rPr>
          <w:rFonts w:hint="eastAsia"/>
          <w:b/>
          <w:bCs/>
        </w:rPr>
        <w:t xml:space="preserve">总账是地基，不是最后做的。</w:t>
      </w:r>
      <w:r>
        <w:t xml:space="preserve"> </w:t>
      </w:r>
      <w:r>
        <w:rPr>
          <w:rFonts w:hint="eastAsia"/>
        </w:rPr>
        <w:t xml:space="preserve">这是本书最重要的方法论：哪怕你的</w:t>
      </w:r>
      <w:r>
        <w:t xml:space="preserve"> MVP </w:t>
      </w:r>
      <w:r>
        <w:rPr>
          <w:rFonts w:hint="eastAsia"/>
        </w:rPr>
        <w:t xml:space="preserve">业务价值是”应付</w:t>
      </w:r>
      <w:r>
        <w:t xml:space="preserve"> </w:t>
      </w:r>
      <w:r>
        <w:rPr>
          <w:rFonts w:hint="eastAsia"/>
        </w:rPr>
        <w:t xml:space="preserve">AP”，</w:t>
      </w:r>
      <w:r>
        <w:rPr>
          <w:rFonts w:hint="eastAsia"/>
          <w:b/>
          <w:bCs/>
        </w:rPr>
        <w:t xml:space="preserve">也必须先把总账内核（科目表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凭证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借贷恒等）做出来</w:t>
      </w:r>
      <w:r>
        <w:rPr>
          <w:rFonts w:hint="eastAsia"/>
        </w:rPr>
        <w:t xml:space="preserve">，因为</w:t>
      </w:r>
      <w:r>
        <w:t xml:space="preserve"> AP </w:t>
      </w:r>
      <w:r>
        <w:rPr>
          <w:rFonts w:hint="eastAsia"/>
        </w:rPr>
        <w:t xml:space="preserve">的每张发票、每笔付款都要往总账里写凭证。先做子账、后补总账的项目，最后都要推倒重来。</w:t>
      </w:r>
    </w:p>
    <w:p>
      <w:r>
        <w:pict>
          <v:rect style="width:0;height:1.5pt" o:hralign="center" o:hrstd="t" o:hr="t"/>
        </w:pict>
      </w:r>
    </w:p>
    <w:bookmarkEnd w:id="11"/>
    <w:bookmarkStart w:id="15" w:name="二会计的两条铁律它们会约束你所有表结构"/>
    <w:p>
      <w:pPr>
        <w:pStyle w:val="Heading2"/>
      </w:pPr>
      <w:r>
        <w:rPr>
          <w:rFonts w:hint="eastAsia"/>
        </w:rPr>
        <w:t xml:space="preserve">二、会计的两条铁律（它们会约束你所有表结构）</w:t>
      </w:r>
    </w:p>
    <w:p>
      <w:pPr>
        <w:pStyle w:val="FirstParagraph"/>
      </w:pPr>
      <w:r>
        <w:rPr>
          <w:rFonts w:hint="eastAsia"/>
        </w:rPr>
        <w:t xml:space="preserve">做业务系统你可以”先跑起来再说”。做财务</w:t>
      </w:r>
      <w:r>
        <w:rPr>
          <w:rFonts w:hint="eastAsia"/>
          <w:b/>
          <w:bCs/>
        </w:rPr>
        <w:t xml:space="preserve">不行</w:t>
      </w:r>
      <w:r>
        <w:rPr>
          <w:rFonts w:hint="eastAsia"/>
        </w:rPr>
        <w:t xml:space="preserve">——下面两条是硬约束，违反了就是账做错了：</w:t>
      </w:r>
    </w:p>
    <w:bookmarkStart w:id="12" w:name="铁律-1-借贷恒等每张凭证-σ借方-σ贷方"/>
    <w:p>
      <w:pPr>
        <w:pStyle w:val="Heading3"/>
      </w:pPr>
      <w:r>
        <w:rPr>
          <w:rFonts w:hint="eastAsia"/>
        </w:rPr>
        <w:t xml:space="preserve">铁律</w:t>
      </w:r>
      <w:r>
        <w:t xml:space="preserve"> 1 · </w:t>
      </w:r>
      <w:r>
        <w:rPr>
          <w:rFonts w:hint="eastAsia"/>
        </w:rPr>
        <w:t xml:space="preserve">借贷恒等（每张凭证</w:t>
      </w:r>
      <w:r>
        <w:t xml:space="preserve"> </w:t>
      </w:r>
      <w:r>
        <w:rPr>
          <w:rFonts w:hint="eastAsia"/>
        </w:rPr>
        <w:t xml:space="preserve">Σ借方</w:t>
      </w:r>
      <w:r>
        <w:t xml:space="preserve"> = </w:t>
      </w:r>
      <w:r>
        <w:rPr>
          <w:rFonts w:hint="eastAsia"/>
        </w:rPr>
        <w:t xml:space="preserve">Σ贷方）</w:t>
      </w:r>
    </w:p>
    <w:p>
      <w:pPr>
        <w:pStyle w:val="FirstParagraph"/>
      </w:pPr>
      <w:r>
        <w:rPr>
          <w:rFonts w:hint="eastAsia"/>
        </w:rPr>
        <w:t xml:space="preserve">每张凭证（</w:t>
      </w:r>
      <w:r>
        <w:rPr>
          <w:rStyle w:val="VerbatimChar"/>
        </w:rPr>
        <w:t xml:space="preserve">JournalEntry</w:t>
      </w:r>
      <w:r>
        <w:rPr>
          <w:rFonts w:hint="eastAsia"/>
        </w:rPr>
        <w:t xml:space="preserve">）下挂多条分录行（</w:t>
      </w:r>
      <w:r>
        <w:rPr>
          <w:rStyle w:val="VerbatimChar"/>
        </w:rPr>
        <w:t xml:space="preserve">JournalLine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保存前必须校验借方合计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贷方合计</w:t>
      </w:r>
      <w:r>
        <w:rPr>
          <w:rFonts w:hint="eastAsia"/>
        </w:rPr>
        <w:t xml:space="preserve">，不等就拒绝落库。这不是业务规则，是会计公理。</w:t>
      </w:r>
    </w:p>
    <w:bookmarkEnd w:id="12"/>
    <w:bookmarkStart w:id="13" w:name="铁律-2-凭证不可改不可删只能红冲"/>
    <w:p>
      <w:pPr>
        <w:pStyle w:val="Heading3"/>
      </w:pPr>
      <w:r>
        <w:rPr>
          <w:rFonts w:hint="eastAsia"/>
        </w:rPr>
        <w:t xml:space="preserve">铁律</w:t>
      </w:r>
      <w:r>
        <w:t xml:space="preserve"> 2 · </w:t>
      </w:r>
      <w:r>
        <w:rPr>
          <w:rFonts w:hint="eastAsia"/>
        </w:rPr>
        <w:t xml:space="preserve">凭证不可改、不可删，只能”红冲”</w:t>
      </w:r>
    </w:p>
    <w:p>
      <w:pPr>
        <w:pStyle w:val="FirstParagraph"/>
      </w:pPr>
      <w:r>
        <w:rPr>
          <w:rFonts w:hint="eastAsia"/>
        </w:rPr>
        <w:t xml:space="preserve">业务单据可以改可以删，</w:t>
      </w:r>
      <w:r>
        <w:rPr>
          <w:rFonts w:hint="eastAsia"/>
          <w:b/>
          <w:bCs/>
        </w:rPr>
        <w:t xml:space="preserve">会计凭证一旦过账就冻结</w:t>
      </w:r>
      <w:r>
        <w:rPr>
          <w:rFonts w:hint="eastAsia"/>
        </w:rPr>
        <w:t xml:space="preserve">。错了怎么办？做一张金额相反的”红冲凭证”把它冲掉，再做一张正确的。这叫</w:t>
      </w:r>
      <w:r>
        <w:rPr>
          <w:rFonts w:hint="eastAsia"/>
          <w:b/>
          <w:bCs/>
        </w:rPr>
        <w:t xml:space="preserve">审计轨迹不可篡改</w:t>
      </w:r>
      <w:r>
        <w:rPr>
          <w:rFonts w:hint="eastAsia"/>
        </w:rPr>
        <w:t xml:space="preserve">，是财务能被审计、能打官司的前提。</w:t>
      </w:r>
    </w:p>
    <w:p>
      <w:pPr>
        <w:pStyle w:val="BlockText"/>
      </w:pPr>
      <w:r>
        <w:rPr>
          <w:rFonts w:hint="eastAsia"/>
        </w:rPr>
        <w:t xml:space="preserve">这两条铁律决定了：</w:t>
      </w:r>
      <w:r>
        <w:rPr>
          <w:rStyle w:val="VerbatimChar"/>
        </w:rPr>
        <w:t xml:space="preserve">JournalEntry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rPr>
          <w:rFonts w:hint="eastAsia"/>
        </w:rPr>
        <w:t xml:space="preserve">接口，只有</w:t>
      </w:r>
      <w:r>
        <w:t xml:space="preserve"> 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（过账）和</w:t>
      </w:r>
      <w:r>
        <w:t xml:space="preserve"> </w:t>
      </w:r>
      <w:r>
        <w:rPr>
          <w:rStyle w:val="VerbatimChar"/>
        </w:rPr>
        <w:t xml:space="preserve">Reverse</w:t>
      </w:r>
      <w:r>
        <w:rPr>
          <w:rFonts w:hint="eastAsia"/>
        </w:rPr>
        <w:t xml:space="preserve">（红冲）。你现成的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审计</w:t>
      </w:r>
      <w:r>
        <w:t xml:space="preserve"> +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rPr>
          <w:rFonts w:hint="eastAsia"/>
        </w:rPr>
        <w:t xml:space="preserve">不可变事件流，正好契合这个心智。</w:t>
      </w:r>
    </w:p>
    <w:bookmarkEnd w:id="13"/>
    <w:bookmarkStart w:id="14" w:name="推论-子账必须与总账勾稽"/>
    <w:p>
      <w:pPr>
        <w:pStyle w:val="Heading3"/>
      </w:pPr>
      <w:r>
        <w:rPr>
          <w:rFonts w:hint="eastAsia"/>
        </w:rPr>
        <w:t xml:space="preserve">推论</w:t>
      </w:r>
      <w:r>
        <w:t xml:space="preserve"> · </w:t>
      </w:r>
      <w:r>
        <w:rPr>
          <w:rFonts w:hint="eastAsia"/>
        </w:rPr>
        <w:t xml:space="preserve">子账必须与总账勾稽</w:t>
      </w:r>
    </w:p>
    <w:p>
      <w:pPr>
        <w:pStyle w:val="FirstParagraph"/>
      </w:pPr>
      <w:r>
        <w:rPr>
          <w:rFonts w:hint="eastAsia"/>
        </w:rPr>
        <w:t xml:space="preserve">应付子账（每个供应商欠多少）的总和，</w:t>
      </w:r>
      <w:r>
        <w:rPr>
          <w:rFonts w:hint="eastAsia"/>
          <w:b/>
          <w:bCs/>
        </w:rPr>
        <w:t xml:space="preserve">必须永远等于</w:t>
      </w:r>
      <w:r>
        <w:rPr>
          <w:rFonts w:hint="eastAsia"/>
        </w:rPr>
        <w:t xml:space="preserve">总账里”应付账款”控制科目的余额。两边对不上</w:t>
      </w:r>
      <w:r>
        <w:t xml:space="preserve"> = </w:t>
      </w:r>
      <w:r>
        <w:rPr>
          <w:rFonts w:hint="eastAsia"/>
        </w:rPr>
        <w:t xml:space="preserve">账坏了。这叫</w:t>
      </w:r>
      <w:r>
        <w:rPr>
          <w:rFonts w:hint="eastAsia"/>
          <w:b/>
          <w:bCs/>
        </w:rPr>
        <w:t xml:space="preserve">子账-总账勾稽（reconciliation）</w:t>
      </w:r>
      <w:r>
        <w:rPr>
          <w:rFonts w:hint="eastAsia"/>
        </w:rPr>
        <w:t xml:space="preserve">，是月结时第一个要对的数。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三财务模块-五本账"/>
    <w:p>
      <w:pPr>
        <w:pStyle w:val="Heading2"/>
      </w:pPr>
      <w:r>
        <w:rPr>
          <w:rFonts w:hint="eastAsia"/>
        </w:rPr>
        <w:t xml:space="preserve">三、财务模块</w:t>
      </w:r>
      <w:r>
        <w:t xml:space="preserve"> = </w:t>
      </w:r>
      <w:r>
        <w:rPr>
          <w:rFonts w:hint="eastAsia"/>
        </w:rPr>
        <w:t xml:space="preserve">五本账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总账</w:t>
            </w:r>
            <w:r>
              <w:rPr>
                <w:b/>
                <w:bCs/>
              </w:rPr>
              <w:t xml:space="preserve"> 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一切凭证的归宿，恒等平衡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GlAccount</w:t>
            </w:r>
            <w:r>
              <w:t xml:space="preserve"> </w:t>
            </w:r>
            <w:r>
              <w:rPr>
                <w:rFonts w:hint="eastAsia"/>
              </w:rPr>
              <w:t xml:space="preserve">科目表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</w:rPr>
              <w:t xml:space="preserve">JournalEntry/Line</w:t>
            </w:r>
            <w:r>
              <w:t xml:space="preserve">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01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应付</w:t>
            </w:r>
            <w:r>
              <w:rPr>
                <w:b/>
                <w:bCs/>
              </w:rPr>
              <w:t xml:space="preserve"> 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我欠供应商多少（原纸/油墨/外包）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ApInvoice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ApSettlement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03</w:t>
              </w:r>
            </w:hyperlink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应收</w:t>
            </w:r>
            <w:r>
              <w:rPr>
                <w:b/>
                <w:bCs/>
              </w:rPr>
              <w:t xml:space="preserve"> 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客户欠我多少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ArInvoice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Receipt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ArSettlement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每张订单真实花了多少料工费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CostSheet</w:t>
            </w:r>
            <w:r>
              <w:t xml:space="preserve"> </w:t>
            </w:r>
            <w:r>
              <w:rPr>
                <w:rFonts w:hint="eastAsia"/>
              </w:rPr>
              <w:t xml:space="preserve">归集单</w:t>
            </w:r>
            <w:r>
              <w:t xml:space="preserve"> · </w:t>
            </w:r>
            <w:r>
              <w:rPr>
                <w:rFonts w:hint="eastAsia"/>
              </w:rPr>
              <w:t xml:space="preserve">标准/实际/差异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试算表</w:t>
            </w:r>
            <w:r>
              <w:t xml:space="preserve"> / </w:t>
            </w:r>
            <w:r>
              <w:rPr>
                <w:rFonts w:hint="eastAsia"/>
              </w:rPr>
              <w:t xml:space="preserve">资产负债表</w:t>
            </w:r>
            <w:r>
              <w:t xml:space="preserve"> / </w:t>
            </w:r>
            <w:r>
              <w:rPr>
                <w:rFonts w:hint="eastAsia"/>
              </w:rPr>
              <w:t xml:space="preserve">损益表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（查询，无新表）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08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把这五本账缝起来的，是一台</w:t>
      </w:r>
      <w:r>
        <w:rPr>
          <w:rFonts w:hint="eastAsia"/>
          <w:b/>
          <w:bCs/>
        </w:rPr>
        <w:t xml:space="preserve">自动凭证引擎</w:t>
      </w:r>
      <w:r>
        <w:rPr>
          <w:rFonts w:hint="eastAsia"/>
        </w:rPr>
        <w:t xml:space="preserve">（</w:t>
      </w:r>
      <w:hyperlink r:id="rId22">
        <w:r>
          <w:rPr>
            <w:rStyle w:val="Hyperlink"/>
          </w:rPr>
          <w:t xml:space="preserve">05</w:t>
        </w:r>
      </w:hyperlink>
      <w:r>
        <w:rPr>
          <w:rFonts w:hint="eastAsia"/>
        </w:rPr>
        <w:t xml:space="preserve">）——它监听业务事件（出货、付款、领料），按”入账规则”自动生成凭证。</w:t>
      </w:r>
      <w:r>
        <w:rPr>
          <w:rFonts w:hint="eastAsia"/>
          <w:b/>
          <w:bCs/>
        </w:rPr>
        <w:t xml:space="preserve">它复用你现成的</w:t>
      </w:r>
      <w:r>
        <w:rPr>
          <w:b/>
          <w:bCs/>
        </w:rPr>
        <w:t xml:space="preserve"> Bridge Hook + </w:t>
      </w:r>
      <w:r>
        <w:rPr>
          <w:rFonts w:hint="eastAsia"/>
          <w:b/>
          <w:bCs/>
        </w:rPr>
        <w:t xml:space="preserve">IntegrationEvent，不用重造。</w:t>
      </w:r>
    </w:p>
    <w:p>
      <w:r>
        <w:pict>
          <v:rect style="width:0;height:1.5pt" o:hralign="center" o:hrstd="t" o:hr="t"/>
        </w:pict>
      </w:r>
    </w:p>
    <w:bookmarkEnd w:id="23"/>
    <w:bookmarkStart w:id="32" w:name="四章节目录"/>
    <w:p>
      <w:pPr>
        <w:pStyle w:val="Heading2"/>
      </w:pPr>
      <w:r>
        <w:rPr>
          <w:rFonts w:hint="eastAsia"/>
        </w:rPr>
        <w:t xml:space="preserve">四、章节目录</w:t>
      </w:r>
    </w:p>
    <w:bookmarkStart w:id="24" w:name="part-0-总览"/>
    <w:p>
      <w:pPr>
        <w:pStyle w:val="Heading3"/>
      </w:pPr>
      <w:r>
        <w:t xml:space="preserve">Part 0 ·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00. </w:t>
      </w:r>
      <w:r>
        <w:rPr>
          <w:rFonts w:hint="eastAsia"/>
          <w:b/>
          <w:bCs/>
        </w:rPr>
        <w:t xml:space="preserve">心智模型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两条铁律</w:t>
      </w:r>
      <w:r>
        <w:rPr>
          <w:rFonts w:hint="eastAsia"/>
        </w:rPr>
        <w:t xml:space="preserve">（本页一、二节）</w:t>
      </w:r>
    </w:p>
    <w:bookmarkEnd w:id="24"/>
    <w:bookmarkStart w:id="25" w:name="part-1-总账内核地基最先做"/>
    <w:p>
      <w:pPr>
        <w:pStyle w:val="Heading3"/>
      </w:pPr>
      <w:r>
        <w:t xml:space="preserve">Part 1 · </w:t>
      </w:r>
      <w:r>
        <w:rPr>
          <w:rFonts w:hint="eastAsia"/>
        </w:rPr>
        <w:t xml:space="preserve">总账内核（地基，最先做）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总账内核：科目表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凭证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借贷恒等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</w:t>
      </w:r>
      <w:r>
        <w:rPr>
          <w:rFonts w:hint="eastAsia"/>
        </w:rPr>
        <w:t xml:space="preserve">，从这里入门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会计期间与期末结账：试算平衡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结转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锁期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</w:t>
      </w:r>
    </w:p>
    <w:bookmarkEnd w:id="25"/>
    <w:bookmarkStart w:id="26" w:name="part-2-子账mvp-主战场"/>
    <w:p>
      <w:pPr>
        <w:pStyle w:val="Heading3"/>
      </w:pPr>
      <w:r>
        <w:t xml:space="preserve">Part 2 · </w:t>
      </w:r>
      <w:r>
        <w:rPr>
          <w:rFonts w:hint="eastAsia"/>
        </w:rPr>
        <w:t xml:space="preserve">子账（MVP</w:t>
      </w:r>
      <w:r>
        <w:t xml:space="preserve"> </w:t>
      </w:r>
      <w:r>
        <w:rPr>
          <w:rFonts w:hint="eastAsia"/>
        </w:rPr>
        <w:t xml:space="preserve">主战场）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应付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AP：供应商发票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付款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核销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2，★MVP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第一个落地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应收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AR：出货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发票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收款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核销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自动凭证引擎：业务事件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凭证（复用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BridgeHook）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贯穿全程</w:t>
      </w:r>
    </w:p>
    <w:bookmarkEnd w:id="26"/>
    <w:bookmarkStart w:id="28" w:name="part-3-成本与多币种"/>
    <w:p>
      <w:pPr>
        <w:pStyle w:val="Heading3"/>
      </w:pPr>
      <w:r>
        <w:t xml:space="preserve">Part 3 · </w:t>
      </w:r>
      <w:r>
        <w:rPr>
          <w:rFonts w:hint="eastAsia"/>
        </w:rPr>
        <w:t xml:space="preserve">成本与多币种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成本会计：实际原价（工单归集）+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标准成本差异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</w:t>
      </w:r>
      <w:r>
        <w:rPr>
          <w:rFonts w:hint="eastAsia"/>
        </w:rPr>
        <w:t xml:space="preserve">，复用</w:t>
      </w:r>
      <w:r>
        <w:t xml:space="preserve"> PaperRoll/InkLot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多币种与汇兑损益：复用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FxRate，结算算汇差</w:t>
        </w:r>
      </w:hyperlink>
    </w:p>
    <w:bookmarkEnd w:id="28"/>
    <w:bookmarkStart w:id="31" w:name="part-4-报表与产品化"/>
    <w:p>
      <w:pPr>
        <w:pStyle w:val="Heading3"/>
      </w:pPr>
      <w:r>
        <w:t xml:space="preserve">Part 4 · </w:t>
      </w:r>
      <w:r>
        <w:rPr>
          <w:rFonts w:hint="eastAsia"/>
        </w:rPr>
        <w:t xml:space="preserve">报表与产品化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财务报表：试算表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资产负债表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损益表</w:t>
        </w:r>
      </w:hyperlink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集成：实体落点</w:t>
        </w:r>
        <w:r>
          <w:rPr>
            <w:rStyle w:val="Hyperlink"/>
          </w:rPr>
          <w:t xml:space="preserve"> / BridgeHook </w:t>
        </w:r>
        <w:r>
          <w:rPr>
            <w:rStyle w:val="Hyperlink"/>
            <w:rFonts w:hint="eastAsia"/>
          </w:rPr>
          <w:t xml:space="preserve">接法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数据一致性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数据完整性与审计：红冲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锁期</w:t>
        </w:r>
        <w:r>
          <w:rPr>
            <w:rStyle w:val="Hyperlink"/>
          </w:rPr>
          <w:t xml:space="preserve"> / maker-checker / </w:t>
        </w:r>
        <w:r>
          <w:rPr>
            <w:rStyle w:val="Hyperlink"/>
            <w:rFonts w:hint="eastAsia"/>
          </w:rPr>
          <w:t xml:space="preserve">权限</w:t>
        </w:r>
      </w:hyperlink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个文件（总纲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01~10）已写完</w:t>
      </w:r>
      <w:r>
        <w:rPr>
          <w:rFonts w:hint="eastAsia"/>
        </w:rPr>
        <w:t xml:space="preserve">。本页（总纲）是全局地图、铁律、数据模型、动手路线与需求基线；各章是详细设计</w:t>
      </w:r>
      <w:r>
        <w:t xml:space="preserve"> + </w:t>
      </w:r>
      <w:r>
        <w:rPr>
          <w:rFonts w:hint="eastAsia"/>
        </w:rPr>
        <w:t xml:space="preserve">代码骨架，可直接照着编码。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五分阶段动手路线关键地基优先子账其次"/>
    <w:p>
      <w:pPr>
        <w:pStyle w:val="Heading2"/>
      </w:pPr>
      <w:r>
        <w:rPr>
          <w:rFonts w:hint="eastAsia"/>
        </w:rPr>
        <w:t xml:space="preserve">五、分阶段动手路线（关键：地基优先，子账其次）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总账能记一笔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科目表</w:t>
            </w:r>
            <w:r>
              <w:t xml:space="preserve"> + </w:t>
            </w:r>
            <w:r>
              <w:rPr>
                <w:rFonts w:hint="eastAsia"/>
              </w:rPr>
              <w:t xml:space="preserve">手工凭证录入</w:t>
            </w:r>
            <w:r>
              <w:t xml:space="preserve"> + </w:t>
            </w:r>
            <w:r>
              <w:rPr>
                <w:rFonts w:hint="eastAsia"/>
              </w:rPr>
              <w:t xml:space="preserve">借贷恒等校验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不碰自动凭证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手工录一张平衡凭证，存得进、查得出，不平衡被拒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期间能结账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会计期间</w:t>
            </w:r>
            <w:r>
              <w:t xml:space="preserve"> + </w:t>
            </w:r>
            <w:r>
              <w:rPr>
                <w:rFonts w:hint="eastAsia"/>
              </w:rPr>
              <w:t xml:space="preserve">试算平衡表</w:t>
            </w:r>
            <w:r>
              <w:t xml:space="preserve"> + </w:t>
            </w:r>
            <w:r>
              <w:rPr>
                <w:rFonts w:hint="eastAsia"/>
              </w:rPr>
              <w:t xml:space="preserve">锁期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不做合并报表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一个月的凭证能结平、能锁、锁后不能再记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 </w:t>
            </w:r>
            <w:r>
              <w:rPr>
                <w:rFonts w:hint="eastAsia"/>
                <w:b/>
                <w:bCs/>
              </w:rPr>
              <w:t xml:space="preserve">跑通（MVP）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供应商发票（手工录）→</w:t>
            </w:r>
            <w:r>
              <w:t xml:space="preserve"> </w:t>
            </w:r>
            <w:r>
              <w:rPr>
                <w:rFonts w:hint="eastAsia"/>
              </w:rPr>
              <w:t xml:space="preserve">付款</w:t>
            </w:r>
            <w:r>
              <w:t xml:space="preserve"> → </w:t>
            </w:r>
            <w:r>
              <w:rPr>
                <w:rFonts w:hint="eastAsia"/>
              </w:rPr>
              <w:t xml:space="preserve">核销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自动生成凭证入</w:t>
            </w:r>
            <w:r>
              <w:rPr>
                <w:b/>
                <w:bCs/>
              </w:rPr>
              <w:t xml:space="preserve"> 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不做采购三单匹配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录一张原纸采购发票→付款→AP</w:t>
            </w:r>
            <w:r>
              <w:t xml:space="preserve"> </w:t>
            </w:r>
            <w:r>
              <w:rPr>
                <w:rFonts w:hint="eastAsia"/>
              </w:rPr>
              <w:t xml:space="preserve">余额</w:t>
            </w:r>
            <w:r>
              <w:t xml:space="preserve"> = GL </w:t>
            </w:r>
            <w:r>
              <w:rPr>
                <w:rFonts w:hint="eastAsia"/>
              </w:rPr>
              <w:t xml:space="preserve">应付控制科目余额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AR </w:t>
            </w:r>
            <w:r>
              <w:rPr>
                <w:rFonts w:hint="eastAsia"/>
              </w:rPr>
              <w:t xml:space="preserve">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</w:t>
            </w:r>
            <w:r>
              <w:rPr>
                <w:rFonts w:hint="eastAsia"/>
                <w:b/>
                <w:bCs/>
              </w:rPr>
              <w:t xml:space="preserve">自动</w:t>
            </w:r>
            <w:r>
              <w:rPr>
                <w:rFonts w:hint="eastAsia"/>
              </w:rPr>
              <w:t xml:space="preserve">生成</w:t>
            </w:r>
            <w:r>
              <w:t xml:space="preserve"> AR </w:t>
            </w:r>
            <w:r>
              <w:rPr>
                <w:rFonts w:hint="eastAsia"/>
              </w:rPr>
              <w:t xml:space="preserve">发票</w:t>
            </w:r>
            <w:r>
              <w:t xml:space="preserve"> → </w:t>
            </w:r>
            <w:r>
              <w:rPr>
                <w:rFonts w:hint="eastAsia"/>
              </w:rPr>
              <w:t xml:space="preserve">收款</w:t>
            </w:r>
            <w:r>
              <w:t xml:space="preserve"> → </w:t>
            </w:r>
            <w:r>
              <w:rPr>
                <w:rFonts w:hint="eastAsia"/>
              </w:rPr>
              <w:t xml:space="preserve">核销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出货后发票自动出现，收款核销，AR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GL </w:t>
            </w:r>
            <w:r>
              <w:rPr>
                <w:rFonts w:hint="eastAsia"/>
              </w:rPr>
              <w:t xml:space="preserve">勾稽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工单归集实际料工费（吃</w:t>
            </w:r>
            <w:r>
              <w:t xml:space="preserve"> PaperRoll </w:t>
            </w:r>
            <w:r>
              <w:rPr>
                <w:rFonts w:hint="eastAsia"/>
              </w:rPr>
              <w:t xml:space="preserve">残米/InkLot</w:t>
            </w:r>
            <w:r>
              <w:t xml:space="preserve"> </w:t>
            </w:r>
            <w:r>
              <w:rPr>
                <w:rFonts w:hint="eastAsia"/>
              </w:rPr>
              <w:t xml:space="preserve">消耗）+</w:t>
            </w:r>
            <w:r>
              <w:t xml:space="preserve"> </w:t>
            </w:r>
            <w:r>
              <w:rPr>
                <w:rFonts w:hint="eastAsia"/>
              </w:rPr>
              <w:t xml:space="preserve">标准成本差异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不做分步法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一张订单能看到真实材料成本</w:t>
            </w:r>
            <w:r>
              <w:t xml:space="preserve"> vs </w:t>
            </w:r>
            <w:r>
              <w:rPr>
                <w:rFonts w:hint="eastAsia"/>
              </w:rPr>
              <w:t xml:space="preserve">标准成本差异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试算表</w:t>
            </w:r>
            <w:r>
              <w:t xml:space="preserve"> / </w:t>
            </w:r>
            <w:r>
              <w:rPr>
                <w:rFonts w:hint="eastAsia"/>
              </w:rPr>
              <w:t xml:space="preserve">资产负债表</w:t>
            </w:r>
            <w:r>
              <w:t xml:space="preserve"> / </w:t>
            </w:r>
            <w:r>
              <w:rPr>
                <w:rFonts w:hint="eastAsia"/>
              </w:rPr>
              <w:t xml:space="preserve">损益表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三大报表能从凭证一键生成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每个阶段都是能演示的里程碑。</w:t>
      </w:r>
      <w:r>
        <w:t xml:space="preserve"> </w:t>
      </w:r>
      <w:r>
        <w:rPr>
          <w:rFonts w:hint="eastAsia"/>
        </w:rPr>
        <w:t xml:space="preserve">阶段</w:t>
      </w:r>
      <w:r>
        <w:t xml:space="preserve"> 2 </w:t>
      </w:r>
      <w:r>
        <w:rPr>
          <w:rFonts w:hint="eastAsia"/>
        </w:rPr>
        <w:t xml:space="preserve">结束时，你已经能向纸箱厂演示”采购欠款</w:t>
      </w:r>
      <w:r>
        <w:t xml:space="preserve"> → </w:t>
      </w:r>
      <w:r>
        <w:rPr>
          <w:rFonts w:hint="eastAsia"/>
        </w:rPr>
        <w:t xml:space="preserve">付款</w:t>
      </w:r>
      <w:r>
        <w:t xml:space="preserve"> → </w:t>
      </w:r>
      <w:r>
        <w:rPr>
          <w:rFonts w:hint="eastAsia"/>
        </w:rPr>
        <w:t xml:space="preserve">账自动平”——那一刻</w:t>
      </w:r>
      <w:r>
        <w:t xml:space="preserve"> CP6 </w:t>
      </w:r>
      <w:r>
        <w:rPr>
          <w:rFonts w:hint="eastAsia"/>
        </w:rPr>
        <w:t xml:space="preserve">就真的有”财务”了。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一个跨阶段依赖要心里有数</w:t>
      </w:r>
      <w:r>
        <w:rPr>
          <w:rFonts w:hint="eastAsia"/>
        </w:rPr>
        <w:t xml:space="preserve">：阶段</w:t>
      </w:r>
      <w:r>
        <w:t xml:space="preserve"> </w:t>
      </w:r>
      <w:r>
        <w:rPr>
          <w:rFonts w:hint="eastAsia"/>
        </w:rPr>
        <w:t xml:space="preserve">3（AR）出货时要生成”成本结转”凭证，而准确成本来自阶段</w:t>
      </w:r>
      <w:r>
        <w:t xml:space="preserve"> </w:t>
      </w:r>
      <w:r>
        <w:rPr>
          <w:rFonts w:hint="eastAsia"/>
        </w:rPr>
        <w:t xml:space="preserve">4（成本会计）。所以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先用估算成本</w:t>
      </w:r>
      <w:r>
        <w:rPr>
          <w:rFonts w:hint="eastAsia"/>
        </w:rPr>
        <w:t xml:space="preserve">（标准成本或上次实际），等阶段</w:t>
      </w:r>
      <w:r>
        <w:t xml:space="preserve"> 4 </w:t>
      </w:r>
      <w:r>
        <w:rPr>
          <w:rFonts w:hint="eastAsia"/>
        </w:rPr>
        <w:t xml:space="preserve">落地后自动切换到真实成本。按顺序实施时别在阶段</w:t>
      </w:r>
      <w:r>
        <w:t xml:space="preserve"> 3 </w:t>
      </w:r>
      <w:r>
        <w:rPr>
          <w:rFonts w:hint="eastAsia"/>
        </w:rPr>
        <w:t xml:space="preserve">卡等阶段</w:t>
      </w:r>
      <w:r>
        <w:t xml:space="preserve"> </w:t>
      </w:r>
      <w:r>
        <w:rPr>
          <w:rFonts w:hint="eastAsia"/>
        </w:rPr>
        <w:t xml:space="preserve">4——估算成本足以让</w:t>
      </w:r>
      <w:r>
        <w:t xml:space="preserve"> AR </w:t>
      </w:r>
      <w:r>
        <w:rPr>
          <w:rFonts w:hint="eastAsia"/>
        </w:rPr>
        <w:t xml:space="preserve">闭环演示。详见</w:t>
      </w:r>
      <w:r>
        <w:t xml:space="preserve"> </w:t>
      </w:r>
      <w:hyperlink r:id="rId33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却要先做阶段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0/1？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AP </w:t>
      </w:r>
      <w:r>
        <w:rPr>
          <w:rFonts w:hint="eastAsia"/>
        </w:rPr>
        <w:t xml:space="preserve">付款必须落成凭证、凭证必须进总账。没有总账，AP</w:t>
      </w:r>
      <w:r>
        <w:t xml:space="preserve"> </w:t>
      </w:r>
      <w:r>
        <w:rPr>
          <w:rFonts w:hint="eastAsia"/>
        </w:rPr>
        <w:t xml:space="preserve">就是个孤立的”欠款记事本”，不是会计。地基两阶段是</w:t>
      </w:r>
      <w:r>
        <w:t xml:space="preserve"> AP </w:t>
      </w:r>
      <w:r>
        <w:rPr>
          <w:rFonts w:hint="eastAsia"/>
        </w:rPr>
        <w:t xml:space="preserve">的前置，但很薄（科目表</w:t>
      </w:r>
      <w:r>
        <w:t xml:space="preserve"> + </w:t>
      </w:r>
      <w:r>
        <w:rPr>
          <w:rFonts w:hint="eastAsia"/>
        </w:rPr>
        <w:t xml:space="preserve">凭证</w:t>
      </w:r>
      <w:r>
        <w:t xml:space="preserve"> + </w:t>
      </w:r>
      <w:r>
        <w:rPr>
          <w:rFonts w:hint="eastAsia"/>
        </w:rPr>
        <w:t xml:space="preserve">期间），约</w:t>
      </w:r>
      <w:r>
        <w:t xml:space="preserve"> 2 </w:t>
      </w:r>
      <w:r>
        <w:rPr>
          <w:rFonts w:hint="eastAsia"/>
        </w:rPr>
        <w:t xml:space="preserve">人周即可垫好。</w:t>
      </w:r>
    </w:p>
    <w:p>
      <w:r>
        <w:pict>
          <v:rect style="width:0;height:1.5pt" o:hralign="center" o:hrstd="t" o:hr="t"/>
        </w:pict>
      </w:r>
    </w:p>
    <w:bookmarkEnd w:id="34"/>
    <w:bookmarkStart w:id="36" w:name="六最小数据模型贯穿全书"/>
    <w:p>
      <w:pPr>
        <w:pStyle w:val="Heading2"/>
      </w:pPr>
      <w:r>
        <w:rPr>
          <w:rFonts w:hint="eastAsia"/>
        </w:rPr>
        <w:t xml:space="preserve">六、最小数据模型（贯穿全书）</w:t>
      </w:r>
    </w:p>
    <w:p>
      <w:pPr>
        <w:pStyle w:val="FirstParagraph"/>
      </w:pPr>
      <w:r>
        <w:rPr>
          <w:rFonts w:hint="eastAsia"/>
        </w:rPr>
        <w:t xml:space="preserve">先建立全局表结构直觉，细节各章展开。所有表都带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（即使现在单租户也预留，避免日后重构——这是</w:t>
      </w:r>
      <w:r>
        <w:t xml:space="preserve"> </w:t>
      </w:r>
      <w:hyperlink r:id="rId35">
        <w:r>
          <w:rPr>
            <w:rStyle w:val="Hyperlink"/>
          </w:rPr>
          <w:t xml:space="preserve">docs/oa/10</w:t>
        </w:r>
      </w:hyperlink>
      <w:r>
        <w:t xml:space="preserve"> </w:t>
      </w:r>
      <w:r>
        <w:rPr>
          <w:rFonts w:hint="eastAsia"/>
        </w:rPr>
        <w:t xml:space="preserve">的教训）。</w:t>
      </w:r>
    </w:p>
    <w:p>
      <w:pPr>
        <w:pStyle w:val="SourceCode"/>
      </w:pP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自动凭证规则（阶段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起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引擎的"翻译表"）</w:t>
      </w:r>
      <w:r>
        <w:br/>
      </w:r>
      <w:r>
        <w:rPr>
          <w:rStyle w:val="VerbatimChar"/>
        </w:rPr>
        <w:t xml:space="preserve">  PostingRule     </w:t>
      </w:r>
      <w:r>
        <w:rPr>
          <w:rStyle w:val="VerbatimChar"/>
          <w:rFonts w:hint="eastAsia"/>
        </w:rPr>
        <w:t xml:space="preserve">入账规则（EventType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业务事件类型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多条</w:t>
      </w:r>
      <w:r>
        <w:rPr>
          <w:rStyle w:val="VerbatimChar"/>
        </w:rPr>
        <w:t xml:space="preserve"> PostingRuleLine)</w:t>
      </w:r>
      <w:r>
        <w:br/>
      </w:r>
      <w:r>
        <w:rPr>
          <w:rStyle w:val="VerbatimChar"/>
        </w:rPr>
        <w:t xml:space="preserve">  PostingRuleLine </w:t>
      </w:r>
      <w:r>
        <w:rPr>
          <w:rStyle w:val="VerbatimChar"/>
          <w:rFonts w:hint="eastAsia"/>
        </w:rPr>
        <w:t xml:space="preserve">规则行（Side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借/贷,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Source=固定角色/单据行透传,</w:t>
      </w:r>
      <w:r>
        <w:br/>
      </w:r>
      <w:r>
        <w:rPr>
          <w:rStyle w:val="VerbatimChar"/>
        </w:rPr>
        <w:t xml:space="preserve">                          FixedRole: AccountRole + </w:t>
      </w:r>
      <w:r>
        <w:rPr>
          <w:rStyle w:val="VerbatimChar"/>
          <w:rFonts w:hint="eastAsia"/>
        </w:rPr>
        <w:t xml:space="preserve">AmountField；DocumentLines:</w:t>
      </w:r>
      <w:r>
        <w:rPr>
          <w:rStyle w:val="VerbatimChar"/>
        </w:rPr>
        <w:t xml:space="preserve"> LineAccountField + LineAmountField)</w:t>
      </w:r>
      <w:r>
        <w:br/>
      </w:r>
      <w:r>
        <w:rPr>
          <w:rStyle w:val="VerbatimChar"/>
        </w:rPr>
        <w:t xml:space="preserve">                          ← </w:t>
      </w:r>
      <w:r>
        <w:rPr>
          <w:rStyle w:val="VerbatimChar"/>
          <w:rFonts w:hint="eastAsia"/>
        </w:rPr>
        <w:t xml:space="preserve">透传支持混行发票各进各科目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总账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GL（阶段</w:t>
      </w:r>
      <w:r>
        <w:rPr>
          <w:rStyle w:val="VerbatimChar"/>
        </w:rPr>
        <w:t xml:space="preserve"> 0/1 —— </w:t>
      </w:r>
      <w:r>
        <w:rPr>
          <w:rStyle w:val="VerbatimChar"/>
          <w:rFonts w:hint="eastAsia"/>
        </w:rPr>
        <w:t xml:space="preserve">一切的地基）</w:t>
      </w:r>
      <w:r>
        <w:br/>
      </w:r>
      <w:r>
        <w:rPr>
          <w:rStyle w:val="VerbatimChar"/>
        </w:rPr>
        <w:t xml:space="preserve">  GlAccount       </w:t>
      </w:r>
      <w:r>
        <w:rPr>
          <w:rStyle w:val="VerbatimChar"/>
          <w:rFonts w:hint="eastAsia"/>
        </w:rPr>
        <w:t xml:space="preserve">科目表（Code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科目编码,</w:t>
      </w:r>
      <w:r>
        <w:rPr>
          <w:rStyle w:val="VerbatimChar"/>
        </w:rPr>
        <w:t xml:space="preserve"> Name, </w:t>
      </w:r>
      <w:r>
        <w:rPr>
          <w:rStyle w:val="VerbatimChar"/>
          <w:rFonts w:hint="eastAsia"/>
        </w:rPr>
        <w:t xml:space="preserve">Type=资产/负债/权益/收入/费用,</w:t>
      </w:r>
      <w:r>
        <w:br/>
      </w:r>
      <w:r>
        <w:rPr>
          <w:rStyle w:val="VerbatimChar"/>
        </w:rPr>
        <w:t xml:space="preserve">                          ParentId </w:t>
      </w:r>
      <w:r>
        <w:rPr>
          <w:rStyle w:val="VerbatimChar"/>
          <w:rFonts w:hint="eastAsia"/>
        </w:rPr>
        <w:t xml:space="preserve">树形,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NormalSide=借/贷,</w:t>
      </w:r>
      <w:r>
        <w:rPr>
          <w:rStyle w:val="VerbatimChar"/>
        </w:rPr>
        <w:t xml:space="preserve"> IsControl </w:t>
      </w:r>
      <w:r>
        <w:rPr>
          <w:rStyle w:val="VerbatimChar"/>
          <w:rFonts w:hint="eastAsia"/>
        </w:rPr>
        <w:t xml:space="preserve">是否控制科目,</w:t>
      </w:r>
      <w:r>
        <w:br/>
      </w:r>
      <w:r>
        <w:rPr>
          <w:rStyle w:val="VerbatimChar"/>
        </w:rPr>
        <w:t xml:space="preserve">                          Role </w:t>
      </w:r>
      <w:r>
        <w:rPr>
          <w:rStyle w:val="VerbatimChar"/>
          <w:rFonts w:hint="eastAsia"/>
        </w:rPr>
        <w:t xml:space="preserve">角色锚点(跨模板恒定),</w:t>
      </w:r>
      <w:r>
        <w:rPr>
          <w:rStyle w:val="VerbatimChar"/>
        </w:rPr>
        <w:t xml:space="preserve"> StandardScheme </w:t>
      </w:r>
      <w:r>
        <w:rPr>
          <w:rStyle w:val="VerbatimChar"/>
          <w:rFonts w:hint="eastAsia"/>
        </w:rPr>
        <w:t xml:space="preserve">模板包=CN-GAAP/INTL/JP/US)</w:t>
      </w:r>
      <w:r>
        <w:br/>
      </w:r>
      <w:r>
        <w:rPr>
          <w:rStyle w:val="VerbatimChar"/>
        </w:rPr>
        <w:t xml:space="preserve">  CostCenter      </w:t>
      </w:r>
      <w:r>
        <w:rPr>
          <w:rStyle w:val="VerbatimChar"/>
          <w:rFonts w:hint="eastAsia"/>
        </w:rPr>
        <w:t xml:space="preserve">成本中心（Code,</w:t>
      </w:r>
      <w:r>
        <w:rPr>
          <w:rStyle w:val="VerbatimChar"/>
        </w:rPr>
        <w:t xml:space="preserve"> Name, </w:t>
      </w:r>
      <w:r>
        <w:rPr>
          <w:rStyle w:val="VerbatimChar"/>
          <w:rFonts w:hint="eastAsia"/>
        </w:rPr>
        <w:t xml:space="preserve">Type=部门/工序/机台,</w:t>
      </w:r>
      <w:r>
        <w:rPr>
          <w:rStyle w:val="VerbatimChar"/>
        </w:rPr>
        <w:t xml:space="preserve"> ParentId, </w:t>
      </w:r>
      <w:r>
        <w:rPr>
          <w:rStyle w:val="VerbatimChar"/>
          <w:rFonts w:hint="eastAsia"/>
        </w:rPr>
        <w:t xml:space="preserve">LinkMachineId→MES）</w:t>
      </w:r>
      <w:r>
        <w:br/>
      </w:r>
      <w:r>
        <w:rPr>
          <w:rStyle w:val="VerbatimChar"/>
        </w:rPr>
        <w:t xml:space="preserve">  JournalEntry    </w:t>
      </w:r>
      <w:r>
        <w:rPr>
          <w:rStyle w:val="VerbatimChar"/>
          <w:rFonts w:hint="eastAsia"/>
        </w:rPr>
        <w:t xml:space="preserve">凭证头（No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凭证号,</w:t>
      </w:r>
      <w:r>
        <w:rPr>
          <w:rStyle w:val="VerbatimChar"/>
        </w:rPr>
        <w:t xml:space="preserve"> Date, PeriodId, Source </w:t>
      </w:r>
      <w:r>
        <w:rPr>
          <w:rStyle w:val="VerbatimChar"/>
          <w:rFonts w:hint="eastAsia"/>
        </w:rPr>
        <w:t xml:space="preserve">来源,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Status=草稿/待复核/已过账/已驳回/已红冲,</w:t>
      </w:r>
      <w:r>
        <w:rPr>
          <w:rStyle w:val="VerbatimChar"/>
        </w:rPr>
        <w:t xml:space="preserve">    ← maker-checker </w:t>
      </w:r>
      <w:r>
        <w:rPr>
          <w:rStyle w:val="VerbatimChar"/>
          <w:rFonts w:hint="eastAsia"/>
        </w:rPr>
        <w:t xml:space="preserve">状态机</w:t>
      </w:r>
      <w:r>
        <w:br/>
      </w:r>
      <w:r>
        <w:rPr>
          <w:rStyle w:val="VerbatimChar"/>
        </w:rPr>
        <w:t xml:space="preserve">                          MakerId </w:t>
      </w:r>
      <w:r>
        <w:rPr>
          <w:rStyle w:val="VerbatimChar"/>
          <w:rFonts w:hint="eastAsia"/>
        </w:rPr>
        <w:t xml:space="preserve">制单人,</w:t>
      </w:r>
      <w:r>
        <w:rPr>
          <w:rStyle w:val="VerbatimChar"/>
        </w:rPr>
        <w:t xml:space="preserve"> CheckerId </w:t>
      </w:r>
      <w:r>
        <w:rPr>
          <w:rStyle w:val="VerbatimChar"/>
          <w:rFonts w:hint="eastAsia"/>
        </w:rPr>
        <w:t xml:space="preserve">过账人(≠制单人),</w:t>
      </w:r>
      <w:r>
        <w:rPr>
          <w:rStyle w:val="VerbatimChar"/>
        </w:rPr>
        <w:t xml:space="preserve"> Description, ReversedById </w:t>
      </w:r>
      <w:r>
        <w:rPr>
          <w:rStyle w:val="VerbatimChar"/>
          <w:rFonts w:hint="eastAsia"/>
        </w:rPr>
        <w:t xml:space="preserve">红冲指向)</w:t>
      </w:r>
      <w:r>
        <w:br/>
      </w:r>
      <w:r>
        <w:rPr>
          <w:rStyle w:val="VerbatimChar"/>
        </w:rPr>
        <w:t xml:space="preserve">  JournalLine     </w:t>
      </w:r>
      <w:r>
        <w:rPr>
          <w:rStyle w:val="VerbatimChar"/>
          <w:rFonts w:hint="eastAsia"/>
        </w:rPr>
        <w:t xml:space="preserve">凭证行（EntryId,</w:t>
      </w:r>
      <w:r>
        <w:rPr>
          <w:rStyle w:val="VerbatimChar"/>
        </w:rPr>
        <w:t xml:space="preserve"> AccountId, Debit </w:t>
      </w:r>
      <w:r>
        <w:rPr>
          <w:rStyle w:val="VerbatimChar"/>
          <w:rFonts w:hint="eastAsia"/>
        </w:rPr>
        <w:t xml:space="preserve">借方,</w:t>
      </w:r>
      <w:r>
        <w:rPr>
          <w:rStyle w:val="VerbatimChar"/>
        </w:rPr>
        <w:t xml:space="preserve"> Credit </w:t>
      </w:r>
      <w:r>
        <w:rPr>
          <w:rStyle w:val="VerbatimChar"/>
          <w:rFonts w:hint="eastAsia"/>
        </w:rPr>
        <w:t xml:space="preserve">贷方,</w:t>
      </w:r>
      <w:r>
        <w:br/>
      </w:r>
      <w:r>
        <w:rPr>
          <w:rStyle w:val="VerbatimChar"/>
        </w:rPr>
        <w:t xml:space="preserve">                          CurrencyCd, FxRate, PartnerId </w:t>
      </w:r>
      <w:r>
        <w:rPr>
          <w:rStyle w:val="VerbatimChar"/>
          <w:rFonts w:hint="eastAsia"/>
        </w:rPr>
        <w:t xml:space="preserve">往来单位,</w:t>
      </w:r>
      <w:r>
        <w:rPr>
          <w:rStyle w:val="VerbatimChar"/>
        </w:rPr>
        <w:t xml:space="preserve"> CostObject </w:t>
      </w:r>
      <w:r>
        <w:rPr>
          <w:rStyle w:val="VerbatimChar"/>
          <w:rFonts w:hint="eastAsia"/>
        </w:rPr>
        <w:t xml:space="preserve">成本对象,</w:t>
      </w:r>
      <w:r>
        <w:br/>
      </w:r>
      <w:r>
        <w:rPr>
          <w:rStyle w:val="VerbatimChar"/>
        </w:rPr>
        <w:t xml:space="preserve">                          CostCenterId </w:t>
      </w:r>
      <w:r>
        <w:rPr>
          <w:rStyle w:val="VerbatimChar"/>
          <w:rFonts w:hint="eastAsia"/>
        </w:rPr>
        <w:t xml:space="preserve">成本中心(机台/工序/部门，分析维度))</w:t>
      </w:r>
      <w:r>
        <w:br/>
      </w:r>
      <w:r>
        <w:rPr>
          <w:rStyle w:val="VerbatimChar"/>
        </w:rPr>
        <w:t xml:space="preserve">  FiscalPeriod    </w:t>
      </w:r>
      <w:r>
        <w:rPr>
          <w:rStyle w:val="VerbatimChar"/>
          <w:rFonts w:hint="eastAsia"/>
        </w:rPr>
        <w:t xml:space="preserve">会计期间（Year,</w:t>
      </w:r>
      <w:r>
        <w:rPr>
          <w:rStyle w:val="VerbatimChar"/>
        </w:rPr>
        <w:t xml:space="preserve"> Month, Status=Open/Closed, ClosedAt)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应付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AP（阶段</w:t>
      </w:r>
      <w:r>
        <w:rPr>
          <w:rStyle w:val="VerbatimChar"/>
        </w:rPr>
        <w:t xml:space="preserve"> 2 —— </w:t>
      </w:r>
      <w:r>
        <w:rPr>
          <w:rStyle w:val="VerbatimChar"/>
          <w:rFonts w:hint="eastAsia"/>
        </w:rPr>
        <w:t xml:space="preserve">MVP）</w:t>
      </w:r>
      <w:r>
        <w:br/>
      </w:r>
      <w:r>
        <w:rPr>
          <w:rStyle w:val="VerbatimChar"/>
        </w:rPr>
        <w:t xml:space="preserve">  ApInvoice       </w:t>
      </w:r>
      <w:r>
        <w:rPr>
          <w:rStyle w:val="VerbatimChar"/>
          <w:rFonts w:hint="eastAsia"/>
        </w:rPr>
        <w:t xml:space="preserve">采购发票头（No,</w:t>
      </w:r>
      <w:r>
        <w:rPr>
          <w:rStyle w:val="VerbatimChar"/>
        </w:rPr>
        <w:t xml:space="preserve"> SupplierInvoiceNo </w:t>
      </w:r>
      <w:r>
        <w:rPr>
          <w:rStyle w:val="VerbatimChar"/>
          <w:rFonts w:hint="eastAsia"/>
        </w:rPr>
        <w:t xml:space="preserve">供应商原始票号(防重),</w:t>
      </w:r>
      <w:r>
        <w:rPr>
          <w:rStyle w:val="VerbatimChar"/>
        </w:rPr>
        <w:t xml:space="preserve"> SupplierId→BusinessPartner,</w:t>
      </w:r>
      <w:r>
        <w:br/>
      </w:r>
      <w:r>
        <w:rPr>
          <w:rStyle w:val="VerbatimChar"/>
        </w:rPr>
        <w:t xml:space="preserve">                          Date, DueDate, CurrencyCd, FxRate, NetAmount, TaxAmount, GrossAmount,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Status=待付/部分/已付,</w:t>
      </w:r>
      <w:r>
        <w:rPr>
          <w:rStyle w:val="VerbatimChar"/>
        </w:rPr>
        <w:t xml:space="preserve"> PurchaseOrderId </w:t>
      </w:r>
      <w:r>
        <w:rPr>
          <w:rStyle w:val="VerbatimChar"/>
          <w:rFonts w:hint="eastAsia"/>
        </w:rPr>
        <w:t xml:space="preserve">可空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预留采购三单匹配,</w:t>
      </w:r>
      <w:r>
        <w:br/>
      </w:r>
      <w:r>
        <w:rPr>
          <w:rStyle w:val="VerbatimChar"/>
        </w:rPr>
        <w:t xml:space="preserve">                          IsCreditMemo </w:t>
      </w:r>
      <w:r>
        <w:rPr>
          <w:rStyle w:val="VerbatimChar"/>
          <w:rFonts w:hint="eastAsia"/>
        </w:rPr>
        <w:t xml:space="preserve">供应商红字(采购退货),</w:t>
      </w:r>
      <w:r>
        <w:rPr>
          <w:rStyle w:val="VerbatimChar"/>
        </w:rPr>
        <w:t xml:space="preserve"> OriginInvoiceId, RmaId→WMS RMA)</w:t>
      </w:r>
      <w:r>
        <w:br/>
      </w:r>
      <w:r>
        <w:rPr>
          <w:rStyle w:val="VerbatimChar"/>
        </w:rPr>
        <w:t xml:space="preserve">  ApInvoiceLine   </w:t>
      </w:r>
      <w:r>
        <w:rPr>
          <w:rStyle w:val="VerbatimChar"/>
          <w:rFonts w:hint="eastAsia"/>
        </w:rPr>
        <w:t xml:space="preserve">发票行（ItemId,</w:t>
      </w:r>
      <w:r>
        <w:rPr>
          <w:rStyle w:val="VerbatimChar"/>
        </w:rPr>
        <w:t xml:space="preserve"> Qty, UnitPrice, TaxCodeId, Amount, ExpenseAccountId, CostCenterId)</w:t>
      </w:r>
      <w:r>
        <w:br/>
      </w:r>
      <w:r>
        <w:rPr>
          <w:rStyle w:val="VerbatimChar"/>
        </w:rPr>
        <w:t xml:space="preserve">  BankAccount     </w:t>
      </w:r>
      <w:r>
        <w:rPr>
          <w:rStyle w:val="VerbatimChar"/>
          <w:rFonts w:hint="eastAsia"/>
        </w:rPr>
        <w:t xml:space="preserve">银行账户主数据（Code,</w:t>
      </w:r>
      <w:r>
        <w:rPr>
          <w:rStyle w:val="VerbatimChar"/>
        </w:rPr>
        <w:t xml:space="preserve"> BankName, AccountNo, CurrencyCd, GlAccountId </w:t>
      </w:r>
      <w:r>
        <w:rPr>
          <w:rStyle w:val="VerbatimChar"/>
          <w:rFonts w:hint="eastAsia"/>
        </w:rPr>
        <w:t xml:space="preserve">映射GL银行科目)</w:t>
      </w:r>
      <w:r>
        <w:br/>
      </w:r>
      <w:r>
        <w:rPr>
          <w:rStyle w:val="VerbatimChar"/>
        </w:rPr>
        <w:t xml:space="preserve">  Payment         </w:t>
      </w:r>
      <w:r>
        <w:rPr>
          <w:rStyle w:val="VerbatimChar"/>
          <w:rFonts w:hint="eastAsia"/>
        </w:rPr>
        <w:t xml:space="preserve">付款单（No,</w:t>
      </w:r>
      <w:r>
        <w:rPr>
          <w:rStyle w:val="VerbatimChar"/>
        </w:rPr>
        <w:t xml:space="preserve"> SupplierId, Date, Amount, CurrencyCd, FxRate, Method, BankAccountId,</w:t>
      </w:r>
      <w:r>
        <w:br/>
      </w:r>
      <w:r>
        <w:rPr>
          <w:rStyle w:val="VerbatimChar"/>
        </w:rPr>
        <w:t xml:space="preserve">                          IsPrepayment </w:t>
      </w:r>
      <w:r>
        <w:rPr>
          <w:rStyle w:val="VerbatimChar"/>
          <w:rFonts w:hint="eastAsia"/>
        </w:rPr>
        <w:t xml:space="preserve">预付款,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Status=正常/已撤销)</w:t>
      </w:r>
      <w:r>
        <w:br/>
      </w:r>
      <w:r>
        <w:rPr>
          <w:rStyle w:val="VerbatimChar"/>
        </w:rPr>
        <w:t xml:space="preserve">  ApSettlement    </w:t>
      </w:r>
      <w:r>
        <w:rPr>
          <w:rStyle w:val="VerbatimChar"/>
          <w:rFonts w:hint="eastAsia"/>
        </w:rPr>
        <w:t xml:space="preserve">核销（PaymentId,</w:t>
      </w:r>
      <w:r>
        <w:rPr>
          <w:rStyle w:val="VerbatimChar"/>
        </w:rPr>
        <w:t xml:space="preserve"> ApInvoiceId, SettledAmount, DiffAmount </w:t>
      </w:r>
      <w:r>
        <w:rPr>
          <w:rStyle w:val="VerbatimChar"/>
          <w:rFonts w:hint="eastAsia"/>
        </w:rPr>
        <w:t xml:space="preserve">尾差/折扣,</w:t>
      </w:r>
      <w:r>
        <w:rPr>
          <w:rStyle w:val="VerbatimChar"/>
        </w:rPr>
        <w:t xml:space="preserve"> DiffType, DiffAccountId)</w:t>
      </w:r>
      <w:r>
        <w:br/>
      </w:r>
      <w:r>
        <w:rPr>
          <w:rStyle w:val="VerbatimChar"/>
        </w:rPr>
        <w:t xml:space="preserve">                          ← </w:t>
      </w:r>
      <w:r>
        <w:rPr>
          <w:rStyle w:val="VerbatimChar"/>
          <w:rFonts w:hint="eastAsia"/>
        </w:rPr>
        <w:t xml:space="preserve">一笔付款可核销多张发票，多对多；支持尾差核销+现金折扣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应收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AR（阶段</w:t>
      </w:r>
      <w:r>
        <w:rPr>
          <w:rStyle w:val="VerbatimChar"/>
        </w:rPr>
        <w:t xml:space="preserve"> 3 ——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AP </w:t>
      </w:r>
      <w:r>
        <w:rPr>
          <w:rStyle w:val="VerbatimChar"/>
          <w:rFonts w:hint="eastAsia"/>
        </w:rPr>
        <w:t xml:space="preserve">对称）</w:t>
      </w:r>
      <w:r>
        <w:br/>
      </w:r>
      <w:r>
        <w:rPr>
          <w:rStyle w:val="VerbatimChar"/>
        </w:rPr>
        <w:t xml:space="preserve">  ArInvoice / ArInvoiceLine / Receipt / ArSettlement   </w:t>
      </w:r>
      <w:r>
        <w:rPr>
          <w:rStyle w:val="VerbatimChar"/>
          <w:rFonts w:hint="eastAsia"/>
        </w:rPr>
        <w:t xml:space="preserve">（结构镜像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AP）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税（通用，不绑国别）</w:t>
      </w:r>
      <w:r>
        <w:br/>
      </w:r>
      <w:r>
        <w:rPr>
          <w:rStyle w:val="VerbatimChar"/>
        </w:rPr>
        <w:t xml:space="preserve">  TaxCode         </w:t>
      </w:r>
      <w:r>
        <w:rPr>
          <w:rStyle w:val="VerbatimChar"/>
          <w:rFonts w:hint="eastAsia"/>
        </w:rPr>
        <w:t xml:space="preserve">税码（Code,</w:t>
      </w:r>
      <w:r>
        <w:rPr>
          <w:rStyle w:val="VerbatimChar"/>
        </w:rPr>
        <w:t xml:space="preserve"> Name, Rate %, </w:t>
      </w:r>
      <w:r>
        <w:rPr>
          <w:rStyle w:val="VerbatimChar"/>
          <w:rFonts w:hint="eastAsia"/>
        </w:rPr>
        <w:t xml:space="preserve">Direction=进项/销项,</w:t>
      </w:r>
      <w:r>
        <w:rPr>
          <w:rStyle w:val="VerbatimChar"/>
        </w:rPr>
        <w:t xml:space="preserve"> Recoverable </w:t>
      </w:r>
      <w:r>
        <w:rPr>
          <w:rStyle w:val="VerbatimChar"/>
          <w:rFonts w:hint="eastAsia"/>
        </w:rPr>
        <w:t xml:space="preserve">可抵扣(不可抵扣则税额并入成本),</w:t>
      </w:r>
      <w:r>
        <w:rPr>
          <w:rStyle w:val="VerbatimChar"/>
        </w:rPr>
        <w:t xml:space="preserve"> IsActive)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成本（阶段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4）</w:t>
      </w:r>
      <w:r>
        <w:br/>
      </w:r>
      <w:r>
        <w:rPr>
          <w:rStyle w:val="VerbatimChar"/>
        </w:rPr>
        <w:t xml:space="preserve">  CostSheet       </w:t>
      </w:r>
      <w:r>
        <w:rPr>
          <w:rStyle w:val="VerbatimChar"/>
          <w:rFonts w:hint="eastAsia"/>
        </w:rPr>
        <w:t xml:space="preserve">成本归集单（WorkOrderId/OrderId,</w:t>
      </w:r>
      <w:r>
        <w:rPr>
          <w:rStyle w:val="VerbatimChar"/>
        </w:rPr>
        <w:t xml:space="preserve"> MaterialCost </w:t>
      </w:r>
      <w:r>
        <w:rPr>
          <w:rStyle w:val="VerbatimChar"/>
          <w:rFonts w:hint="eastAsia"/>
        </w:rPr>
        <w:t xml:space="preserve">料,</w:t>
      </w:r>
      <w:r>
        <w:rPr>
          <w:rStyle w:val="VerbatimChar"/>
        </w:rPr>
        <w:t xml:space="preserve"> LaborCost </w:t>
      </w:r>
      <w:r>
        <w:rPr>
          <w:rStyle w:val="VerbatimChar"/>
          <w:rFonts w:hint="eastAsia"/>
        </w:rPr>
        <w:t xml:space="preserve">工,</w:t>
      </w:r>
      <w:r>
        <w:br/>
      </w:r>
      <w:r>
        <w:rPr>
          <w:rStyle w:val="VerbatimChar"/>
        </w:rPr>
        <w:t xml:space="preserve">                          OverheadCost </w:t>
      </w:r>
      <w:r>
        <w:rPr>
          <w:rStyle w:val="VerbatimChar"/>
          <w:rFonts w:hint="eastAsia"/>
        </w:rPr>
        <w:t xml:space="preserve">费,</w:t>
      </w:r>
      <w:r>
        <w:rPr>
          <w:rStyle w:val="VerbatimChar"/>
        </w:rPr>
        <w:t xml:space="preserve"> StandardCost </w:t>
      </w:r>
      <w:r>
        <w:rPr>
          <w:rStyle w:val="VerbatimChar"/>
          <w:rFonts w:hint="eastAsia"/>
        </w:rPr>
        <w:t xml:space="preserve">标准,</w:t>
      </w:r>
      <w:r>
        <w:rPr>
          <w:rStyle w:val="VerbatimChar"/>
        </w:rPr>
        <w:t xml:space="preserve"> Variance </w:t>
      </w:r>
      <w:r>
        <w:rPr>
          <w:rStyle w:val="VerbatimChar"/>
          <w:rFonts w:hint="eastAsia"/>
        </w:rPr>
        <w:t xml:space="preserve">差异,</w:t>
      </w:r>
      <w:r>
        <w:rPr>
          <w:rStyle w:val="VerbatimChar"/>
        </w:rPr>
        <w:t xml:space="preserve"> Status)</w:t>
      </w:r>
      <w:r>
        <w:br/>
      </w:r>
      <w:r>
        <w:rPr>
          <w:rStyle w:val="VerbatimChar"/>
        </w:rPr>
        <w:t xml:space="preserve">  CostSheetLine   </w:t>
      </w:r>
      <w:r>
        <w:rPr>
          <w:rStyle w:val="VerbatimChar"/>
          <w:rFonts w:hint="eastAsia"/>
        </w:rPr>
        <w:t xml:space="preserve">归集明细（来源=PaperRoll消耗/InkLot消耗/工时/费率)</w:t>
      </w:r>
    </w:p>
    <w:p>
      <w:pPr>
        <w:pStyle w:val="BlockText"/>
      </w:pPr>
      <w:r>
        <w:rPr>
          <w:rFonts w:hint="eastAsia"/>
        </w:rPr>
        <w:t xml:space="preserve">三个最关键的勾稽点，写代码时刻刻盯着：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每张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JournalEntry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Σ JournalLine.Debit = Σ JournalLine.Credit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 </w:t>
      </w:r>
      <w:r>
        <w:rPr>
          <w:rFonts w:hint="eastAsia"/>
          <w:b/>
          <w:bCs/>
        </w:rPr>
        <w:t xml:space="preserve">子账</w:t>
      </w:r>
      <w:r>
        <w:rPr>
          <w:b/>
          <w:bCs/>
        </w:rPr>
        <w:t xml:space="preserve"> ↔ GL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Σ </w:t>
      </w:r>
      <w:r>
        <w:rPr>
          <w:rStyle w:val="VerbatimChar"/>
          <w:rFonts w:hint="eastAsia"/>
        </w:rPr>
        <w:t xml:space="preserve">未核销</w:t>
      </w:r>
      <w:r>
        <w:rPr>
          <w:rStyle w:val="VerbatimChar"/>
        </w:rPr>
        <w:t xml:space="preserve"> ApInvoice = GL </w:t>
      </w:r>
      <w:r>
        <w:rPr>
          <w:rStyle w:val="VerbatimChar"/>
          <w:rFonts w:hint="eastAsia"/>
        </w:rPr>
        <w:t xml:space="preserve">应付账款控制科目余额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凭证不可逆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JournalEntry</w:t>
      </w:r>
      <w:r>
        <w:t xml:space="preserve"> </w:t>
      </w:r>
      <w:r>
        <w:rPr>
          <w:rFonts w:hint="eastAsia"/>
        </w:rPr>
        <w:t xml:space="preserve">过账后无</w:t>
      </w:r>
      <w:r>
        <w:t xml:space="preserve"> </w:t>
      </w:r>
      <w:r>
        <w:rPr>
          <w:rStyle w:val="VerbatimChar"/>
        </w:rPr>
        <w:t xml:space="preserve">Update/Delete</w:t>
      </w:r>
      <w:r>
        <w:rPr>
          <w:rFonts w:hint="eastAsia"/>
        </w:rPr>
        <w:t xml:space="preserve">，错了走</w:t>
      </w:r>
      <w:r>
        <w:t xml:space="preserve"> </w:t>
      </w:r>
      <w:r>
        <w:rPr>
          <w:rStyle w:val="VerbatimChar"/>
        </w:rPr>
        <w:t xml:space="preserve">Reverse</w:t>
      </w:r>
      <w:r>
        <w:rPr>
          <w:rFonts w:hint="eastAsia"/>
        </w:rPr>
        <w:t xml:space="preserve">（红冲）</w:t>
      </w:r>
    </w:p>
    <w:p>
      <w:r>
        <w:pict>
          <v:rect style="width:0;height:1.5pt" o:hralign="center" o:hrstd="t" o:hr="t"/>
        </w:pict>
      </w:r>
    </w:p>
    <w:bookmarkEnd w:id="36"/>
    <w:bookmarkStart w:id="37" w:name="七它怎么嵌进-cp6你已有的便宜可占"/>
    <w:p>
      <w:pPr>
        <w:pStyle w:val="Heading2"/>
      </w:pPr>
      <w:r>
        <w:rPr>
          <w:rFonts w:hint="eastAsia"/>
        </w:rPr>
        <w:t xml:space="preserve">七、它怎么嵌进</w:t>
      </w:r>
      <w:r>
        <w:t xml:space="preserve"> </w:t>
      </w:r>
      <w:r>
        <w:rPr>
          <w:rFonts w:hint="eastAsia"/>
        </w:rPr>
        <w:t xml:space="preserve">CP6（你已有的便宜可占）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财务需要的能力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业务事件</w:t>
            </w:r>
            <w:r>
              <w:t xml:space="preserve"> → </w:t>
            </w:r>
            <w:r>
              <w:rPr>
                <w:rFonts w:hint="eastAsia"/>
              </w:rPr>
              <w:t xml:space="preserve">凭证（异步/幂等/补偿）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重试/死信（Phase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出货/付款事件复用这套驱动自动凭证，天然幂等可补偿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出货后自动开</w:t>
            </w:r>
            <w:r>
              <w:t xml:space="preserve"> AR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</w:t>
            </w:r>
            <w:r>
              <w:rPr>
                <w:rFonts w:hint="eastAsia"/>
              </w:rPr>
              <w:t xml:space="preserve">（出库→订单回写已有）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加一个</w:t>
            </w:r>
            <w:r>
              <w:t xml:space="preserve"> </w:t>
            </w:r>
            <w:r>
              <w:rPr>
                <w:rFonts w:hint="eastAsia"/>
              </w:rPr>
              <w:t xml:space="preserve">Hook：出货</w:t>
            </w:r>
            <w:r>
              <w:t xml:space="preserve"> → </w:t>
            </w:r>
            <w:r>
              <w:rPr>
                <w:rFonts w:hint="eastAsia"/>
              </w:rPr>
              <w:t xml:space="preserve">生成</w:t>
            </w:r>
            <w:r>
              <w:t xml:space="preserve"> ArInvoice → </w:t>
            </w:r>
            <w:r>
              <w:rPr>
                <w:rFonts w:hint="eastAsia"/>
              </w:rPr>
              <w:t xml:space="preserve">生成收入凭证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/ </w:t>
            </w:r>
            <w:r>
              <w:rPr>
                <w:rFonts w:hint="eastAsia"/>
              </w:rPr>
              <w:t xml:space="preserve">客户主数据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rPr>
                <w:rFonts w:hint="eastAsia"/>
              </w:rPr>
              <w:t xml:space="preserve">（取引先已有）</w:t>
            </w:r>
          </w:p>
        </w:tc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供应商、AR</w:t>
            </w:r>
            <w:r>
              <w:t xml:space="preserve"> </w:t>
            </w:r>
            <w:r>
              <w:rPr>
                <w:rFonts w:hint="eastAsia"/>
              </w:rPr>
              <w:t xml:space="preserve">客户直接复用，加”往来科目”配置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</w:t>
            </w:r>
            <w:r>
              <w:t xml:space="preserve"> + </w:t>
            </w:r>
            <w:r>
              <w:rPr>
                <w:rFonts w:hint="eastAsia"/>
              </w:rPr>
              <w:t xml:space="preserve">汇率冻结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FxRate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Order.CurrencyCd/FxRate</w:t>
            </w:r>
            <w:r>
              <w:rPr>
                <w:rFonts w:hint="eastAsia"/>
              </w:rPr>
              <w:t xml:space="preserve">（Gap</w:t>
            </w:r>
            <w:r>
              <w:t xml:space="preserve"> 4.3 </w:t>
            </w:r>
            <w:r>
              <w:rPr>
                <w:rFonts w:hint="eastAsia"/>
              </w:rPr>
              <w:t xml:space="preserve">已做）</w:t>
            </w:r>
          </w:p>
        </w:tc>
        <w:tc>
          <w:tcPr/>
          <w:p>
            <w:pPr>
              <w:pStyle w:val="Compact"/>
            </w:pPr>
            <w:r>
              <w:t xml:space="preserve">AP/AR </w:t>
            </w:r>
            <w:r>
              <w:rPr>
                <w:rFonts w:hint="eastAsia"/>
              </w:rPr>
              <w:t xml:space="preserve">发票按交易日冻结汇率，结算时算汇兑损益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实际成本的数据源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PaperRoll.残米長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InkLot</w:t>
            </w:r>
            <w:r>
              <w:t xml:space="preserve"> </w:t>
            </w:r>
            <w:r>
              <w:rPr>
                <w:rFonts w:hint="eastAsia"/>
              </w:rPr>
              <w:t xml:space="preserve">消耗记录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★工单归集真实材料成本，做出通用</w:t>
            </w:r>
            <w:r>
              <w:t xml:space="preserve"> ERP </w:t>
            </w:r>
            <w:r>
              <w:rPr>
                <w:rFonts w:hint="eastAsia"/>
              </w:rPr>
              <w:t xml:space="preserve">给不了的差异化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审计轨迹（凭证不可篡改）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  <w:r>
              <w:t xml:space="preserve"> </w:t>
            </w:r>
            <w:r>
              <w:t xml:space="preserve">+ Kafka </w:t>
            </w:r>
            <w:r>
              <w:rPr>
                <w:rFonts w:hint="eastAsia"/>
              </w:rPr>
              <w:t xml:space="preserve">审计流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凭证过账/红冲全程留痕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实时提醒（到期应付/超期应收）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Hub（已有）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账龄预警推到看板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两个硬缺口（本模块要新建）：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科目表（Chart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 xml:space="preserve">Accounts）全新</w:t>
      </w:r>
      <w:r>
        <w:t xml:space="preserve"> </w:t>
      </w:r>
      <w:r>
        <w:t xml:space="preserve">—— CP6 </w:t>
      </w:r>
      <w:r>
        <w:rPr>
          <w:rFonts w:hint="eastAsia"/>
        </w:rPr>
        <w:t xml:space="preserve">现在没有任何会计科目概念。提供一套”通用制造业默认科目表”做模板，客户可调整。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采购模块未建</w:t>
      </w:r>
      <w:r>
        <w:t xml:space="preserve"> </w:t>
      </w:r>
      <w:r>
        <w:t xml:space="preserve">—— AP </w:t>
      </w:r>
      <w:r>
        <w:rPr>
          <w:rFonts w:hint="eastAsia"/>
        </w:rPr>
        <w:t xml:space="preserve">的”三单匹配（PO/收货/发票）“依赖它。本模块</w:t>
      </w:r>
      <w:r>
        <w:t xml:space="preserve"> AP</w:t>
      </w:r>
      <w:r>
        <w:t xml:space="preserve"> </w:t>
      </w:r>
      <w:r>
        <w:rPr>
          <w:rFonts w:hint="eastAsia"/>
          <w:b/>
          <w:bCs/>
        </w:rPr>
        <w:t xml:space="preserve">先以手工录发票起步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ApInvoice.PurchaseOrderId</w:t>
      </w:r>
      <w:r>
        <w:t xml:space="preserve"> </w:t>
      </w:r>
      <w:r>
        <w:rPr>
          <w:rFonts w:hint="eastAsia"/>
        </w:rPr>
        <w:t xml:space="preserve">预留，采购模块落地后再开启匹配。</w:t>
      </w:r>
    </w:p>
    <w:p>
      <w:r>
        <w:pict>
          <v:rect style="width:0;height:1.5pt" o:hralign="center" o:hrstd="t" o:hr="t"/>
        </w:pict>
      </w:r>
    </w:p>
    <w:bookmarkEnd w:id="37"/>
    <w:bookmarkStart w:id="38" w:name="八与业界-erp-对照确认原来就这么回事"/>
    <w:p>
      <w:pPr>
        <w:pStyle w:val="Heading2"/>
      </w:pPr>
      <w:r>
        <w:rPr>
          <w:rFonts w:hint="eastAsia"/>
        </w:rPr>
        <w:t xml:space="preserve">八、与业界</w:t>
      </w:r>
      <w:r>
        <w:t xml:space="preserve"> ERP </w:t>
      </w:r>
      <w:r>
        <w:rPr>
          <w:rFonts w:hint="eastAsia"/>
        </w:rPr>
        <w:t xml:space="preserve">对照（确认”原来就这么回事”）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完整开源</w:t>
            </w:r>
            <w:r>
              <w:t xml:space="preserve"> ERP </w:t>
            </w:r>
            <w:r>
              <w:rPr>
                <w:rFonts w:hint="eastAsia"/>
              </w:rPr>
              <w:t xml:space="preserve">的会计内核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account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科目表</w:t>
            </w:r>
            <w:r>
              <w:t xml:space="preserve"> / </w:t>
            </w:r>
            <w:r>
              <w:rPr>
                <w:rFonts w:hint="eastAsia"/>
              </w:rPr>
              <w:t xml:space="preserve">凭证(move+move_line)</w:t>
            </w:r>
            <w:r>
              <w:t xml:space="preserve"> / </w:t>
            </w:r>
            <w:r>
              <w:rPr>
                <w:rFonts w:hint="eastAsia"/>
              </w:rPr>
              <w:t xml:space="preserve">自动入账规则</w:t>
            </w:r>
            <w:r>
              <w:t xml:space="preserve"> / </w:t>
            </w:r>
            <w:r>
              <w:rPr>
                <w:rFonts w:hint="eastAsia"/>
              </w:rPr>
              <w:t xml:space="preserve">多币种，结构和本书一一对应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双辕记账的极简实现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 / </w:t>
            </w:r>
            <w:r>
              <w:rPr>
                <w:rFonts w:hint="eastAsia"/>
                <w:b/>
                <w:bCs/>
              </w:rPr>
              <w:t xml:space="preserve">beancount（纯文本记账）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借贷恒等的最小内核，剥掉一切</w:t>
            </w:r>
            <w:r>
              <w:t xml:space="preserve"> UI </w:t>
            </w:r>
            <w:r>
              <w:rPr>
                <w:rFonts w:hint="eastAsia"/>
              </w:rPr>
              <w:t xml:space="preserve">看本质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制造业成本会计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Manufacturing + Stock 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工单归集料工费、WIP/成品结转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凭证不可变</w:t>
            </w:r>
            <w:r>
              <w:t xml:space="preserve"> + </w:t>
            </w:r>
            <w:r>
              <w:rPr>
                <w:rFonts w:hint="eastAsia"/>
              </w:rPr>
              <w:t xml:space="preserve">事件溯源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你自己的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IntegrationEvent</w:t>
            </w:r>
            <w:r>
              <w:rPr>
                <w:rFonts w:hint="eastAsia"/>
                <w:b/>
                <w:bCs/>
              </w:rPr>
              <w:t xml:space="preserve">（Phase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不可变事件流，正是凭证账的天然底座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读它们不是抄，而是确认：</w:t>
      </w:r>
      <w:r>
        <w:rPr>
          <w:b/>
          <w:bCs/>
        </w:rPr>
        <w:t xml:space="preserve">Odoo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account.move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就是本书的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JournalEntry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account.move.line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JournalLine</w:t>
      </w:r>
      <w:r>
        <w:rPr>
          <w:rFonts w:hint="eastAsia"/>
        </w:rPr>
        <w:t xml:space="preserve">——核心模型全世界一样。</w:t>
      </w:r>
    </w:p>
    <w:p>
      <w:r>
        <w:pict>
          <v:rect style="width:0;height:1.5pt" o:hralign="center" o:hrstd="t" o:hr="t"/>
        </w:pict>
      </w:r>
    </w:p>
    <w:bookmarkEnd w:id="38"/>
    <w:bookmarkStart w:id="39" w:name="九里程碑自检学到没学到问自己"/>
    <w:p>
      <w:pPr>
        <w:pStyle w:val="Heading2"/>
      </w:pPr>
      <w:r>
        <w:rPr>
          <w:rFonts w:hint="eastAsia"/>
        </w:rPr>
        <w:t xml:space="preserve">九、里程碑自检（学到没学到，问自己）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阶段0：我能说清”为什么凭证不能改只能红冲”，并在代码里挡住</w:t>
      </w:r>
      <w:r>
        <w:t xml:space="preserve"> Update </w:t>
      </w:r>
      <w:r>
        <w:rPr>
          <w:rFonts w:hint="eastAsia"/>
        </w:rPr>
        <w:t xml:space="preserve">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阶段1：试算平衡表为什么一定平？它和”借贷恒等”是什么关系？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阶段2：一笔付款核销两张发票，数据上怎么记？AP</w:t>
      </w:r>
      <w:r>
        <w:t xml:space="preserve"> </w:t>
      </w:r>
      <w:r>
        <w:rPr>
          <w:rFonts w:hint="eastAsia"/>
        </w:rPr>
        <w:t xml:space="preserve">子账余额怎么和</w:t>
      </w:r>
      <w:r>
        <w:t xml:space="preserve"> GL </w:t>
      </w:r>
      <w:r>
        <w:rPr>
          <w:rFonts w:hint="eastAsia"/>
        </w:rPr>
        <w:t xml:space="preserve">控制科目对上？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阶段3：出货自动开发票，如果出货被取消（你已有</w:t>
      </w:r>
      <w:r>
        <w:t xml:space="preserve"> OrderCancel </w:t>
      </w:r>
      <w:r>
        <w:rPr>
          <w:rFonts w:hint="eastAsia"/>
        </w:rPr>
        <w:t xml:space="preserve">级联），AR</w:t>
      </w:r>
      <w:r>
        <w:t xml:space="preserve"> </w:t>
      </w:r>
      <w:r>
        <w:rPr>
          <w:rFonts w:hint="eastAsia"/>
        </w:rPr>
        <w:t xml:space="preserve">发票和凭证该怎么红冲？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阶段4：同一张订单，实际材料成本（PaperRoll</w:t>
      </w:r>
      <w:r>
        <w:t xml:space="preserve"> </w:t>
      </w:r>
      <w:r>
        <w:rPr>
          <w:rFonts w:hint="eastAsia"/>
        </w:rPr>
        <w:t xml:space="preserve">残米）和标准成本差异是怎么算出来的？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阶段5：资产负债表的”应付账款”那一行，数字是从哪来的？（应该</w:t>
      </w:r>
      <w:r>
        <w:t xml:space="preserve"> = GL </w:t>
      </w:r>
      <w:r>
        <w:rPr>
          <w:rFonts w:hint="eastAsia"/>
        </w:rPr>
        <w:t xml:space="preserve">控制科目余额</w:t>
      </w:r>
      <w:r>
        <w:t xml:space="preserve"> = AP </w:t>
      </w:r>
      <w:r>
        <w:rPr>
          <w:rFonts w:hint="eastAsia"/>
        </w:rPr>
        <w:t xml:space="preserve">子账合计）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CP6 </w:t>
      </w:r>
      <w:r>
        <w:rPr>
          <w:rFonts w:hint="eastAsia"/>
        </w:rPr>
        <w:t xml:space="preserve">就从”进销存+MES”真正变成了”ERP”。</w:t>
      </w:r>
    </w:p>
    <w:p>
      <w:r>
        <w:pict>
          <v:rect style="width:0;height:1.5pt" o:hralign="center" o:hrstd="t" o:hr="t"/>
        </w:pict>
      </w:r>
    </w:p>
    <w:bookmarkEnd w:id="39"/>
    <w:bookmarkStart w:id="43" w:name="十需求基线已拍板-待定"/>
    <w:p>
      <w:pPr>
        <w:pStyle w:val="Heading2"/>
      </w:pPr>
      <w:r>
        <w:rPr>
          <w:rFonts w:hint="eastAsia"/>
        </w:rPr>
        <w:t xml:space="preserve">十、需求基线（已拍板</w:t>
      </w:r>
      <w:r>
        <w:t xml:space="preserve"> / </w:t>
      </w:r>
      <w:r>
        <w:rPr>
          <w:rFonts w:hint="eastAsia"/>
        </w:rPr>
        <w:t xml:space="preserve">待定）</w:t>
      </w:r>
    </w:p>
    <w:bookmarkStart w:id="40" w:name="已拍板2026-06-10"/>
    <w:p>
      <w:pPr>
        <w:pStyle w:val="Heading3"/>
      </w:pPr>
      <w:r>
        <w:t xml:space="preserve">✅ </w:t>
      </w:r>
      <w:r>
        <w:rPr>
          <w:rFonts w:hint="eastAsia"/>
        </w:rPr>
        <w:t xml:space="preserve">已拍板（2026-06-10）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默认科目表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多国别模板包</w:t>
            </w:r>
            <w:r>
              <w:rPr>
                <w:rFonts w:hint="eastAsia"/>
              </w:rPr>
              <w:t xml:space="preserve">（CN-GAAP</w:t>
            </w:r>
            <w:r>
              <w:t xml:space="preserve"> / INTL / JP / </w:t>
            </w:r>
            <w:r>
              <w:rPr>
                <w:rFonts w:hint="eastAsia"/>
              </w:rPr>
              <w:t xml:space="preserve">US，按国别选配）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01 </w:t>
              </w:r>
              <w:r>
                <w:rPr>
                  <w:rStyle w:val="Hyperlink"/>
                  <w:rFonts w:hint="eastAsia"/>
                </w:rPr>
                <w:t xml:space="preserve">章</w:t>
              </w:r>
              <w:r>
                <w:rPr>
                  <w:rStyle w:val="Hyperlink"/>
                </w:rPr>
                <w:t xml:space="preserve"> §3</w:t>
              </w:r>
            </w:hyperlink>
            <w:r>
              <w:rPr>
                <w:rFonts w:hint="eastAsia"/>
              </w:rPr>
              <w:t xml:space="preserve">，结构一致只换码；自动凭证按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rPr>
                <w:rFonts w:hint="eastAsia"/>
              </w:rPr>
              <w:t xml:space="preserve">锚点，换包零改动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手工强制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maker-checker，自动凭证可信直过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手工：草稿→待复核→已过账(过账人≠制单人)；自动凭证</w:t>
            </w:r>
            <w:r>
              <w:t xml:space="preserve"> </w:t>
            </w:r>
            <w:r>
              <w:rPr>
                <w:rStyle w:val="VerbatimChar"/>
              </w:rPr>
              <w:t xml:space="preserve">AutoPosted</w:t>
            </w:r>
            <w:r>
              <w:t xml:space="preserve"> </w:t>
            </w:r>
            <w:r>
              <w:rPr>
                <w:rFonts w:hint="eastAsia"/>
              </w:rPr>
              <w:t xml:space="preserve">直过，留批量复核开关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现在就加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CostCenterId</w:t>
            </w:r>
            <w:r>
              <w:rPr>
                <w:rFonts w:hint="eastAsia"/>
              </w:rPr>
              <w:t xml:space="preserve">（机台/工序/部门），MVP</w:t>
            </w:r>
            <w:r>
              <w:t xml:space="preserve"> </w:t>
            </w:r>
            <w:r>
              <w:rPr>
                <w:rFonts w:hint="eastAsia"/>
              </w:rPr>
              <w:t xml:space="preserve">可不填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分析性会计维度，回填历史极贵故先占位；机台可挂</w:t>
            </w:r>
            <w:r>
              <w:t xml:space="preserve"> MES</w:t>
            </w:r>
            <w:r>
              <w:t xml:space="preserve"> </w:t>
            </w:r>
            <w:r>
              <w:rPr>
                <w:rStyle w:val="VerbatimChar"/>
              </w:rPr>
              <w:t xml:space="preserve">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会计期间精度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月结起步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</w:t>
            </w:r>
            <w:r>
              <w:t xml:space="preserve"> </w:t>
            </w:r>
            <w:r>
              <w:rPr>
                <w:rFonts w:hint="eastAsia"/>
              </w:rPr>
              <w:t xml:space="preserve">按年月，月度结账</w:t>
            </w:r>
            <w:r>
              <w:t xml:space="preserve"> + </w:t>
            </w:r>
            <w:r>
              <w:rPr>
                <w:rFonts w:hint="eastAsia"/>
              </w:rPr>
              <w:t xml:space="preserve">锁期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目标税制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通用/国际</w:t>
            </w:r>
            <w:r>
              <w:rPr>
                <w:rFonts w:hint="eastAsia"/>
              </w:rPr>
              <w:t xml:space="preserve">，不绑国别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税做成可配置</w:t>
            </w:r>
            <w:r>
              <w:t xml:space="preserve"> </w:t>
            </w:r>
            <w:r>
              <w:rPr>
                <w:rStyle w:val="VerbatimChar"/>
              </w:rPr>
              <w:t xml:space="preserve">TaxCode</w:t>
            </w:r>
            <w:r>
              <w:t xml:space="preserve"> </w:t>
            </w:r>
            <w:r>
              <w:rPr>
                <w:rFonts w:hint="eastAsia"/>
              </w:rPr>
              <w:t xml:space="preserve">税率表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总账深度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自建完整双辕</w:t>
            </w:r>
            <w:r>
              <w:rPr>
                <w:b/>
                <w:bCs/>
              </w:rPr>
              <w:t xml:space="preserve"> 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科目+凭证+试算+资产负债/损益表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实际为主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标准参考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工单归集实际料工费，标准成本作差异分析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应付</w:t>
            </w:r>
            <w:r>
              <w:rPr>
                <w:b/>
                <w:bCs/>
              </w:rPr>
              <w:t xml:space="preserve"> AP</w:t>
            </w:r>
            <w:r>
              <w:rPr>
                <w:rFonts w:hint="eastAsia"/>
              </w:rPr>
              <w:t xml:space="preserve">（发票手工录起步，预留</w:t>
            </w:r>
            <w:r>
              <w:t xml:space="preserve"> PO </w:t>
            </w:r>
            <w:r>
              <w:rPr>
                <w:rFonts w:hint="eastAsia"/>
              </w:rPr>
              <w:t xml:space="preserve">三单匹配）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 </w:t>
            </w:r>
            <w:r>
              <w:rPr>
                <w:rFonts w:hint="eastAsia"/>
              </w:rPr>
              <w:t xml:space="preserve">第一个落地</w:t>
            </w:r>
          </w:p>
        </w:tc>
      </w:tr>
    </w:tbl>
    <w:bookmarkEnd w:id="40"/>
    <w:bookmarkStart w:id="41" w:name="两轮评审追加决策2026-06-10"/>
    <w:p>
      <w:pPr>
        <w:pStyle w:val="Heading3"/>
      </w:pPr>
      <w:r>
        <w:t xml:space="preserve">✅ 02/03/05 </w:t>
      </w:r>
      <w:r>
        <w:rPr>
          <w:rFonts w:hint="eastAsia"/>
        </w:rPr>
        <w:t xml:space="preserve">两轮评审追加决策（2026-06-10）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财年起始月可配</w:t>
      </w:r>
      <w:r>
        <w:t xml:space="preserve"> </w:t>
      </w:r>
      <w:r>
        <w:rPr>
          <w:rStyle w:val="VerbatimChar"/>
        </w:rPr>
        <w:t xml:space="preserve">FiscalYearStartMonth</w:t>
      </w:r>
      <w:r>
        <w:rPr>
          <w:rFonts w:hint="eastAsia"/>
        </w:rPr>
        <w:t xml:space="preserve">（日本4月起）；FiscalPeriod</w:t>
      </w:r>
      <w:r>
        <w:t xml:space="preserve"> </w:t>
      </w:r>
      <w:r>
        <w:rPr>
          <w:rFonts w:hint="eastAsia"/>
        </w:rPr>
        <w:t xml:space="preserve">加</w:t>
      </w:r>
      <w:r>
        <w:t xml:space="preserve"> FiscalYear/PeriodNo/PeriodStart/PeriodEnd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试算平衡表三栏（期初+本期发生+期末），B/S</w:t>
      </w:r>
      <w:r>
        <w:t xml:space="preserve"> </w:t>
      </w:r>
      <w:r>
        <w:rPr>
          <w:rFonts w:hint="eastAsia"/>
        </w:rPr>
        <w:t xml:space="preserve">科目期初含开账至今累计（修正初版只算本期的</w:t>
      </w:r>
      <w:r>
        <w:t xml:space="preserve"> </w:t>
      </w:r>
      <w:r>
        <w:rPr>
          <w:rFonts w:hint="eastAsia"/>
        </w:rPr>
        <w:t xml:space="preserve">bug）</w:t>
      </w:r>
    </w:p>
    <w:p>
      <w:pPr>
        <w:pStyle w:val="Compact"/>
        <w:numPr>
          <w:ilvl w:val="0"/>
          <w:numId w:val="1012"/>
        </w:numPr>
      </w:pPr>
      <w:r>
        <w:t xml:space="preserve">AP </w:t>
      </w:r>
      <w:r>
        <w:rPr>
          <w:rFonts w:hint="eastAsia"/>
        </w:rPr>
        <w:t xml:space="preserve">防重录（SupplierInvoiceNo</w:t>
      </w:r>
      <w:r>
        <w:t xml:space="preserve"> </w:t>
      </w:r>
      <w:r>
        <w:rPr>
          <w:rFonts w:hint="eastAsia"/>
        </w:rPr>
        <w:t xml:space="preserve">唯一约束）、独立</w:t>
      </w:r>
      <w:r>
        <w:t xml:space="preserve"> BankAccount </w:t>
      </w:r>
      <w:r>
        <w:rPr>
          <w:rFonts w:hint="eastAsia"/>
        </w:rPr>
        <w:t xml:space="preserve">主数据、核销尾差+现金折扣、预付款纳入</w:t>
      </w:r>
      <w:r>
        <w:t xml:space="preserve"> MVP</w:t>
      </w:r>
    </w:p>
    <w:p>
      <w:pPr>
        <w:pStyle w:val="Compact"/>
        <w:numPr>
          <w:ilvl w:val="0"/>
          <w:numId w:val="1012"/>
        </w:numPr>
      </w:pPr>
      <w:r>
        <w:t xml:space="preserve">AP </w:t>
      </w:r>
      <w:r>
        <w:rPr>
          <w:rFonts w:hint="eastAsia"/>
        </w:rPr>
        <w:t xml:space="preserve">更正：发票红冲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付款撤销</w:t>
      </w:r>
      <w:r>
        <w:rPr>
          <w:rFonts w:hint="eastAsia"/>
        </w:rPr>
        <w:t xml:space="preserve">（先解核销再红冲）+</w:t>
      </w:r>
      <w:r>
        <w:t xml:space="preserve"> </w:t>
      </w:r>
      <w:r>
        <w:rPr>
          <w:rFonts w:hint="eastAsia"/>
          <w:b/>
          <w:bCs/>
        </w:rPr>
        <w:t xml:space="preserve">采购退货/供应商红字</w:t>
      </w:r>
      <w:r>
        <w:rPr>
          <w:rFonts w:hint="eastAsia"/>
        </w:rPr>
        <w:t xml:space="preserve">（IsCreditMemo，联动</w:t>
      </w:r>
      <w:r>
        <w:t xml:space="preserve"> WMS </w:t>
      </w:r>
      <w:r>
        <w:rPr>
          <w:rFonts w:hint="eastAsia"/>
        </w:rPr>
        <w:t xml:space="preserve">RMA）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自动凭证</w:t>
      </w:r>
      <w:r>
        <w:t xml:space="preserve"> PostingRuleLine </w:t>
      </w:r>
      <w:r>
        <w:rPr>
          <w:rFonts w:hint="eastAsia"/>
        </w:rPr>
        <w:t xml:space="preserve">两类：FixedRole</w:t>
      </w:r>
      <w:r>
        <w:t xml:space="preserve"> + DocumentLines </w:t>
      </w:r>
      <w:r>
        <w:rPr>
          <w:rFonts w:hint="eastAsia"/>
        </w:rPr>
        <w:t xml:space="preserve">透传（混行发票各进各科目）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多币种</w:t>
      </w:r>
      <w:r>
        <w:rPr>
          <w:b/>
          <w:bCs/>
        </w:rPr>
        <w:t xml:space="preserve"> AP </w:t>
      </w:r>
      <w:r>
        <w:rPr>
          <w:rFonts w:hint="eastAsia"/>
          <w:b/>
          <w:bCs/>
        </w:rPr>
        <w:t xml:space="preserve">延后到</w:t>
      </w:r>
      <w:r>
        <w:rPr>
          <w:b/>
          <w:bCs/>
        </w:rPr>
        <w:t xml:space="preserve"> 07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本位币为主，外币双金额+期末重估放</w:t>
      </w:r>
      <w:r>
        <w:t xml:space="preserve"> 07</w:t>
      </w:r>
    </w:p>
    <w:bookmarkEnd w:id="41"/>
    <w:bookmarkStart w:id="42" w:name="仍待定不阻塞阶段-02到对应阶段再拍"/>
    <w:p>
      <w:pPr>
        <w:pStyle w:val="Heading3"/>
      </w:pPr>
      <w:r>
        <w:t xml:space="preserve">⏳ </w:t>
      </w:r>
      <w:r>
        <w:rPr>
          <w:rFonts w:hint="eastAsia"/>
        </w:rPr>
        <w:t xml:space="preserve">仍待定（不阻塞阶段</w:t>
      </w:r>
      <w:r>
        <w:t xml:space="preserve"> </w:t>
      </w:r>
      <w:r>
        <w:rPr>
          <w:rFonts w:hint="eastAsia"/>
        </w:rPr>
        <w:t xml:space="preserve">0–2，到对应阶段再拍）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多账簿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多法人合并</w:t>
      </w:r>
      <w:r>
        <w:rPr>
          <w:rFonts w:hint="eastAsia"/>
        </w:rPr>
        <w:t xml:space="preserve">：本路线（单企业纸箱厂）建议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，留到日后多租户阶段。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成本的”工”和”费”数据源</w:t>
      </w:r>
      <w:r>
        <w:rPr>
          <w:rFonts w:hint="eastAsia"/>
        </w:rPr>
        <w:t xml:space="preserve">（阶段</w:t>
      </w:r>
      <w:r>
        <w:t xml:space="preserve"> 4 </w:t>
      </w:r>
      <w:r>
        <w:rPr>
          <w:rFonts w:hint="eastAsia"/>
        </w:rPr>
        <w:t xml:space="preserve">关键前置）：料可吃</w:t>
      </w:r>
      <w:r>
        <w:t xml:space="preserve"> </w:t>
      </w:r>
      <w:r>
        <w:rPr>
          <w:rFonts w:hint="eastAsia"/>
        </w:rPr>
        <w:t xml:space="preserve">PaperRoll/InkLot，但</w:t>
      </w:r>
      <w:r>
        <w:rPr>
          <w:rFonts w:hint="eastAsia"/>
          <w:b/>
          <w:bCs/>
        </w:rPr>
        <w:t xml:space="preserve">工时与制造费用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目前没采集</w:t>
      </w:r>
      <w:r>
        <w:rPr>
          <w:rFonts w:hint="eastAsia"/>
        </w:rPr>
        <w:t xml:space="preserve">。两个选项：(a)</w:t>
      </w:r>
      <w:r>
        <w:t xml:space="preserve"> </w:t>
      </w:r>
      <w:r>
        <w:rPr>
          <w:rFonts w:hint="eastAsia"/>
        </w:rPr>
        <w:t xml:space="preserve">先用”标准费率</w:t>
      </w:r>
      <w:r>
        <w:t xml:space="preserve"> × </w:t>
      </w:r>
      <w:r>
        <w:rPr>
          <w:rFonts w:hint="eastAsia"/>
        </w:rPr>
        <w:t xml:space="preserve">工单标准工时”估算，(b)</w:t>
      </w:r>
      <w:r>
        <w:t xml:space="preserve"> </w:t>
      </w:r>
      <w:r>
        <w:rPr>
          <w:rFonts w:hint="eastAsia"/>
        </w:rPr>
        <w:t xml:space="preserve">新增工时采集。到阶段</w:t>
      </w:r>
      <w:r>
        <w:t xml:space="preserve"> 4 </w:t>
      </w:r>
      <w:r>
        <w:rPr>
          <w:rFonts w:hint="eastAsia"/>
        </w:rPr>
        <w:t xml:space="preserve">前必须定。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2026-06-10。配套实现将落于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CP6.Entity/DomainModels/Fin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CP6.Core/Services/Fin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cp6.web/src/views/fin</w:t>
      </w:r>
      <w:r>
        <w:rPr>
          <w:rFonts w:hint="eastAsia"/>
          <w:i/>
          <w:iCs/>
        </w:rPr>
        <w:t xml:space="preserve">（随章节推进创建）。需求基线：通用税制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自建完整双辕</w:t>
      </w:r>
      <w:r>
        <w:rPr>
          <w:i/>
          <w:iCs/>
        </w:rPr>
        <w:t xml:space="preserve"> GL / </w:t>
      </w:r>
      <w:r>
        <w:rPr>
          <w:rFonts w:hint="eastAsia"/>
          <w:i/>
          <w:iCs/>
        </w:rPr>
        <w:t xml:space="preserve">实际为主+标准参考成本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MVP=应付</w:t>
      </w:r>
      <w:r>
        <w:rPr>
          <w:i/>
          <w:iCs/>
        </w:rPr>
        <w:t xml:space="preserve"> AP。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learning/README.md" TargetMode="External" /><Relationship Type="http://schemas.openxmlformats.org/officeDocument/2006/relationships/hyperlink" Id="rId35" Target="../oa/10-multi-tenant.md" TargetMode="External" /><Relationship Type="http://schemas.openxmlformats.org/officeDocument/2006/relationships/hyperlink" Id="rId9" Target="../oa/README.md" TargetMode="External" /><Relationship Type="http://schemas.openxmlformats.org/officeDocument/2006/relationships/hyperlink" Id="rId16" Target="./01-gl-kernel.md" TargetMode="External" /><Relationship Type="http://schemas.openxmlformats.org/officeDocument/2006/relationships/hyperlink" Id="rId17" Target="./02-period-close.md" TargetMode="External" /><Relationship Type="http://schemas.openxmlformats.org/officeDocument/2006/relationships/hyperlink" Id="rId18" Target="./03-accounts-payable.md" TargetMode="External" /><Relationship Type="http://schemas.openxmlformats.org/officeDocument/2006/relationships/hyperlink" Id="rId19" Target="./04-accounts-receivable.md" TargetMode="External" /><Relationship Type="http://schemas.openxmlformats.org/officeDocument/2006/relationships/hyperlink" Id="rId33" Target="./04-accounts-receivable.md#&#20108;&#26432;&#25163;&#38159;&#20986;&#36135;&#33258;&#21160;&#24320;&#31080;&#21507;-cp6-&#29616;&#25104;&#25968;&#25454;" TargetMode="External" /><Relationship Type="http://schemas.openxmlformats.org/officeDocument/2006/relationships/hyperlink" Id="rId22" Target="./05-auto-voucher.md" TargetMode="External" /><Relationship Type="http://schemas.openxmlformats.org/officeDocument/2006/relationships/hyperlink" Id="rId20" Target="./06-cost-accounting.md" TargetMode="External" /><Relationship Type="http://schemas.openxmlformats.org/officeDocument/2006/relationships/hyperlink" Id="rId27" Target="./07-multi-currency.md" TargetMode="External" /><Relationship Type="http://schemas.openxmlformats.org/officeDocument/2006/relationships/hyperlink" Id="rId21" Target="./08-financial-statements.md" TargetMode="External" /><Relationship Type="http://schemas.openxmlformats.org/officeDocument/2006/relationships/hyperlink" Id="rId29" Target="./09-cp6-integration.md" TargetMode="External" /><Relationship Type="http://schemas.openxmlformats.org/officeDocument/2006/relationships/hyperlink" Id="rId30" Target="./10-integrity-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learning/README.md" TargetMode="External" /><Relationship Type="http://schemas.openxmlformats.org/officeDocument/2006/relationships/hyperlink" Id="rId35" Target="../oa/10-multi-tenant.md" TargetMode="External" /><Relationship Type="http://schemas.openxmlformats.org/officeDocument/2006/relationships/hyperlink" Id="rId9" Target="../oa/README.md" TargetMode="External" /><Relationship Type="http://schemas.openxmlformats.org/officeDocument/2006/relationships/hyperlink" Id="rId16" Target="./01-gl-kernel.md" TargetMode="External" /><Relationship Type="http://schemas.openxmlformats.org/officeDocument/2006/relationships/hyperlink" Id="rId17" Target="./02-period-close.md" TargetMode="External" /><Relationship Type="http://schemas.openxmlformats.org/officeDocument/2006/relationships/hyperlink" Id="rId18" Target="./03-accounts-payable.md" TargetMode="External" /><Relationship Type="http://schemas.openxmlformats.org/officeDocument/2006/relationships/hyperlink" Id="rId19" Target="./04-accounts-receivable.md" TargetMode="External" /><Relationship Type="http://schemas.openxmlformats.org/officeDocument/2006/relationships/hyperlink" Id="rId33" Target="./04-accounts-receivable.md#&#20108;&#26432;&#25163;&#38159;&#20986;&#36135;&#33258;&#21160;&#24320;&#31080;&#21507;-cp6-&#29616;&#25104;&#25968;&#25454;" TargetMode="External" /><Relationship Type="http://schemas.openxmlformats.org/officeDocument/2006/relationships/hyperlink" Id="rId22" Target="./05-auto-voucher.md" TargetMode="External" /><Relationship Type="http://schemas.openxmlformats.org/officeDocument/2006/relationships/hyperlink" Id="rId20" Target="./06-cost-accounting.md" TargetMode="External" /><Relationship Type="http://schemas.openxmlformats.org/officeDocument/2006/relationships/hyperlink" Id="rId27" Target="./07-multi-currency.md" TargetMode="External" /><Relationship Type="http://schemas.openxmlformats.org/officeDocument/2006/relationships/hyperlink" Id="rId21" Target="./08-financial-statements.md" TargetMode="External" /><Relationship Type="http://schemas.openxmlformats.org/officeDocument/2006/relationships/hyperlink" Id="rId29" Target="./09-cp6-integration.md" TargetMode="External" /><Relationship Type="http://schemas.openxmlformats.org/officeDocument/2006/relationships/hyperlink" Id="rId30" Target="./10-integrity-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2026-06-11T10:41:46Z</dcterms:created>
  <dcterms:modified xsi:type="dcterms:W3CDTF">2026-06-11T10:41:46Z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