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70A97D2" w:rsidR="004F2A8B" w:rsidRPr="008F2FCA" w:rsidRDefault="008F2FCA" w:rsidP="3D28A338">
            <w:pPr>
              <w:jc w:val="both"/>
              <w:rPr>
                <w:rFonts w:ascii="Calibri" w:hAnsi="Calibri"/>
                <w:color w:val="000000" w:themeColor="text1"/>
              </w:rPr>
            </w:pPr>
            <w:r w:rsidRPr="008F2FCA">
              <w:rPr>
                <w:rFonts w:ascii="Calibri" w:hAnsi="Calibri"/>
                <w:color w:val="000000" w:themeColor="text1"/>
              </w:rPr>
              <w:t>He podido cumplir la mayoría de las actividades dentro de los tiempos definidos en la carta Gantt. Los factores que facilitaron el desarrollo fueron una buena planificación inicial, la organización de tareas por prioridades y el uso de herramientas que permitieron un seguimiento constante del avance. Sin embargo, algunas actividades se vieron levemente retrasadas debido a imprevistos técnicos y ajustes necesarios en ciertas etapas del proyecto, lo que requirió reprogramar algunos plazos para asegurar la calidad del resultado final.</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35B7B56" w:rsidR="004F2A8B" w:rsidRPr="008F2FCA" w:rsidRDefault="008F2FCA" w:rsidP="3D28A338">
            <w:pPr>
              <w:jc w:val="both"/>
              <w:rPr>
                <w:rFonts w:ascii="Calibri" w:hAnsi="Calibri"/>
                <w:color w:val="000000" w:themeColor="text1"/>
              </w:rPr>
            </w:pPr>
            <w:r w:rsidRPr="008F2FCA">
              <w:rPr>
                <w:rFonts w:ascii="Calibri" w:hAnsi="Calibri"/>
                <w:color w:val="000000" w:themeColor="text1"/>
              </w:rPr>
              <w:t>He enfrentado las dificultades mediante una mejor gestión del tiempo, priorizando las tareas críticas y ajustando el cronograma cuando ha sido necesario. Además, he buscado apoyo en fuentes de documentación, asesorías y retroalimentación de mis tutores para resolver problemas técnicos. Planeo seguir aplicando una comunicación constante y una revisión continua del avance del proyecto para anticipar posibles retrasos y mantener el cumplimiento de los objetivos establecidos.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27EBAB2F" w:rsidR="004F2A8B" w:rsidRPr="008F2FCA" w:rsidRDefault="008F2FCA" w:rsidP="3D28A338">
            <w:pPr>
              <w:jc w:val="both"/>
              <w:rPr>
                <w:rFonts w:ascii="Calibri" w:hAnsi="Calibri"/>
                <w:color w:val="000000" w:themeColor="text1"/>
              </w:rPr>
            </w:pPr>
            <w:r w:rsidRPr="008F2FCA">
              <w:rPr>
                <w:rFonts w:ascii="Calibri" w:hAnsi="Calibri"/>
                <w:color w:val="000000" w:themeColor="text1"/>
              </w:rPr>
              <w:t>Evalúo mi trabajo de forma positiva, ya que he logrado cumplir con la mayoría de los objetivos y entregar resultados funcionales y de buena calidad. Destaco mi compromiso, responsabilidad y la capacidad de resolver problemas técnicos de manera autónoma. Sin embargo, considero que puedo mejorar en la planificación del tiempo y en la documentación de los procesos, para tener un control más claro del avance y facilitar futuras mejoras del proyecto.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1D40639B" w14:textId="77777777" w:rsidR="008F2FCA" w:rsidRPr="008F2FCA" w:rsidRDefault="008F2FCA" w:rsidP="008F2FCA">
            <w:pPr>
              <w:jc w:val="both"/>
              <w:rPr>
                <w:rFonts w:ascii="Calibri" w:hAnsi="Calibri"/>
                <w:color w:val="000000" w:themeColor="text1"/>
              </w:rPr>
            </w:pPr>
            <w:r w:rsidRPr="008F2FCA">
              <w:rPr>
                <w:rFonts w:ascii="Calibri" w:hAnsi="Calibri"/>
                <w:color w:val="000000" w:themeColor="text1"/>
              </w:rPr>
              <w:t>Me queda la inquietud de cómo optimizar aún más el rendimiento y la experiencia del usuario dentro de la aplicación. Me gustaría preguntar al docente o a mis pares si existen buenas prácticas o herramientas adicionales que recomienden para mejorar la eficiencia del código y la interacción del usuario en proyectos similares.</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330D4FA5" w:rsidR="004F2A8B" w:rsidRPr="008F2FCA" w:rsidRDefault="008F2FCA" w:rsidP="3D28A338">
            <w:pPr>
              <w:jc w:val="both"/>
              <w:rPr>
                <w:rFonts w:eastAsiaTheme="majorEastAsia" w:cstheme="minorHAnsi"/>
                <w:color w:val="000000" w:themeColor="text1"/>
              </w:rPr>
            </w:pPr>
            <w:r w:rsidRPr="008F2FCA">
              <w:rPr>
                <w:rFonts w:eastAsiaTheme="majorEastAsia" w:cstheme="minorHAnsi"/>
                <w:color w:val="000000" w:themeColor="text1"/>
              </w:rPr>
              <w:t>Sí, considero que algunas actividades podrían redistribuirse para equilibrar mejor la carga de trabajo entre los miembros del grupo. De esta forma, se optimizaría el tiempo y se aprovecharían mejor las habilidades de cada integrante. Además, podrían asignarse nuevas actividades relacionadas con pruebas, documentación y presentación final del proyecto para asegurar un resultado más completo y profesional.</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5DD7B7A6" w:rsidR="004F2A8B" w:rsidRPr="008F2FCA" w:rsidRDefault="008F2FCA" w:rsidP="3D28A338">
            <w:pPr>
              <w:jc w:val="both"/>
              <w:rPr>
                <w:rFonts w:eastAsiaTheme="majorEastAsia"/>
                <w:color w:val="000000" w:themeColor="text1"/>
              </w:rPr>
            </w:pPr>
            <w:r w:rsidRPr="008F2FCA">
              <w:rPr>
                <w:rFonts w:eastAsiaTheme="majorEastAsia"/>
                <w:color w:val="000000" w:themeColor="text1"/>
              </w:rPr>
              <w:t>Evaluamos el trabajo en grupo de manera positiva, ya que ha existido una buena comunicación, compromiso y apoyo mutuo entre los integrantes. Cada miembro ha aportado desde sus conocimientos y ha cumplido con sus responsabilidades. Como aspecto a mejorar, podríamos fortalecer la organización del tiempo y la coordinación en la entrega de tareas para evitar retrasos y mejorar la eficiencia del equipo.</w:t>
            </w: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8A422A" w14:textId="77777777" w:rsidR="009150DF" w:rsidRDefault="009150DF" w:rsidP="00DF38AE">
      <w:pPr>
        <w:spacing w:after="0" w:line="240" w:lineRule="auto"/>
      </w:pPr>
      <w:r>
        <w:separator/>
      </w:r>
    </w:p>
  </w:endnote>
  <w:endnote w:type="continuationSeparator" w:id="0">
    <w:p w14:paraId="6B1B7BA4" w14:textId="77777777" w:rsidR="009150DF" w:rsidRDefault="009150D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1ED8F" w14:textId="77777777" w:rsidR="009150DF" w:rsidRDefault="009150DF" w:rsidP="00DF38AE">
      <w:pPr>
        <w:spacing w:after="0" w:line="240" w:lineRule="auto"/>
      </w:pPr>
      <w:r>
        <w:separator/>
      </w:r>
    </w:p>
  </w:footnote>
  <w:footnote w:type="continuationSeparator" w:id="0">
    <w:p w14:paraId="79EAE874" w14:textId="77777777" w:rsidR="009150DF" w:rsidRDefault="009150D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61913915">
    <w:abstractNumId w:val="3"/>
  </w:num>
  <w:num w:numId="2" w16cid:durableId="1920864987">
    <w:abstractNumId w:val="8"/>
  </w:num>
  <w:num w:numId="3" w16cid:durableId="1056784499">
    <w:abstractNumId w:val="12"/>
  </w:num>
  <w:num w:numId="4" w16cid:durableId="1621107843">
    <w:abstractNumId w:val="28"/>
  </w:num>
  <w:num w:numId="5" w16cid:durableId="2074886394">
    <w:abstractNumId w:val="30"/>
  </w:num>
  <w:num w:numId="6" w16cid:durableId="505827763">
    <w:abstractNumId w:val="4"/>
  </w:num>
  <w:num w:numId="7" w16cid:durableId="1172597972">
    <w:abstractNumId w:val="11"/>
  </w:num>
  <w:num w:numId="8" w16cid:durableId="747262604">
    <w:abstractNumId w:val="19"/>
  </w:num>
  <w:num w:numId="9" w16cid:durableId="1121531558">
    <w:abstractNumId w:val="15"/>
  </w:num>
  <w:num w:numId="10" w16cid:durableId="557741080">
    <w:abstractNumId w:val="9"/>
  </w:num>
  <w:num w:numId="11" w16cid:durableId="851988981">
    <w:abstractNumId w:val="24"/>
  </w:num>
  <w:num w:numId="12" w16cid:durableId="322440147">
    <w:abstractNumId w:val="35"/>
  </w:num>
  <w:num w:numId="13" w16cid:durableId="1236165985">
    <w:abstractNumId w:val="29"/>
  </w:num>
  <w:num w:numId="14" w16cid:durableId="1651401765">
    <w:abstractNumId w:val="1"/>
  </w:num>
  <w:num w:numId="15" w16cid:durableId="1947614178">
    <w:abstractNumId w:val="36"/>
  </w:num>
  <w:num w:numId="16" w16cid:durableId="1388070702">
    <w:abstractNumId w:val="21"/>
  </w:num>
  <w:num w:numId="17" w16cid:durableId="577640337">
    <w:abstractNumId w:val="17"/>
  </w:num>
  <w:num w:numId="18" w16cid:durableId="239288696">
    <w:abstractNumId w:val="31"/>
  </w:num>
  <w:num w:numId="19" w16cid:durableId="161509983">
    <w:abstractNumId w:val="10"/>
  </w:num>
  <w:num w:numId="20" w16cid:durableId="1835220851">
    <w:abstractNumId w:val="39"/>
  </w:num>
  <w:num w:numId="21" w16cid:durableId="751270634">
    <w:abstractNumId w:val="34"/>
  </w:num>
  <w:num w:numId="22" w16cid:durableId="860633393">
    <w:abstractNumId w:val="13"/>
  </w:num>
  <w:num w:numId="23" w16cid:durableId="1529366408">
    <w:abstractNumId w:val="14"/>
  </w:num>
  <w:num w:numId="24" w16cid:durableId="375785276">
    <w:abstractNumId w:val="5"/>
  </w:num>
  <w:num w:numId="25" w16cid:durableId="756362508">
    <w:abstractNumId w:val="16"/>
  </w:num>
  <w:num w:numId="26" w16cid:durableId="847329837">
    <w:abstractNumId w:val="20"/>
  </w:num>
  <w:num w:numId="27" w16cid:durableId="1924487830">
    <w:abstractNumId w:val="23"/>
  </w:num>
  <w:num w:numId="28" w16cid:durableId="1771118013">
    <w:abstractNumId w:val="0"/>
  </w:num>
  <w:num w:numId="29" w16cid:durableId="557083956">
    <w:abstractNumId w:val="18"/>
  </w:num>
  <w:num w:numId="30" w16cid:durableId="185368476">
    <w:abstractNumId w:val="22"/>
  </w:num>
  <w:num w:numId="31" w16cid:durableId="356471553">
    <w:abstractNumId w:val="2"/>
  </w:num>
  <w:num w:numId="32" w16cid:durableId="696347585">
    <w:abstractNumId w:val="7"/>
  </w:num>
  <w:num w:numId="33" w16cid:durableId="2021740391">
    <w:abstractNumId w:val="32"/>
  </w:num>
  <w:num w:numId="34" w16cid:durableId="203754984">
    <w:abstractNumId w:val="38"/>
  </w:num>
  <w:num w:numId="35" w16cid:durableId="831026189">
    <w:abstractNumId w:val="6"/>
  </w:num>
  <w:num w:numId="36" w16cid:durableId="1190532977">
    <w:abstractNumId w:val="25"/>
  </w:num>
  <w:num w:numId="37" w16cid:durableId="874582239">
    <w:abstractNumId w:val="37"/>
  </w:num>
  <w:num w:numId="38" w16cid:durableId="1409965350">
    <w:abstractNumId w:val="27"/>
  </w:num>
  <w:num w:numId="39" w16cid:durableId="1316647330">
    <w:abstractNumId w:val="26"/>
  </w:num>
  <w:num w:numId="40" w16cid:durableId="42639253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1ACE"/>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2FCA"/>
    <w:rsid w:val="008F6EBB"/>
    <w:rsid w:val="009006CD"/>
    <w:rsid w:val="00900808"/>
    <w:rsid w:val="00905A54"/>
    <w:rsid w:val="00907546"/>
    <w:rsid w:val="00910133"/>
    <w:rsid w:val="0091229C"/>
    <w:rsid w:val="009150DF"/>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6">
    <w:name w:val="heading 6"/>
    <w:basedOn w:val="Normal"/>
    <w:next w:val="Normal"/>
    <w:link w:val="Ttulo6Car"/>
    <w:uiPriority w:val="9"/>
    <w:semiHidden/>
    <w:unhideWhenUsed/>
    <w:qFormat/>
    <w:rsid w:val="008F2F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Ttulo6Car">
    <w:name w:val="Título 6 Car"/>
    <w:basedOn w:val="Fuentedeprrafopredeter"/>
    <w:link w:val="Ttulo6"/>
    <w:uiPriority w:val="9"/>
    <w:semiHidden/>
    <w:rsid w:val="008F2FCA"/>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674</Words>
  <Characters>3463</Characters>
  <Application>Microsoft Office Word</Application>
  <DocSecurity>0</DocSecurity>
  <Lines>203</Lines>
  <Paragraphs>46</Paragraphs>
  <ScaleCrop>false</ScaleCrop>
  <Company>Wal-Mart Stores, Inc.</Company>
  <LinksUpToDate>false</LinksUpToDate>
  <CharactersWithSpaces>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VICTOR . ZUNIGA SOTO</cp:lastModifiedBy>
  <cp:revision>43</cp:revision>
  <cp:lastPrinted>2019-12-16T20:10:00Z</cp:lastPrinted>
  <dcterms:created xsi:type="dcterms:W3CDTF">2021-12-31T12:50:00Z</dcterms:created>
  <dcterms:modified xsi:type="dcterms:W3CDTF">2025-10-15T15:09:00Z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