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150A" w14:textId="1930224C" w:rsidR="008A3D57" w:rsidRPr="008A3D57" w:rsidRDefault="006239C3" w:rsidP="008A3D57">
      <w:pPr>
        <w:spacing w:before="100" w:beforeAutospacing="1" w:after="6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Dataset Exploration and Analysis</w:t>
      </w:r>
    </w:p>
    <w:p w14:paraId="33AED28B" w14:textId="0C0CA9F3" w:rsidR="008A3D57" w:rsidRDefault="008A3D57" w:rsidP="006239C3">
      <w:pPr>
        <w:pStyle w:val="ListParagraph"/>
        <w:numPr>
          <w:ilvl w:val="0"/>
          <w:numId w:val="6"/>
        </w:numPr>
        <w:spacing w:before="100" w:beforeAutospacing="1" w:after="60" w:line="240" w:lineRule="auto"/>
      </w:pPr>
      <w:r>
        <w:t>How many rows and attributes in the dataset?</w:t>
      </w:r>
    </w:p>
    <w:p w14:paraId="6CD96C36" w14:textId="11FA1C11" w:rsidR="008A3D57" w:rsidRDefault="006239C3" w:rsidP="008A3D57">
      <w:pPr>
        <w:spacing w:before="100" w:beforeAutospacing="1" w:after="60" w:line="240" w:lineRule="auto"/>
      </w:pPr>
      <w:r>
        <w:t xml:space="preserve">Answer: </w:t>
      </w:r>
      <w:r w:rsidR="008A3D57">
        <w:t xml:space="preserve">The data set we have </w:t>
      </w:r>
      <w:r>
        <w:t>chosen</w:t>
      </w:r>
      <w:r w:rsidR="008A3D57">
        <w:t xml:space="preserve"> have nearly 1000 rows and 23 columns.</w:t>
      </w:r>
    </w:p>
    <w:p w14:paraId="6B4A49CD" w14:textId="0446386F" w:rsidR="008A3D57" w:rsidRDefault="008A3D57" w:rsidP="006239C3">
      <w:pPr>
        <w:pStyle w:val="ListParagraph"/>
        <w:numPr>
          <w:ilvl w:val="0"/>
          <w:numId w:val="6"/>
        </w:numPr>
        <w:spacing w:before="100" w:beforeAutospacing="1" w:after="60" w:line="240" w:lineRule="auto"/>
      </w:pPr>
      <w:r>
        <w:t>How many missing data and outliers?</w:t>
      </w:r>
    </w:p>
    <w:p w14:paraId="4FB2E337" w14:textId="475DF667" w:rsidR="008A3D57" w:rsidRDefault="006239C3" w:rsidP="008A3D57">
      <w:pPr>
        <w:spacing w:before="100" w:beforeAutospacing="1" w:after="60" w:line="240" w:lineRule="auto"/>
      </w:pPr>
      <w:r>
        <w:t xml:space="preserve">Answer: </w:t>
      </w:r>
      <w:r w:rsidR="008A3D57">
        <w:t xml:space="preserve">The data </w:t>
      </w:r>
      <w:r>
        <w:t>chosen</w:t>
      </w:r>
      <w:r w:rsidR="008A3D57">
        <w:t xml:space="preserve"> doesn’t have any </w:t>
      </w:r>
      <w:r>
        <w:t>missing data</w:t>
      </w:r>
      <w:r w:rsidR="008A3D57">
        <w:t xml:space="preserve"> but has few outliers which </w:t>
      </w:r>
      <w:r>
        <w:t>needs</w:t>
      </w:r>
      <w:r w:rsidR="008A3D57">
        <w:t xml:space="preserve"> to be taken care of </w:t>
      </w:r>
    </w:p>
    <w:p w14:paraId="54332B53" w14:textId="29C3A1ED" w:rsidR="008A3D57" w:rsidRDefault="008A3D57" w:rsidP="006239C3">
      <w:pPr>
        <w:pStyle w:val="ListParagraph"/>
        <w:numPr>
          <w:ilvl w:val="0"/>
          <w:numId w:val="6"/>
        </w:numPr>
        <w:spacing w:before="100" w:beforeAutospacing="1" w:after="60" w:line="240" w:lineRule="auto"/>
      </w:pPr>
      <w:r>
        <w:t>Any inconsistent, incomplete, duplicate or incorrect data?</w:t>
      </w:r>
    </w:p>
    <w:p w14:paraId="55BC06EA" w14:textId="6B7EAC8F" w:rsidR="008A3D57" w:rsidRDefault="006239C3" w:rsidP="008A3D57">
      <w:pPr>
        <w:spacing w:before="100" w:beforeAutospacing="1" w:after="60" w:line="240" w:lineRule="auto"/>
      </w:pPr>
      <w:r>
        <w:t xml:space="preserve">Answer: </w:t>
      </w:r>
      <w:r w:rsidR="008A3D57">
        <w:t xml:space="preserve">The dataset </w:t>
      </w:r>
      <w:r>
        <w:t>chosen</w:t>
      </w:r>
      <w:r w:rsidR="008A3D57">
        <w:t xml:space="preserve"> doesn’t have any duplicate </w:t>
      </w:r>
      <w:r>
        <w:t>or incomplete data</w:t>
      </w:r>
    </w:p>
    <w:p w14:paraId="2BA91367" w14:textId="274F712C" w:rsidR="008A3D57" w:rsidRDefault="008A3D57" w:rsidP="006239C3">
      <w:pPr>
        <w:pStyle w:val="ListParagraph"/>
        <w:numPr>
          <w:ilvl w:val="0"/>
          <w:numId w:val="6"/>
        </w:numPr>
        <w:spacing w:before="100" w:beforeAutospacing="1" w:after="60" w:line="240" w:lineRule="auto"/>
      </w:pPr>
      <w:r>
        <w:t>Are the variables correlated to each other?</w:t>
      </w:r>
    </w:p>
    <w:p w14:paraId="2D88F829" w14:textId="2C91D850" w:rsidR="008A3D57" w:rsidRDefault="006239C3" w:rsidP="008A3D57">
      <w:pPr>
        <w:spacing w:before="100" w:beforeAutospacing="1" w:after="60" w:line="240" w:lineRule="auto"/>
        <w:rPr>
          <w:rStyle w:val="normaltextrun"/>
          <w:rFonts w:ascii="Roboto" w:hAnsi="Roboto"/>
          <w:color w:val="202124"/>
          <w:sz w:val="20"/>
          <w:szCs w:val="20"/>
        </w:rPr>
      </w:pPr>
      <w:r>
        <w:t>Answer: Yes,</w:t>
      </w:r>
      <w:r w:rsidR="008A3D57">
        <w:t xml:space="preserve"> we </w:t>
      </w:r>
      <w:r>
        <w:t xml:space="preserve">see that </w:t>
      </w:r>
      <w:r w:rsidR="008A3D57">
        <w:t xml:space="preserve">many variables are correlated to each other </w:t>
      </w:r>
      <w:r>
        <w:t>such as</w:t>
      </w:r>
      <w:r w:rsidR="008A3D57">
        <w:t xml:space="preserve"> </w:t>
      </w:r>
      <w:r w:rsidR="008A3D57">
        <w:rPr>
          <w:rStyle w:val="normaltextrun"/>
          <w:rFonts w:ascii="Roboto" w:hAnsi="Roboto"/>
          <w:color w:val="202124"/>
          <w:sz w:val="20"/>
          <w:szCs w:val="20"/>
        </w:rPr>
        <w:t>attribute</w:t>
      </w:r>
      <w:r>
        <w:rPr>
          <w:rStyle w:val="normaltextrun"/>
          <w:rFonts w:ascii="Roboto" w:hAnsi="Roboto"/>
          <w:color w:val="202124"/>
          <w:sz w:val="20"/>
          <w:szCs w:val="20"/>
        </w:rPr>
        <w:t>s</w:t>
      </w:r>
      <w:r w:rsidR="008A3D57">
        <w:rPr>
          <w:rStyle w:val="normaltextrun"/>
          <w:rFonts w:ascii="Roboto" w:hAnsi="Roboto"/>
          <w:color w:val="202124"/>
          <w:sz w:val="20"/>
          <w:szCs w:val="20"/>
        </w:rPr>
        <w:t xml:space="preserve"> total transaction amount and total transaction count and many more as described in the </w:t>
      </w:r>
      <w:r>
        <w:rPr>
          <w:rStyle w:val="normaltextrun"/>
          <w:rFonts w:ascii="Roboto" w:hAnsi="Roboto"/>
          <w:color w:val="202124"/>
          <w:sz w:val="20"/>
          <w:szCs w:val="20"/>
        </w:rPr>
        <w:t>Literature Review</w:t>
      </w:r>
      <w:r w:rsidR="008A3D57">
        <w:rPr>
          <w:rStyle w:val="normaltextrun"/>
          <w:rFonts w:ascii="Roboto" w:hAnsi="Roboto"/>
          <w:color w:val="202124"/>
          <w:sz w:val="20"/>
          <w:szCs w:val="20"/>
        </w:rPr>
        <w:t>.</w:t>
      </w:r>
    </w:p>
    <w:p w14:paraId="496FD321" w14:textId="016D9FA2" w:rsidR="008A3D57" w:rsidRDefault="008A3D57" w:rsidP="006239C3">
      <w:pPr>
        <w:pStyle w:val="ListParagraph"/>
        <w:numPr>
          <w:ilvl w:val="0"/>
          <w:numId w:val="6"/>
        </w:numPr>
        <w:spacing w:before="100" w:beforeAutospacing="1" w:after="60" w:line="240" w:lineRule="auto"/>
      </w:pPr>
      <w:r>
        <w:t xml:space="preserve">Are any of the </w:t>
      </w:r>
      <w:r w:rsidR="006239C3">
        <w:t>pre-processing</w:t>
      </w:r>
      <w:r>
        <w:t xml:space="preserve"> techniques needed?</w:t>
      </w:r>
    </w:p>
    <w:p w14:paraId="100D0EE5" w14:textId="77777777" w:rsidR="006239C3" w:rsidRDefault="006239C3" w:rsidP="008A3D57">
      <w:pPr>
        <w:spacing w:before="100" w:beforeAutospacing="1" w:after="60" w:line="240" w:lineRule="auto"/>
      </w:pPr>
      <w:r>
        <w:t xml:space="preserve">Answer: </w:t>
      </w:r>
      <w:r w:rsidR="008A3D57">
        <w:t xml:space="preserve">The dataset did not require any </w:t>
      </w:r>
      <w:r>
        <w:t>pre-processing for the EDA</w:t>
      </w:r>
    </w:p>
    <w:p w14:paraId="427A79B2" w14:textId="59BCCCD4" w:rsidR="008A3D57" w:rsidRDefault="008A3D57" w:rsidP="006239C3">
      <w:pPr>
        <w:pStyle w:val="ListParagraph"/>
        <w:numPr>
          <w:ilvl w:val="0"/>
          <w:numId w:val="6"/>
        </w:numPr>
        <w:spacing w:before="100" w:beforeAutospacing="1" w:after="60" w:line="240" w:lineRule="auto"/>
      </w:pPr>
      <w:r>
        <w:t>Do we get any insights from histograms/ bar charts/ line plots, etc.?</w:t>
      </w:r>
    </w:p>
    <w:p w14:paraId="2F751051" w14:textId="31FC3013" w:rsidR="008A3D57" w:rsidRDefault="006239C3" w:rsidP="008A3D57">
      <w:pPr>
        <w:spacing w:before="100" w:beforeAutospacing="1" w:after="6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t>Answer: Yes,</w:t>
      </w:r>
      <w:r w:rsidR="008A3D57">
        <w:t xml:space="preserve"> </w:t>
      </w:r>
      <w:r>
        <w:t xml:space="preserve">plots such as histograms, bar plots etc </w:t>
      </w:r>
      <w:r w:rsidR="008A3D57">
        <w:t xml:space="preserve">helped in visualization </w:t>
      </w:r>
      <w:r>
        <w:t xml:space="preserve">of the data </w:t>
      </w:r>
      <w:r w:rsidR="008A3D57">
        <w:t xml:space="preserve">and to find the relationship between different attributes </w:t>
      </w:r>
      <w:r>
        <w:t>and their distributions</w:t>
      </w:r>
    </w:p>
    <w:p w14:paraId="3A251782" w14:textId="77777777" w:rsidR="008A3D57" w:rsidRDefault="008A3D57" w:rsidP="008A3D57">
      <w:pPr>
        <w:spacing w:before="100" w:beforeAutospacing="1" w:after="6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14:paraId="75A68C60" w14:textId="62037825" w:rsidR="008A3D57" w:rsidRPr="006239C3" w:rsidRDefault="008A3D57" w:rsidP="008A3D57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6239C3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What do the columns mean?</w:t>
      </w:r>
    </w:p>
    <w:p w14:paraId="37E5F29E" w14:textId="6C70CC28" w:rsidR="00CE4407" w:rsidRP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CLIENTNUM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 : Unique identifier for the customer holding the account.</w:t>
      </w:r>
    </w:p>
    <w:p w14:paraId="189A02D6" w14:textId="77777777" w:rsidR="00CE4407" w:rsidRP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Attrition_Flag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Internal event (customer activity) variable - if the account is closed then 1 else 0.</w:t>
      </w:r>
    </w:p>
    <w:p w14:paraId="676B7EC4" w14:textId="37B8E912" w:rsid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i/>
          <w:iCs/>
          <w:sz w:val="21"/>
          <w:szCs w:val="21"/>
          <w:lang w:eastAsia="en-IN"/>
        </w:rPr>
        <w:t>Demographic variables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21EB19CB" w14:textId="69C25004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Customer_Age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 Customer's Age in Years.</w:t>
      </w:r>
    </w:p>
    <w:p w14:paraId="53494C7F" w14:textId="5BDC9124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Gender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:M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=Male, F=Female.</w:t>
      </w:r>
    </w:p>
    <w:p w14:paraId="3E08967A" w14:textId="065B031F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Dependent_count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:Number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of dependents.</w:t>
      </w:r>
    </w:p>
    <w:p w14:paraId="6A81A733" w14:textId="41095432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Education_Level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Educational Qualification of the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customer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(example: high school, college graduate, etc.).</w:t>
      </w:r>
    </w:p>
    <w:p w14:paraId="0AF84A6A" w14:textId="229B2797" w:rsidR="00CE4407" w:rsidRPr="00CE4407" w:rsidRDefault="00CE4407" w:rsidP="00CE4407">
      <w:pPr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Marital_Status</w:t>
      </w:r>
      <w:proofErr w:type="spellEnd"/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Married, Single, Divorced, Unknown.</w:t>
      </w:r>
    </w:p>
    <w:p w14:paraId="724B73C9" w14:textId="0AB91546" w:rsidR="00CE4407" w:rsidRPr="00CE4407" w:rsidRDefault="00CE4407" w:rsidP="00CE4407">
      <w:pPr>
        <w:numPr>
          <w:ilvl w:val="1"/>
          <w:numId w:val="3"/>
        </w:numPr>
        <w:spacing w:beforeAutospacing="1"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Income_Category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Annual Income Category of the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customer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(&lt; 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40</w:t>
      </w:r>
      <w:r w:rsidRPr="00CE4407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  <w:lang w:eastAsia="en-IN"/>
        </w:rPr>
        <w:t>K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,</w:t>
      </w:r>
      <w:r w:rsidRPr="00CE4407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40K,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40K - 60K, 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60</w:t>
      </w:r>
      <w:r w:rsidRPr="00CE4407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  <w:lang w:eastAsia="en-IN"/>
        </w:rPr>
        <w:t>K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−</w:t>
      </w:r>
      <w:r w:rsidRPr="00CE4407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60K−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80K, 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80</w:t>
      </w:r>
      <w:r w:rsidRPr="00CE4407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  <w:lang w:eastAsia="en-IN"/>
        </w:rPr>
        <w:t>K</w:t>
      </w:r>
      <w:r w:rsidRPr="00CE4407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eastAsia="en-IN"/>
        </w:rPr>
        <w:t>−</w:t>
      </w:r>
      <w:r w:rsidRPr="00CE4407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80K−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120K, &gt;).</w:t>
      </w:r>
    </w:p>
    <w:p w14:paraId="53A5D776" w14:textId="77777777" w:rsidR="00CE4407" w:rsidRPr="00CE4407" w:rsidRDefault="00CE4407" w:rsidP="008A3D57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i/>
          <w:iCs/>
          <w:sz w:val="21"/>
          <w:szCs w:val="21"/>
          <w:lang w:eastAsia="en-IN"/>
        </w:rPr>
        <w:t>Product variables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1C47A402" w14:textId="017D9749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Card_Category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Type of Card (Blue, Silver, Gold, Platinum).</w:t>
      </w:r>
    </w:p>
    <w:p w14:paraId="036BA7EA" w14:textId="4A217913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Months_on_book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Period of relationship with bank.</w:t>
      </w:r>
    </w:p>
    <w:p w14:paraId="54155E8D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Total_Relationship_Count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Total no. of products held by the customer.</w:t>
      </w:r>
    </w:p>
    <w:p w14:paraId="52D916F2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Months_Inactive_12_mon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 No. of Months in the last 12 months.</w:t>
      </w:r>
    </w:p>
    <w:p w14:paraId="6D5225F1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Contacts_Count_12_mon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 No. of Contacts in the last 12 months.</w:t>
      </w:r>
    </w:p>
    <w:p w14:paraId="03867B33" w14:textId="012EB888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Credit_Limit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Credit Limit on the Credit Card.</w:t>
      </w:r>
    </w:p>
    <w:p w14:paraId="593115B0" w14:textId="7869E430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Total_Revolving_Bal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Total Revolving Balance on the Credit Card.</w:t>
      </w:r>
    </w:p>
    <w:p w14:paraId="4B19E9B0" w14:textId="1163FAC8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Avg_Open_To_Buy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 Open to Buy Credit Line (Average of last 12 months</w:t>
      </w:r>
    </w:p>
    <w:p w14:paraId="3C26DC3B" w14:textId="4398748B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Total_Amt_Chng_Q4_Q1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Change in Transaction Amount (Q4 over Q1).</w:t>
      </w:r>
    </w:p>
    <w:p w14:paraId="39DB8E5D" w14:textId="4ABBC094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Total_Trans_Amt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 w:rsidR="008A3D5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Total Transaction Amount (Last 12 months).</w:t>
      </w:r>
    </w:p>
    <w:p w14:paraId="36F151D7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Total_Trans_Ct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Total Transaction Count (Last 12 months).</w:t>
      </w:r>
    </w:p>
    <w:p w14:paraId="62DD6697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Total_Ct_Chng_Q4_Q1</w:t>
      </w:r>
      <w:r w:rsidRPr="00CE4407">
        <w:rPr>
          <w:rFonts w:ascii="Arial" w:eastAsia="Times New Roman" w:hAnsi="Arial" w:cs="Arial"/>
          <w:sz w:val="21"/>
          <w:szCs w:val="21"/>
          <w:lang w:eastAsia="en-IN"/>
        </w:rPr>
        <w:t>: Change in Transaction Count (Q4 over Q1).</w:t>
      </w:r>
    </w:p>
    <w:p w14:paraId="62B5A59D" w14:textId="77777777" w:rsidR="00CE4407" w:rsidRPr="00CE4407" w:rsidRDefault="00CE4407" w:rsidP="00CE4407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E440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Avg_Utilization_Ratio</w:t>
      </w:r>
      <w:proofErr w:type="spellEnd"/>
      <w:r w:rsidRPr="00CE4407">
        <w:rPr>
          <w:rFonts w:ascii="Arial" w:eastAsia="Times New Roman" w:hAnsi="Arial" w:cs="Arial"/>
          <w:sz w:val="21"/>
          <w:szCs w:val="21"/>
          <w:lang w:eastAsia="en-IN"/>
        </w:rPr>
        <w:t>: Average Card Utilization Ratio.</w:t>
      </w:r>
    </w:p>
    <w:p w14:paraId="124AE56C" w14:textId="77777777" w:rsidR="000F7360" w:rsidRDefault="000F7360"/>
    <w:sectPr w:rsidR="000F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EAF"/>
    <w:multiLevelType w:val="multilevel"/>
    <w:tmpl w:val="3C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B81479"/>
    <w:multiLevelType w:val="multilevel"/>
    <w:tmpl w:val="126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DF2D0A"/>
    <w:multiLevelType w:val="hybridMultilevel"/>
    <w:tmpl w:val="E80C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3CD4"/>
    <w:multiLevelType w:val="multilevel"/>
    <w:tmpl w:val="8DC0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13065"/>
    <w:multiLevelType w:val="multilevel"/>
    <w:tmpl w:val="7E64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A78C0"/>
    <w:multiLevelType w:val="multilevel"/>
    <w:tmpl w:val="56A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07"/>
    <w:rsid w:val="000F7360"/>
    <w:rsid w:val="001D2D06"/>
    <w:rsid w:val="006239C3"/>
    <w:rsid w:val="008A3D57"/>
    <w:rsid w:val="00CE4407"/>
    <w:rsid w:val="00D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DBC1"/>
  <w15:docId w15:val="{D9D865E1-88B1-4D5B-B689-889A8624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4407"/>
    <w:rPr>
      <w:b/>
      <w:bCs/>
    </w:rPr>
  </w:style>
  <w:style w:type="character" w:styleId="Emphasis">
    <w:name w:val="Emphasis"/>
    <w:basedOn w:val="DefaultParagraphFont"/>
    <w:uiPriority w:val="20"/>
    <w:qFormat/>
    <w:rsid w:val="00CE4407"/>
    <w:rPr>
      <w:i/>
      <w:iCs/>
    </w:rPr>
  </w:style>
  <w:style w:type="character" w:customStyle="1" w:styleId="mn">
    <w:name w:val="mn"/>
    <w:basedOn w:val="DefaultParagraphFont"/>
    <w:rsid w:val="00CE4407"/>
  </w:style>
  <w:style w:type="character" w:customStyle="1" w:styleId="mi">
    <w:name w:val="mi"/>
    <w:basedOn w:val="DefaultParagraphFont"/>
    <w:rsid w:val="00CE4407"/>
  </w:style>
  <w:style w:type="character" w:customStyle="1" w:styleId="mo">
    <w:name w:val="mo"/>
    <w:basedOn w:val="DefaultParagraphFont"/>
    <w:rsid w:val="00CE4407"/>
  </w:style>
  <w:style w:type="character" w:customStyle="1" w:styleId="mjxassistivemathml">
    <w:name w:val="mjx_assistive_mathml"/>
    <w:basedOn w:val="DefaultParagraphFont"/>
    <w:rsid w:val="00CE4407"/>
  </w:style>
  <w:style w:type="character" w:customStyle="1" w:styleId="normaltextrun">
    <w:name w:val="normaltextrun"/>
    <w:basedOn w:val="DefaultParagraphFont"/>
    <w:rsid w:val="008A3D57"/>
  </w:style>
  <w:style w:type="paragraph" w:styleId="ListParagraph">
    <w:name w:val="List Paragraph"/>
    <w:basedOn w:val="Normal"/>
    <w:uiPriority w:val="34"/>
    <w:qFormat/>
    <w:rsid w:val="0062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60F6F36DA7844A9E75BE63BAEB4CD" ma:contentTypeVersion="4" ma:contentTypeDescription="Create a new document." ma:contentTypeScope="" ma:versionID="4c16074a126a8994a2c089b5c0c2db0b">
  <xsd:schema xmlns:xsd="http://www.w3.org/2001/XMLSchema" xmlns:xs="http://www.w3.org/2001/XMLSchema" xmlns:p="http://schemas.microsoft.com/office/2006/metadata/properties" xmlns:ns3="f0b9719d-3c45-4671-844d-e66c7a040d47" targetNamespace="http://schemas.microsoft.com/office/2006/metadata/properties" ma:root="true" ma:fieldsID="46c7512abc360154245e5b1e967e9366" ns3:_="">
    <xsd:import namespace="f0b9719d-3c45-4671-844d-e66c7a040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9d-3c45-4671-844d-e66c7a040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8C1DA-D07C-429C-8242-3F4541474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3733D8-F85D-4FE7-A9C3-22CE0ADBC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9719d-3c45-4671-844d-e66c7a040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4B6636-1416-4B6D-9838-9158C2AF57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5B ANUSHA S RAO</dc:creator>
  <cp:keywords/>
  <dc:description/>
  <cp:lastModifiedBy>MOYANK GIRI</cp:lastModifiedBy>
  <cp:revision>3</cp:revision>
  <dcterms:created xsi:type="dcterms:W3CDTF">2021-10-17T07:43:00Z</dcterms:created>
  <dcterms:modified xsi:type="dcterms:W3CDTF">2021-10-17T10:19:00Z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0x010100DC860F6F36DA7844A9E75BE63BAEB4CD</vt:lpwstr>
  </property>
</Properties>
</file>