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027D88" w14:textId="77777777" w:rsidR="00091DFE" w:rsidRPr="00091DFE" w:rsidRDefault="00091DFE" w:rsidP="000C2703">
      <w:pPr>
        <w:spacing w:after="120" w:line="360" w:lineRule="auto"/>
        <w:rPr>
          <w:b/>
          <w:bCs/>
        </w:rPr>
      </w:pPr>
      <w:r w:rsidRPr="00091DFE">
        <w:rPr>
          <w:b/>
          <w:bCs/>
        </w:rPr>
        <w:t>NBA Statistics Analysis Report</w:t>
      </w:r>
    </w:p>
    <w:p w14:paraId="2C96A82E" w14:textId="77777777" w:rsidR="00091DFE" w:rsidRPr="00091DFE" w:rsidRDefault="00091DFE" w:rsidP="000C2703">
      <w:pPr>
        <w:spacing w:after="120" w:line="360" w:lineRule="auto"/>
        <w:rPr>
          <w:b/>
          <w:bCs/>
        </w:rPr>
      </w:pPr>
      <w:r w:rsidRPr="00091DFE">
        <w:rPr>
          <w:b/>
          <w:bCs/>
        </w:rPr>
        <w:t>Introduction</w:t>
      </w:r>
    </w:p>
    <w:p w14:paraId="2ABEBFBC" w14:textId="77777777" w:rsidR="00091DFE" w:rsidRPr="00091DFE" w:rsidRDefault="00091DFE" w:rsidP="000C2703">
      <w:pPr>
        <w:spacing w:after="120" w:line="360" w:lineRule="auto"/>
      </w:pPr>
      <w:r w:rsidRPr="00091DFE">
        <w:t xml:space="preserve">This report </w:t>
      </w:r>
      <w:proofErr w:type="spellStart"/>
      <w:r w:rsidRPr="00091DFE">
        <w:t>analyzes</w:t>
      </w:r>
      <w:proofErr w:type="spellEnd"/>
      <w:r w:rsidRPr="00091DFE">
        <w:t xml:space="preserve"> NBA player performance statistics during the 2023-2024 regular season. The dataset consists of over 400 players and 30 statistical metrics. The analysis aims to identify key trends in player performance across different timeframes.</w:t>
      </w:r>
    </w:p>
    <w:p w14:paraId="72CE4CA9" w14:textId="77777777" w:rsidR="00091DFE" w:rsidRPr="00091DFE" w:rsidRDefault="00091DFE" w:rsidP="000C2703">
      <w:pPr>
        <w:spacing w:after="120" w:line="360" w:lineRule="auto"/>
        <w:rPr>
          <w:b/>
          <w:bCs/>
        </w:rPr>
      </w:pPr>
      <w:r w:rsidRPr="00091DFE">
        <w:rPr>
          <w:b/>
          <w:bCs/>
        </w:rPr>
        <w:t>Dataset Overview</w:t>
      </w:r>
    </w:p>
    <w:p w14:paraId="6F5FE687" w14:textId="77777777" w:rsidR="00091DFE" w:rsidRPr="00091DFE" w:rsidRDefault="00091DFE" w:rsidP="000C2703">
      <w:pPr>
        <w:spacing w:after="120" w:line="360" w:lineRule="auto"/>
      </w:pPr>
      <w:r w:rsidRPr="00091DFE">
        <w:t>The dataset comprises multiple CSV files, each representing player statistics at various points in the season. However, for consistency and relevance, only data from the end of each month has been selected:</w:t>
      </w:r>
    </w:p>
    <w:p w14:paraId="4D1BC20D" w14:textId="77777777" w:rsidR="00091DFE" w:rsidRPr="00091DFE" w:rsidRDefault="00091DFE" w:rsidP="000C2703">
      <w:pPr>
        <w:numPr>
          <w:ilvl w:val="0"/>
          <w:numId w:val="7"/>
        </w:numPr>
        <w:spacing w:after="120" w:line="360" w:lineRule="auto"/>
      </w:pPr>
      <w:r w:rsidRPr="00091DFE">
        <w:rPr>
          <w:b/>
          <w:bCs/>
        </w:rPr>
        <w:t>NBA_2024_per_</w:t>
      </w:r>
      <w:proofErr w:type="gramStart"/>
      <w:r w:rsidRPr="00091DFE">
        <w:rPr>
          <w:b/>
          <w:bCs/>
        </w:rPr>
        <w:t>game(</w:t>
      </w:r>
      <w:proofErr w:type="gramEnd"/>
      <w:r w:rsidRPr="00091DFE">
        <w:rPr>
          <w:b/>
          <w:bCs/>
        </w:rPr>
        <w:t>27-12-2023).csv</w:t>
      </w:r>
    </w:p>
    <w:p w14:paraId="3CF0540D" w14:textId="77777777" w:rsidR="00091DFE" w:rsidRPr="00091DFE" w:rsidRDefault="00091DFE" w:rsidP="000C2703">
      <w:pPr>
        <w:numPr>
          <w:ilvl w:val="0"/>
          <w:numId w:val="7"/>
        </w:numPr>
        <w:spacing w:after="120" w:line="360" w:lineRule="auto"/>
      </w:pPr>
      <w:r w:rsidRPr="00091DFE">
        <w:rPr>
          <w:b/>
          <w:bCs/>
        </w:rPr>
        <w:t>NBA_2024_per_</w:t>
      </w:r>
      <w:proofErr w:type="gramStart"/>
      <w:r w:rsidRPr="00091DFE">
        <w:rPr>
          <w:b/>
          <w:bCs/>
        </w:rPr>
        <w:t>game(</w:t>
      </w:r>
      <w:proofErr w:type="gramEnd"/>
      <w:r w:rsidRPr="00091DFE">
        <w:rPr>
          <w:b/>
          <w:bCs/>
        </w:rPr>
        <w:t>26-01-2024).csv</w:t>
      </w:r>
    </w:p>
    <w:p w14:paraId="6AD53CB4" w14:textId="77777777" w:rsidR="00091DFE" w:rsidRPr="00091DFE" w:rsidRDefault="00091DFE" w:rsidP="000C2703">
      <w:pPr>
        <w:numPr>
          <w:ilvl w:val="0"/>
          <w:numId w:val="7"/>
        </w:numPr>
        <w:spacing w:after="120" w:line="360" w:lineRule="auto"/>
      </w:pPr>
      <w:r w:rsidRPr="00091DFE">
        <w:rPr>
          <w:b/>
          <w:bCs/>
        </w:rPr>
        <w:t>NBA_2024_per_</w:t>
      </w:r>
      <w:proofErr w:type="gramStart"/>
      <w:r w:rsidRPr="00091DFE">
        <w:rPr>
          <w:b/>
          <w:bCs/>
        </w:rPr>
        <w:t>game(</w:t>
      </w:r>
      <w:proofErr w:type="gramEnd"/>
      <w:r w:rsidRPr="00091DFE">
        <w:rPr>
          <w:b/>
          <w:bCs/>
        </w:rPr>
        <w:t>03-01-2024).csv</w:t>
      </w:r>
    </w:p>
    <w:p w14:paraId="1186B842" w14:textId="77777777" w:rsidR="00091DFE" w:rsidRPr="00091DFE" w:rsidRDefault="00091DFE" w:rsidP="000C2703">
      <w:pPr>
        <w:spacing w:after="120" w:line="360" w:lineRule="auto"/>
        <w:rPr>
          <w:b/>
          <w:bCs/>
        </w:rPr>
      </w:pPr>
      <w:r w:rsidRPr="00091DFE">
        <w:rPr>
          <w:b/>
          <w:bCs/>
        </w:rPr>
        <w:t>Data Source &amp; Validity</w:t>
      </w:r>
    </w:p>
    <w:p w14:paraId="785780FB" w14:textId="77777777" w:rsidR="00091DFE" w:rsidRPr="00091DFE" w:rsidRDefault="00091DFE" w:rsidP="000C2703">
      <w:pPr>
        <w:spacing w:after="120" w:line="360" w:lineRule="auto"/>
      </w:pPr>
      <w:r w:rsidRPr="00091DFE">
        <w:t>The dataset was sourced from publicly available NBA statistics repositories such as Basketball Reference and official NBA data sources. The validity of the dataset was ensured through cross-checking with multiple sources and removing inconsistencies.</w:t>
      </w:r>
    </w:p>
    <w:p w14:paraId="4FFC288D" w14:textId="77777777" w:rsidR="00091DFE" w:rsidRPr="00091DFE" w:rsidRDefault="00091DFE" w:rsidP="000C2703">
      <w:pPr>
        <w:spacing w:after="120" w:line="360" w:lineRule="auto"/>
        <w:rPr>
          <w:b/>
          <w:bCs/>
        </w:rPr>
      </w:pPr>
      <w:r w:rsidRPr="00091DFE">
        <w:rPr>
          <w:b/>
          <w:bCs/>
        </w:rPr>
        <w:t>Data Cleaning: Handling Multiple Records per Player</w:t>
      </w:r>
    </w:p>
    <w:p w14:paraId="17AC7D5F" w14:textId="77777777" w:rsidR="00091DFE" w:rsidRPr="00091DFE" w:rsidRDefault="00091DFE" w:rsidP="000C2703">
      <w:pPr>
        <w:spacing w:after="120" w:line="360" w:lineRule="auto"/>
      </w:pPr>
      <w:r w:rsidRPr="00091DFE">
        <w:t xml:space="preserve">During data preprocessing, it was observed that some players appear multiple times </w:t>
      </w:r>
      <w:proofErr w:type="gramStart"/>
      <w:r w:rsidRPr="00091DFE">
        <w:t>in a given</w:t>
      </w:r>
      <w:proofErr w:type="gramEnd"/>
      <w:r w:rsidRPr="00091DFE">
        <w:t xml:space="preserve"> month due to team changes. For example, </w:t>
      </w:r>
      <w:r w:rsidRPr="00091DFE">
        <w:rPr>
          <w:b/>
          <w:bCs/>
        </w:rPr>
        <w:t xml:space="preserve">Precious </w:t>
      </w:r>
      <w:proofErr w:type="spellStart"/>
      <w:r w:rsidRPr="00091DFE">
        <w:rPr>
          <w:b/>
          <w:bCs/>
        </w:rPr>
        <w:t>Achiuwa</w:t>
      </w:r>
      <w:proofErr w:type="spellEnd"/>
      <w:r w:rsidRPr="00091DFE">
        <w:t xml:space="preserve"> has multiple entries due to switching teams. To ensure accurate and non-redundant representation, only the row where Tm == TOT is retained, as it aggregates performance across all teams played during that period.</w:t>
      </w:r>
    </w:p>
    <w:p w14:paraId="4F525850" w14:textId="77777777" w:rsidR="00091DFE" w:rsidRPr="00091DFE" w:rsidRDefault="00091DFE" w:rsidP="000C2703">
      <w:pPr>
        <w:spacing w:after="120" w:line="360" w:lineRule="auto"/>
      </w:pPr>
      <w:r w:rsidRPr="00091DFE">
        <w:t>The following steps were taken to clean the dataset:</w:t>
      </w:r>
    </w:p>
    <w:p w14:paraId="2512D4BF" w14:textId="77777777" w:rsidR="00091DFE" w:rsidRPr="00091DFE" w:rsidRDefault="00091DFE" w:rsidP="000C2703">
      <w:pPr>
        <w:numPr>
          <w:ilvl w:val="0"/>
          <w:numId w:val="8"/>
        </w:numPr>
        <w:spacing w:after="120" w:line="360" w:lineRule="auto"/>
      </w:pPr>
      <w:r w:rsidRPr="00091DFE">
        <w:t>Identify players who switched teams within a month.</w:t>
      </w:r>
    </w:p>
    <w:p w14:paraId="5E787B80" w14:textId="77777777" w:rsidR="00091DFE" w:rsidRPr="00091DFE" w:rsidRDefault="00091DFE" w:rsidP="000C2703">
      <w:pPr>
        <w:numPr>
          <w:ilvl w:val="0"/>
          <w:numId w:val="8"/>
        </w:numPr>
        <w:spacing w:after="120" w:line="360" w:lineRule="auto"/>
      </w:pPr>
      <w:r w:rsidRPr="00091DFE">
        <w:t>Extract the teams they played for before and after the switch.</w:t>
      </w:r>
    </w:p>
    <w:p w14:paraId="4F26CEB7" w14:textId="77777777" w:rsidR="00091DFE" w:rsidRPr="00091DFE" w:rsidRDefault="00091DFE" w:rsidP="000C2703">
      <w:pPr>
        <w:numPr>
          <w:ilvl w:val="0"/>
          <w:numId w:val="8"/>
        </w:numPr>
        <w:spacing w:after="120" w:line="360" w:lineRule="auto"/>
      </w:pPr>
      <w:r w:rsidRPr="00091DFE">
        <w:t>Retain only the TOT row where available, removing individual team-specific records.</w:t>
      </w:r>
    </w:p>
    <w:p w14:paraId="1ED52DEE" w14:textId="77777777" w:rsidR="00091DFE" w:rsidRPr="00091DFE" w:rsidRDefault="00091DFE" w:rsidP="000C2703">
      <w:pPr>
        <w:numPr>
          <w:ilvl w:val="0"/>
          <w:numId w:val="8"/>
        </w:numPr>
        <w:spacing w:after="120" w:line="360" w:lineRule="auto"/>
      </w:pPr>
      <w:r w:rsidRPr="00091DFE">
        <w:lastRenderedPageBreak/>
        <w:t>Assign Old Team and Current Team columns to maintain team transition information.</w:t>
      </w:r>
    </w:p>
    <w:p w14:paraId="734FC911" w14:textId="77777777" w:rsidR="00091DFE" w:rsidRPr="00091DFE" w:rsidRDefault="00091DFE" w:rsidP="000C2703">
      <w:pPr>
        <w:numPr>
          <w:ilvl w:val="0"/>
          <w:numId w:val="8"/>
        </w:numPr>
        <w:spacing w:after="120" w:line="360" w:lineRule="auto"/>
      </w:pPr>
      <w:r w:rsidRPr="00091DFE">
        <w:t xml:space="preserve">Concatenate cleaned monthly datasets into a final combined </w:t>
      </w:r>
      <w:proofErr w:type="spellStart"/>
      <w:r w:rsidRPr="00091DFE">
        <w:t>dataframe</w:t>
      </w:r>
      <w:proofErr w:type="spellEnd"/>
      <w:r w:rsidRPr="00091DFE">
        <w:t>.</w:t>
      </w:r>
    </w:p>
    <w:p w14:paraId="56E18790" w14:textId="77777777" w:rsidR="00091DFE" w:rsidRPr="00091DFE" w:rsidRDefault="00091DFE" w:rsidP="000C2703">
      <w:pPr>
        <w:numPr>
          <w:ilvl w:val="0"/>
          <w:numId w:val="8"/>
        </w:numPr>
        <w:spacing w:after="120" w:line="360" w:lineRule="auto"/>
      </w:pPr>
      <w:r w:rsidRPr="00091DFE">
        <w:t>Handle missing values by filling them using median values where appropriate to maintain consistency.</w:t>
      </w:r>
    </w:p>
    <w:p w14:paraId="251A78DB" w14:textId="77777777" w:rsidR="00091DFE" w:rsidRPr="00091DFE" w:rsidRDefault="00091DFE" w:rsidP="000C2703">
      <w:pPr>
        <w:spacing w:after="120" w:line="360" w:lineRule="auto"/>
        <w:rPr>
          <w:b/>
          <w:bCs/>
        </w:rPr>
      </w:pPr>
      <w:r w:rsidRPr="00091DFE">
        <w:rPr>
          <w:b/>
          <w:bCs/>
        </w:rPr>
        <w:t>Transferred Players</w:t>
      </w:r>
    </w:p>
    <w:p w14:paraId="039B1F5C" w14:textId="77777777" w:rsidR="00091DFE" w:rsidRPr="00091DFE" w:rsidRDefault="00091DFE" w:rsidP="000C2703">
      <w:pPr>
        <w:spacing w:after="120" w:line="360" w:lineRule="auto"/>
      </w:pPr>
      <w:r w:rsidRPr="00091DFE">
        <w:t xml:space="preserve">A total of </w:t>
      </w:r>
      <w:r w:rsidRPr="00091DFE">
        <w:rPr>
          <w:b/>
          <w:bCs/>
        </w:rPr>
        <w:t>21 players</w:t>
      </w:r>
      <w:r w:rsidRPr="00091DFE">
        <w:t xml:space="preserve"> switched teams during the </w:t>
      </w:r>
      <w:proofErr w:type="spellStart"/>
      <w:r w:rsidRPr="00091DFE">
        <w:t>analyzed</w:t>
      </w:r>
      <w:proofErr w:type="spellEnd"/>
      <w:r w:rsidRPr="00091DFE">
        <w:t xml:space="preserve"> period. The following players were identified as transferred:</w:t>
      </w:r>
    </w:p>
    <w:p w14:paraId="710ECFEE" w14:textId="77777777" w:rsidR="00091DFE" w:rsidRPr="00091DFE" w:rsidRDefault="00091DFE" w:rsidP="000C2703">
      <w:pPr>
        <w:numPr>
          <w:ilvl w:val="0"/>
          <w:numId w:val="9"/>
        </w:numPr>
        <w:spacing w:after="120" w:line="360" w:lineRule="auto"/>
      </w:pPr>
      <w:r w:rsidRPr="00091DFE">
        <w:t>Daniel Theis</w:t>
      </w:r>
    </w:p>
    <w:p w14:paraId="604BD08D" w14:textId="77777777" w:rsidR="00091DFE" w:rsidRPr="00091DFE" w:rsidRDefault="00091DFE" w:rsidP="000C2703">
      <w:pPr>
        <w:numPr>
          <w:ilvl w:val="0"/>
          <w:numId w:val="9"/>
        </w:numPr>
        <w:spacing w:after="120" w:line="360" w:lineRule="auto"/>
      </w:pPr>
      <w:r w:rsidRPr="00091DFE">
        <w:t xml:space="preserve">Filip </w:t>
      </w:r>
      <w:proofErr w:type="spellStart"/>
      <w:r w:rsidRPr="00091DFE">
        <w:t>Petrušev</w:t>
      </w:r>
      <w:proofErr w:type="spellEnd"/>
    </w:p>
    <w:p w14:paraId="578C8B10" w14:textId="77777777" w:rsidR="00091DFE" w:rsidRPr="00091DFE" w:rsidRDefault="00091DFE" w:rsidP="000C2703">
      <w:pPr>
        <w:numPr>
          <w:ilvl w:val="0"/>
          <w:numId w:val="9"/>
        </w:numPr>
        <w:spacing w:after="120" w:line="360" w:lineRule="auto"/>
      </w:pPr>
      <w:r w:rsidRPr="00091DFE">
        <w:t>KJ Martin</w:t>
      </w:r>
    </w:p>
    <w:p w14:paraId="45BFB67C" w14:textId="77777777" w:rsidR="00091DFE" w:rsidRPr="00091DFE" w:rsidRDefault="00091DFE" w:rsidP="000C2703">
      <w:pPr>
        <w:numPr>
          <w:ilvl w:val="0"/>
          <w:numId w:val="9"/>
        </w:numPr>
        <w:spacing w:after="120" w:line="360" w:lineRule="auto"/>
      </w:pPr>
      <w:r w:rsidRPr="00091DFE">
        <w:t>Nicolas Batum</w:t>
      </w:r>
    </w:p>
    <w:p w14:paraId="66C88C6F" w14:textId="77777777" w:rsidR="00091DFE" w:rsidRPr="00091DFE" w:rsidRDefault="00091DFE" w:rsidP="000C2703">
      <w:pPr>
        <w:numPr>
          <w:ilvl w:val="0"/>
          <w:numId w:val="9"/>
        </w:numPr>
        <w:spacing w:after="120" w:line="360" w:lineRule="auto"/>
      </w:pPr>
      <w:r w:rsidRPr="00091DFE">
        <w:t>P.J. Tucker</w:t>
      </w:r>
    </w:p>
    <w:p w14:paraId="36C072EA" w14:textId="77777777" w:rsidR="00091DFE" w:rsidRPr="00091DFE" w:rsidRDefault="00091DFE" w:rsidP="000C2703">
      <w:pPr>
        <w:numPr>
          <w:ilvl w:val="0"/>
          <w:numId w:val="9"/>
        </w:numPr>
        <w:spacing w:after="120" w:line="360" w:lineRule="auto"/>
      </w:pPr>
      <w:r w:rsidRPr="00091DFE">
        <w:t>Robert Covington</w:t>
      </w:r>
    </w:p>
    <w:p w14:paraId="100546C3" w14:textId="77777777" w:rsidR="00091DFE" w:rsidRPr="00091DFE" w:rsidRDefault="00091DFE" w:rsidP="000C2703">
      <w:pPr>
        <w:numPr>
          <w:ilvl w:val="0"/>
          <w:numId w:val="9"/>
        </w:numPr>
        <w:spacing w:after="120" w:line="360" w:lineRule="auto"/>
      </w:pPr>
      <w:r w:rsidRPr="00091DFE">
        <w:t>Bruce Brown</w:t>
      </w:r>
    </w:p>
    <w:p w14:paraId="357872D1" w14:textId="77777777" w:rsidR="00091DFE" w:rsidRPr="00091DFE" w:rsidRDefault="00091DFE" w:rsidP="000C2703">
      <w:pPr>
        <w:numPr>
          <w:ilvl w:val="0"/>
          <w:numId w:val="9"/>
        </w:numPr>
        <w:spacing w:after="120" w:line="360" w:lineRule="auto"/>
      </w:pPr>
      <w:r w:rsidRPr="00091DFE">
        <w:t>Danilo Gallinari</w:t>
      </w:r>
    </w:p>
    <w:p w14:paraId="68D99CCE" w14:textId="77777777" w:rsidR="00091DFE" w:rsidRPr="00091DFE" w:rsidRDefault="00091DFE" w:rsidP="000C2703">
      <w:pPr>
        <w:numPr>
          <w:ilvl w:val="0"/>
          <w:numId w:val="9"/>
        </w:numPr>
        <w:spacing w:after="120" w:line="360" w:lineRule="auto"/>
      </w:pPr>
      <w:r w:rsidRPr="00091DFE">
        <w:t>Dylan Windler</w:t>
      </w:r>
    </w:p>
    <w:p w14:paraId="7F6185B7" w14:textId="77777777" w:rsidR="00091DFE" w:rsidRPr="00091DFE" w:rsidRDefault="00091DFE" w:rsidP="000C2703">
      <w:pPr>
        <w:numPr>
          <w:ilvl w:val="0"/>
          <w:numId w:val="9"/>
        </w:numPr>
        <w:spacing w:after="120" w:line="360" w:lineRule="auto"/>
      </w:pPr>
      <w:r w:rsidRPr="00091DFE">
        <w:t>Immanuel Quickley</w:t>
      </w:r>
    </w:p>
    <w:p w14:paraId="5B53B97C" w14:textId="77777777" w:rsidR="00091DFE" w:rsidRPr="00091DFE" w:rsidRDefault="00091DFE" w:rsidP="000C2703">
      <w:pPr>
        <w:numPr>
          <w:ilvl w:val="0"/>
          <w:numId w:val="9"/>
        </w:numPr>
        <w:spacing w:after="120" w:line="360" w:lineRule="auto"/>
      </w:pPr>
      <w:r w:rsidRPr="00091DFE">
        <w:t xml:space="preserve">Jordan </w:t>
      </w:r>
      <w:proofErr w:type="spellStart"/>
      <w:r w:rsidRPr="00091DFE">
        <w:t>Nwora</w:t>
      </w:r>
      <w:proofErr w:type="spellEnd"/>
    </w:p>
    <w:p w14:paraId="35FFBB90" w14:textId="77777777" w:rsidR="00091DFE" w:rsidRPr="00091DFE" w:rsidRDefault="00091DFE" w:rsidP="000C2703">
      <w:pPr>
        <w:numPr>
          <w:ilvl w:val="0"/>
          <w:numId w:val="9"/>
        </w:numPr>
        <w:spacing w:after="120" w:line="360" w:lineRule="auto"/>
      </w:pPr>
      <w:r w:rsidRPr="00091DFE">
        <w:t>Kenneth Lofton Jr.</w:t>
      </w:r>
    </w:p>
    <w:p w14:paraId="2ECB6445" w14:textId="77777777" w:rsidR="00091DFE" w:rsidRPr="00091DFE" w:rsidRDefault="00091DFE" w:rsidP="000C2703">
      <w:pPr>
        <w:numPr>
          <w:ilvl w:val="0"/>
          <w:numId w:val="9"/>
        </w:numPr>
        <w:spacing w:after="120" w:line="360" w:lineRule="auto"/>
      </w:pPr>
      <w:r w:rsidRPr="00091DFE">
        <w:t>Malachi Flynn</w:t>
      </w:r>
    </w:p>
    <w:p w14:paraId="4BD2868E" w14:textId="77777777" w:rsidR="00091DFE" w:rsidRPr="00091DFE" w:rsidRDefault="00091DFE" w:rsidP="000C2703">
      <w:pPr>
        <w:numPr>
          <w:ilvl w:val="0"/>
          <w:numId w:val="9"/>
        </w:numPr>
        <w:spacing w:after="120" w:line="360" w:lineRule="auto"/>
      </w:pPr>
      <w:r w:rsidRPr="00091DFE">
        <w:t>Marvin Bagley III</w:t>
      </w:r>
    </w:p>
    <w:p w14:paraId="6680C71B" w14:textId="77777777" w:rsidR="00091DFE" w:rsidRPr="00091DFE" w:rsidRDefault="00091DFE" w:rsidP="000C2703">
      <w:pPr>
        <w:numPr>
          <w:ilvl w:val="0"/>
          <w:numId w:val="9"/>
        </w:numPr>
        <w:spacing w:after="120" w:line="360" w:lineRule="auto"/>
      </w:pPr>
      <w:r w:rsidRPr="00091DFE">
        <w:t>Mike Muscala</w:t>
      </w:r>
    </w:p>
    <w:p w14:paraId="7563489F" w14:textId="77777777" w:rsidR="00091DFE" w:rsidRPr="00091DFE" w:rsidRDefault="00091DFE" w:rsidP="000C2703">
      <w:pPr>
        <w:numPr>
          <w:ilvl w:val="0"/>
          <w:numId w:val="9"/>
        </w:numPr>
        <w:spacing w:after="120" w:line="360" w:lineRule="auto"/>
      </w:pPr>
      <w:r w:rsidRPr="00091DFE">
        <w:t>OG Anunoby</w:t>
      </w:r>
    </w:p>
    <w:p w14:paraId="7CE5F897" w14:textId="77777777" w:rsidR="00091DFE" w:rsidRPr="00091DFE" w:rsidRDefault="00091DFE" w:rsidP="000C2703">
      <w:pPr>
        <w:numPr>
          <w:ilvl w:val="0"/>
          <w:numId w:val="9"/>
        </w:numPr>
        <w:spacing w:after="120" w:line="360" w:lineRule="auto"/>
      </w:pPr>
      <w:r w:rsidRPr="00091DFE">
        <w:t>Pascal Siakam</w:t>
      </w:r>
    </w:p>
    <w:p w14:paraId="1D7EAA60" w14:textId="77777777" w:rsidR="00091DFE" w:rsidRPr="00091DFE" w:rsidRDefault="00091DFE" w:rsidP="000C2703">
      <w:pPr>
        <w:numPr>
          <w:ilvl w:val="0"/>
          <w:numId w:val="9"/>
        </w:numPr>
        <w:spacing w:after="120" w:line="360" w:lineRule="auto"/>
      </w:pPr>
      <w:r w:rsidRPr="00091DFE">
        <w:t xml:space="preserve">Precious </w:t>
      </w:r>
      <w:proofErr w:type="spellStart"/>
      <w:r w:rsidRPr="00091DFE">
        <w:t>Achiuwa</w:t>
      </w:r>
      <w:proofErr w:type="spellEnd"/>
    </w:p>
    <w:p w14:paraId="1F5ADF8C" w14:textId="77777777" w:rsidR="00091DFE" w:rsidRPr="00091DFE" w:rsidRDefault="00091DFE" w:rsidP="000C2703">
      <w:pPr>
        <w:numPr>
          <w:ilvl w:val="0"/>
          <w:numId w:val="9"/>
        </w:numPr>
        <w:spacing w:after="120" w:line="360" w:lineRule="auto"/>
      </w:pPr>
      <w:r w:rsidRPr="00091DFE">
        <w:lastRenderedPageBreak/>
        <w:t>RJ Barrett</w:t>
      </w:r>
    </w:p>
    <w:p w14:paraId="7C3EB9F3" w14:textId="77777777" w:rsidR="00091DFE" w:rsidRPr="00091DFE" w:rsidRDefault="00091DFE" w:rsidP="000C2703">
      <w:pPr>
        <w:numPr>
          <w:ilvl w:val="0"/>
          <w:numId w:val="9"/>
        </w:numPr>
        <w:spacing w:after="120" w:line="360" w:lineRule="auto"/>
      </w:pPr>
      <w:r w:rsidRPr="00091DFE">
        <w:t>Skylar Mays</w:t>
      </w:r>
    </w:p>
    <w:p w14:paraId="0D70930C" w14:textId="77777777" w:rsidR="00091DFE" w:rsidRPr="00091DFE" w:rsidRDefault="00091DFE" w:rsidP="000C2703">
      <w:pPr>
        <w:numPr>
          <w:ilvl w:val="0"/>
          <w:numId w:val="9"/>
        </w:numPr>
        <w:spacing w:after="120" w:line="360" w:lineRule="auto"/>
      </w:pPr>
      <w:r w:rsidRPr="00091DFE">
        <w:t>Terry Rozier</w:t>
      </w:r>
    </w:p>
    <w:p w14:paraId="32C5D8E6" w14:textId="77777777" w:rsidR="00091DFE" w:rsidRPr="00091DFE" w:rsidRDefault="00091DFE" w:rsidP="000C2703">
      <w:pPr>
        <w:spacing w:after="120" w:line="360" w:lineRule="auto"/>
        <w:rPr>
          <w:b/>
          <w:bCs/>
        </w:rPr>
      </w:pPr>
      <w:r w:rsidRPr="00091DFE">
        <w:rPr>
          <w:b/>
          <w:bCs/>
        </w:rPr>
        <w:t>Data Dictionary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6"/>
        <w:gridCol w:w="6878"/>
      </w:tblGrid>
      <w:tr w:rsidR="00091DFE" w:rsidRPr="00091DFE" w14:paraId="5551A824" w14:textId="77777777" w:rsidTr="00091DFE">
        <w:trPr>
          <w:tblHeader/>
          <w:tblCellSpacing w:w="15" w:type="dxa"/>
        </w:trPr>
        <w:tc>
          <w:tcPr>
            <w:tcW w:w="0" w:type="auto"/>
            <w:vAlign w:val="center"/>
            <w:hideMark/>
          </w:tcPr>
          <w:p w14:paraId="6B1EC977" w14:textId="77777777" w:rsidR="00091DFE" w:rsidRPr="00091DFE" w:rsidRDefault="00091DFE" w:rsidP="000C2703">
            <w:pPr>
              <w:spacing w:after="120" w:line="360" w:lineRule="auto"/>
              <w:rPr>
                <w:b/>
                <w:bCs/>
              </w:rPr>
            </w:pPr>
            <w:r w:rsidRPr="00091DFE">
              <w:rPr>
                <w:b/>
                <w:bCs/>
              </w:rPr>
              <w:t>Column</w:t>
            </w:r>
          </w:p>
        </w:tc>
        <w:tc>
          <w:tcPr>
            <w:tcW w:w="0" w:type="auto"/>
            <w:vAlign w:val="center"/>
            <w:hideMark/>
          </w:tcPr>
          <w:p w14:paraId="1723D93D" w14:textId="77777777" w:rsidR="00091DFE" w:rsidRPr="00091DFE" w:rsidRDefault="00091DFE" w:rsidP="000C2703">
            <w:pPr>
              <w:spacing w:after="120" w:line="360" w:lineRule="auto"/>
              <w:rPr>
                <w:b/>
                <w:bCs/>
              </w:rPr>
            </w:pPr>
            <w:r w:rsidRPr="00091DFE">
              <w:rPr>
                <w:b/>
                <w:bCs/>
              </w:rPr>
              <w:t>Description</w:t>
            </w:r>
          </w:p>
        </w:tc>
      </w:tr>
      <w:tr w:rsidR="00091DFE" w:rsidRPr="00091DFE" w14:paraId="781B269D" w14:textId="77777777" w:rsidTr="00091DFE">
        <w:trPr>
          <w:tblCellSpacing w:w="15" w:type="dxa"/>
        </w:trPr>
        <w:tc>
          <w:tcPr>
            <w:tcW w:w="0" w:type="auto"/>
            <w:vAlign w:val="center"/>
            <w:hideMark/>
          </w:tcPr>
          <w:p w14:paraId="38AC42A6" w14:textId="77777777" w:rsidR="00091DFE" w:rsidRPr="00091DFE" w:rsidRDefault="00091DFE" w:rsidP="000C2703">
            <w:pPr>
              <w:spacing w:after="120" w:line="360" w:lineRule="auto"/>
            </w:pPr>
            <w:proofErr w:type="spellStart"/>
            <w:r w:rsidRPr="00091DFE">
              <w:t>Rk</w:t>
            </w:r>
            <w:proofErr w:type="spellEnd"/>
          </w:p>
        </w:tc>
        <w:tc>
          <w:tcPr>
            <w:tcW w:w="0" w:type="auto"/>
            <w:vAlign w:val="center"/>
            <w:hideMark/>
          </w:tcPr>
          <w:p w14:paraId="43859E6A" w14:textId="77777777" w:rsidR="00091DFE" w:rsidRPr="00091DFE" w:rsidRDefault="00091DFE" w:rsidP="000C2703">
            <w:pPr>
              <w:spacing w:after="120" w:line="360" w:lineRule="auto"/>
            </w:pPr>
            <w:r w:rsidRPr="00091DFE">
              <w:t>Rank</w:t>
            </w:r>
          </w:p>
        </w:tc>
      </w:tr>
      <w:tr w:rsidR="00091DFE" w:rsidRPr="00091DFE" w14:paraId="18E62AC5" w14:textId="77777777" w:rsidTr="00091DFE">
        <w:trPr>
          <w:tblCellSpacing w:w="15" w:type="dxa"/>
        </w:trPr>
        <w:tc>
          <w:tcPr>
            <w:tcW w:w="0" w:type="auto"/>
            <w:vAlign w:val="center"/>
            <w:hideMark/>
          </w:tcPr>
          <w:p w14:paraId="44A55AA2" w14:textId="77777777" w:rsidR="00091DFE" w:rsidRPr="00091DFE" w:rsidRDefault="00091DFE" w:rsidP="000C2703">
            <w:pPr>
              <w:spacing w:after="120" w:line="360" w:lineRule="auto"/>
            </w:pPr>
            <w:r w:rsidRPr="00091DFE">
              <w:t>Player</w:t>
            </w:r>
          </w:p>
        </w:tc>
        <w:tc>
          <w:tcPr>
            <w:tcW w:w="0" w:type="auto"/>
            <w:vAlign w:val="center"/>
            <w:hideMark/>
          </w:tcPr>
          <w:p w14:paraId="1692CD99" w14:textId="77777777" w:rsidR="00091DFE" w:rsidRPr="00091DFE" w:rsidRDefault="00091DFE" w:rsidP="000C2703">
            <w:pPr>
              <w:spacing w:after="120" w:line="360" w:lineRule="auto"/>
            </w:pPr>
            <w:r w:rsidRPr="00091DFE">
              <w:t>Player's name</w:t>
            </w:r>
          </w:p>
        </w:tc>
      </w:tr>
      <w:tr w:rsidR="00091DFE" w:rsidRPr="00091DFE" w14:paraId="24DE531D" w14:textId="77777777" w:rsidTr="00091DFE">
        <w:trPr>
          <w:tblCellSpacing w:w="15" w:type="dxa"/>
        </w:trPr>
        <w:tc>
          <w:tcPr>
            <w:tcW w:w="0" w:type="auto"/>
            <w:vAlign w:val="center"/>
            <w:hideMark/>
          </w:tcPr>
          <w:p w14:paraId="51038648" w14:textId="77777777" w:rsidR="00091DFE" w:rsidRPr="00091DFE" w:rsidRDefault="00091DFE" w:rsidP="000C2703">
            <w:pPr>
              <w:spacing w:after="120" w:line="360" w:lineRule="auto"/>
            </w:pPr>
            <w:r w:rsidRPr="00091DFE">
              <w:t>Pos</w:t>
            </w:r>
          </w:p>
        </w:tc>
        <w:tc>
          <w:tcPr>
            <w:tcW w:w="0" w:type="auto"/>
            <w:vAlign w:val="center"/>
            <w:hideMark/>
          </w:tcPr>
          <w:p w14:paraId="0F435346" w14:textId="77777777" w:rsidR="00091DFE" w:rsidRPr="00091DFE" w:rsidRDefault="00091DFE" w:rsidP="000C2703">
            <w:pPr>
              <w:spacing w:after="120" w:line="360" w:lineRule="auto"/>
            </w:pPr>
            <w:r w:rsidRPr="00091DFE">
              <w:t>Position</w:t>
            </w:r>
          </w:p>
        </w:tc>
      </w:tr>
      <w:tr w:rsidR="00091DFE" w:rsidRPr="00091DFE" w14:paraId="44562628" w14:textId="77777777" w:rsidTr="00091DFE">
        <w:trPr>
          <w:tblCellSpacing w:w="15" w:type="dxa"/>
        </w:trPr>
        <w:tc>
          <w:tcPr>
            <w:tcW w:w="0" w:type="auto"/>
            <w:vAlign w:val="center"/>
            <w:hideMark/>
          </w:tcPr>
          <w:p w14:paraId="0027393C" w14:textId="77777777" w:rsidR="00091DFE" w:rsidRPr="00091DFE" w:rsidRDefault="00091DFE" w:rsidP="000C2703">
            <w:pPr>
              <w:spacing w:after="120" w:line="360" w:lineRule="auto"/>
            </w:pPr>
            <w:r w:rsidRPr="00091DFE">
              <w:t>Age</w:t>
            </w:r>
          </w:p>
        </w:tc>
        <w:tc>
          <w:tcPr>
            <w:tcW w:w="0" w:type="auto"/>
            <w:vAlign w:val="center"/>
            <w:hideMark/>
          </w:tcPr>
          <w:p w14:paraId="7BCB6106" w14:textId="77777777" w:rsidR="00091DFE" w:rsidRPr="00091DFE" w:rsidRDefault="00091DFE" w:rsidP="000C2703">
            <w:pPr>
              <w:spacing w:after="120" w:line="360" w:lineRule="auto"/>
            </w:pPr>
            <w:r w:rsidRPr="00091DFE">
              <w:t>Player's age</w:t>
            </w:r>
          </w:p>
        </w:tc>
      </w:tr>
      <w:tr w:rsidR="00091DFE" w:rsidRPr="00091DFE" w14:paraId="681D7F06" w14:textId="77777777" w:rsidTr="00091DFE">
        <w:trPr>
          <w:tblCellSpacing w:w="15" w:type="dxa"/>
        </w:trPr>
        <w:tc>
          <w:tcPr>
            <w:tcW w:w="0" w:type="auto"/>
            <w:vAlign w:val="center"/>
            <w:hideMark/>
          </w:tcPr>
          <w:p w14:paraId="3802A1E0" w14:textId="77777777" w:rsidR="00091DFE" w:rsidRPr="00091DFE" w:rsidRDefault="00091DFE" w:rsidP="000C2703">
            <w:pPr>
              <w:spacing w:after="120" w:line="360" w:lineRule="auto"/>
            </w:pPr>
            <w:r w:rsidRPr="00091DFE">
              <w:t>Tm</w:t>
            </w:r>
          </w:p>
        </w:tc>
        <w:tc>
          <w:tcPr>
            <w:tcW w:w="0" w:type="auto"/>
            <w:vAlign w:val="center"/>
            <w:hideMark/>
          </w:tcPr>
          <w:p w14:paraId="5808E3F1" w14:textId="77777777" w:rsidR="00091DFE" w:rsidRPr="00091DFE" w:rsidRDefault="00091DFE" w:rsidP="000C2703">
            <w:pPr>
              <w:spacing w:after="120" w:line="360" w:lineRule="auto"/>
            </w:pPr>
            <w:r w:rsidRPr="00091DFE">
              <w:t>Team</w:t>
            </w:r>
          </w:p>
        </w:tc>
      </w:tr>
      <w:tr w:rsidR="00091DFE" w:rsidRPr="00091DFE" w14:paraId="65981091" w14:textId="77777777" w:rsidTr="00091DFE">
        <w:trPr>
          <w:tblCellSpacing w:w="15" w:type="dxa"/>
        </w:trPr>
        <w:tc>
          <w:tcPr>
            <w:tcW w:w="0" w:type="auto"/>
            <w:vAlign w:val="center"/>
            <w:hideMark/>
          </w:tcPr>
          <w:p w14:paraId="4E9EE74A" w14:textId="77777777" w:rsidR="00091DFE" w:rsidRPr="00091DFE" w:rsidRDefault="00091DFE" w:rsidP="000C2703">
            <w:pPr>
              <w:spacing w:after="120" w:line="360" w:lineRule="auto"/>
            </w:pPr>
            <w:r w:rsidRPr="00091DFE">
              <w:t>G</w:t>
            </w:r>
          </w:p>
        </w:tc>
        <w:tc>
          <w:tcPr>
            <w:tcW w:w="0" w:type="auto"/>
            <w:vAlign w:val="center"/>
            <w:hideMark/>
          </w:tcPr>
          <w:p w14:paraId="411BE11E" w14:textId="77777777" w:rsidR="00091DFE" w:rsidRPr="00091DFE" w:rsidRDefault="00091DFE" w:rsidP="000C2703">
            <w:pPr>
              <w:spacing w:after="120" w:line="360" w:lineRule="auto"/>
            </w:pPr>
            <w:r w:rsidRPr="00091DFE">
              <w:t>Games played</w:t>
            </w:r>
          </w:p>
        </w:tc>
      </w:tr>
      <w:tr w:rsidR="00091DFE" w:rsidRPr="00091DFE" w14:paraId="0656B24E" w14:textId="77777777" w:rsidTr="00091DFE">
        <w:trPr>
          <w:tblCellSpacing w:w="15" w:type="dxa"/>
        </w:trPr>
        <w:tc>
          <w:tcPr>
            <w:tcW w:w="0" w:type="auto"/>
            <w:vAlign w:val="center"/>
            <w:hideMark/>
          </w:tcPr>
          <w:p w14:paraId="15C06E42" w14:textId="77777777" w:rsidR="00091DFE" w:rsidRPr="00091DFE" w:rsidRDefault="00091DFE" w:rsidP="000C2703">
            <w:pPr>
              <w:spacing w:after="120" w:line="360" w:lineRule="auto"/>
            </w:pPr>
            <w:r w:rsidRPr="00091DFE">
              <w:t>GS</w:t>
            </w:r>
          </w:p>
        </w:tc>
        <w:tc>
          <w:tcPr>
            <w:tcW w:w="0" w:type="auto"/>
            <w:vAlign w:val="center"/>
            <w:hideMark/>
          </w:tcPr>
          <w:p w14:paraId="12529CD1" w14:textId="77777777" w:rsidR="00091DFE" w:rsidRPr="00091DFE" w:rsidRDefault="00091DFE" w:rsidP="000C2703">
            <w:pPr>
              <w:spacing w:after="120" w:line="360" w:lineRule="auto"/>
            </w:pPr>
            <w:r w:rsidRPr="00091DFE">
              <w:t>Games started</w:t>
            </w:r>
          </w:p>
        </w:tc>
      </w:tr>
      <w:tr w:rsidR="00091DFE" w:rsidRPr="00091DFE" w14:paraId="63EFED0B" w14:textId="77777777" w:rsidTr="00091DFE">
        <w:trPr>
          <w:tblCellSpacing w:w="15" w:type="dxa"/>
        </w:trPr>
        <w:tc>
          <w:tcPr>
            <w:tcW w:w="0" w:type="auto"/>
            <w:vAlign w:val="center"/>
            <w:hideMark/>
          </w:tcPr>
          <w:p w14:paraId="47030C8A" w14:textId="77777777" w:rsidR="00091DFE" w:rsidRPr="00091DFE" w:rsidRDefault="00091DFE" w:rsidP="000C2703">
            <w:pPr>
              <w:spacing w:after="120" w:line="360" w:lineRule="auto"/>
            </w:pPr>
            <w:r w:rsidRPr="00091DFE">
              <w:t>MP</w:t>
            </w:r>
          </w:p>
        </w:tc>
        <w:tc>
          <w:tcPr>
            <w:tcW w:w="0" w:type="auto"/>
            <w:vAlign w:val="center"/>
            <w:hideMark/>
          </w:tcPr>
          <w:p w14:paraId="5B04D86E" w14:textId="77777777" w:rsidR="00091DFE" w:rsidRPr="00091DFE" w:rsidRDefault="00091DFE" w:rsidP="000C2703">
            <w:pPr>
              <w:spacing w:after="120" w:line="360" w:lineRule="auto"/>
            </w:pPr>
            <w:r w:rsidRPr="00091DFE">
              <w:t>Minutes played per game</w:t>
            </w:r>
          </w:p>
        </w:tc>
      </w:tr>
      <w:tr w:rsidR="00091DFE" w:rsidRPr="00091DFE" w14:paraId="3DEA0D28" w14:textId="77777777" w:rsidTr="00091DFE">
        <w:trPr>
          <w:tblCellSpacing w:w="15" w:type="dxa"/>
        </w:trPr>
        <w:tc>
          <w:tcPr>
            <w:tcW w:w="0" w:type="auto"/>
            <w:vAlign w:val="center"/>
            <w:hideMark/>
          </w:tcPr>
          <w:p w14:paraId="0665AD38" w14:textId="77777777" w:rsidR="00091DFE" w:rsidRPr="00091DFE" w:rsidRDefault="00091DFE" w:rsidP="000C2703">
            <w:pPr>
              <w:spacing w:after="120" w:line="360" w:lineRule="auto"/>
            </w:pPr>
            <w:r w:rsidRPr="00091DFE">
              <w:t>FG</w:t>
            </w:r>
          </w:p>
        </w:tc>
        <w:tc>
          <w:tcPr>
            <w:tcW w:w="0" w:type="auto"/>
            <w:vAlign w:val="center"/>
            <w:hideMark/>
          </w:tcPr>
          <w:p w14:paraId="05B2F83E" w14:textId="77777777" w:rsidR="00091DFE" w:rsidRPr="00091DFE" w:rsidRDefault="00091DFE" w:rsidP="000C2703">
            <w:pPr>
              <w:spacing w:after="120" w:line="360" w:lineRule="auto"/>
            </w:pPr>
            <w:r w:rsidRPr="00091DFE">
              <w:t>Field goals per game</w:t>
            </w:r>
          </w:p>
        </w:tc>
      </w:tr>
      <w:tr w:rsidR="00091DFE" w:rsidRPr="00091DFE" w14:paraId="09C2B1AD" w14:textId="77777777" w:rsidTr="00091DFE">
        <w:trPr>
          <w:tblCellSpacing w:w="15" w:type="dxa"/>
        </w:trPr>
        <w:tc>
          <w:tcPr>
            <w:tcW w:w="0" w:type="auto"/>
            <w:vAlign w:val="center"/>
            <w:hideMark/>
          </w:tcPr>
          <w:p w14:paraId="57079EEE" w14:textId="77777777" w:rsidR="00091DFE" w:rsidRPr="00091DFE" w:rsidRDefault="00091DFE" w:rsidP="000C2703">
            <w:pPr>
              <w:spacing w:after="120" w:line="360" w:lineRule="auto"/>
            </w:pPr>
            <w:r w:rsidRPr="00091DFE">
              <w:t>FGA</w:t>
            </w:r>
          </w:p>
        </w:tc>
        <w:tc>
          <w:tcPr>
            <w:tcW w:w="0" w:type="auto"/>
            <w:vAlign w:val="center"/>
            <w:hideMark/>
          </w:tcPr>
          <w:p w14:paraId="5A6903C6" w14:textId="77777777" w:rsidR="00091DFE" w:rsidRPr="00091DFE" w:rsidRDefault="00091DFE" w:rsidP="000C2703">
            <w:pPr>
              <w:spacing w:after="120" w:line="360" w:lineRule="auto"/>
            </w:pPr>
            <w:r w:rsidRPr="00091DFE">
              <w:t>Field goal attempts per game</w:t>
            </w:r>
          </w:p>
        </w:tc>
      </w:tr>
      <w:tr w:rsidR="00091DFE" w:rsidRPr="00091DFE" w14:paraId="1BFE9C06" w14:textId="77777777" w:rsidTr="00091DFE">
        <w:trPr>
          <w:tblCellSpacing w:w="15" w:type="dxa"/>
        </w:trPr>
        <w:tc>
          <w:tcPr>
            <w:tcW w:w="0" w:type="auto"/>
            <w:vAlign w:val="center"/>
            <w:hideMark/>
          </w:tcPr>
          <w:p w14:paraId="0D26FF29" w14:textId="77777777" w:rsidR="00091DFE" w:rsidRPr="00091DFE" w:rsidRDefault="00091DFE" w:rsidP="000C2703">
            <w:pPr>
              <w:spacing w:after="120" w:line="360" w:lineRule="auto"/>
            </w:pPr>
            <w:r w:rsidRPr="00091DFE">
              <w:t>FG%</w:t>
            </w:r>
          </w:p>
        </w:tc>
        <w:tc>
          <w:tcPr>
            <w:tcW w:w="0" w:type="auto"/>
            <w:vAlign w:val="center"/>
            <w:hideMark/>
          </w:tcPr>
          <w:p w14:paraId="2C177C0C" w14:textId="77777777" w:rsidR="00091DFE" w:rsidRPr="00091DFE" w:rsidRDefault="00091DFE" w:rsidP="000C2703">
            <w:pPr>
              <w:spacing w:after="120" w:line="360" w:lineRule="auto"/>
            </w:pPr>
            <w:r w:rsidRPr="00091DFE">
              <w:t>Field goal percentage (calculated as FG / FGA)</w:t>
            </w:r>
          </w:p>
        </w:tc>
      </w:tr>
      <w:tr w:rsidR="00091DFE" w:rsidRPr="00091DFE" w14:paraId="512AD294" w14:textId="77777777" w:rsidTr="00091DFE">
        <w:trPr>
          <w:tblCellSpacing w:w="15" w:type="dxa"/>
        </w:trPr>
        <w:tc>
          <w:tcPr>
            <w:tcW w:w="0" w:type="auto"/>
            <w:vAlign w:val="center"/>
            <w:hideMark/>
          </w:tcPr>
          <w:p w14:paraId="11B4467C" w14:textId="77777777" w:rsidR="00091DFE" w:rsidRPr="00091DFE" w:rsidRDefault="00091DFE" w:rsidP="000C2703">
            <w:pPr>
              <w:spacing w:after="120" w:line="360" w:lineRule="auto"/>
            </w:pPr>
            <w:r w:rsidRPr="00091DFE">
              <w:t>3P</w:t>
            </w:r>
          </w:p>
        </w:tc>
        <w:tc>
          <w:tcPr>
            <w:tcW w:w="0" w:type="auto"/>
            <w:vAlign w:val="center"/>
            <w:hideMark/>
          </w:tcPr>
          <w:p w14:paraId="4C00AE48" w14:textId="77777777" w:rsidR="00091DFE" w:rsidRPr="00091DFE" w:rsidRDefault="00091DFE" w:rsidP="000C2703">
            <w:pPr>
              <w:spacing w:after="120" w:line="360" w:lineRule="auto"/>
            </w:pPr>
            <w:r w:rsidRPr="00091DFE">
              <w:t>3-point field goals per game</w:t>
            </w:r>
          </w:p>
        </w:tc>
      </w:tr>
      <w:tr w:rsidR="00091DFE" w:rsidRPr="00091DFE" w14:paraId="40FCB1A8" w14:textId="77777777" w:rsidTr="00091DFE">
        <w:trPr>
          <w:tblCellSpacing w:w="15" w:type="dxa"/>
        </w:trPr>
        <w:tc>
          <w:tcPr>
            <w:tcW w:w="0" w:type="auto"/>
            <w:vAlign w:val="center"/>
            <w:hideMark/>
          </w:tcPr>
          <w:p w14:paraId="72DD4A1C" w14:textId="77777777" w:rsidR="00091DFE" w:rsidRPr="00091DFE" w:rsidRDefault="00091DFE" w:rsidP="000C2703">
            <w:pPr>
              <w:spacing w:after="120" w:line="360" w:lineRule="auto"/>
            </w:pPr>
            <w:r w:rsidRPr="00091DFE">
              <w:t>3PA</w:t>
            </w:r>
          </w:p>
        </w:tc>
        <w:tc>
          <w:tcPr>
            <w:tcW w:w="0" w:type="auto"/>
            <w:vAlign w:val="center"/>
            <w:hideMark/>
          </w:tcPr>
          <w:p w14:paraId="2E7105EA" w14:textId="77777777" w:rsidR="00091DFE" w:rsidRPr="00091DFE" w:rsidRDefault="00091DFE" w:rsidP="000C2703">
            <w:pPr>
              <w:spacing w:after="120" w:line="360" w:lineRule="auto"/>
            </w:pPr>
            <w:r w:rsidRPr="00091DFE">
              <w:t>3-point field goal attempts per game</w:t>
            </w:r>
          </w:p>
        </w:tc>
      </w:tr>
      <w:tr w:rsidR="00091DFE" w:rsidRPr="00091DFE" w14:paraId="4D2ED343" w14:textId="77777777" w:rsidTr="00091DFE">
        <w:trPr>
          <w:tblCellSpacing w:w="15" w:type="dxa"/>
        </w:trPr>
        <w:tc>
          <w:tcPr>
            <w:tcW w:w="0" w:type="auto"/>
            <w:vAlign w:val="center"/>
            <w:hideMark/>
          </w:tcPr>
          <w:p w14:paraId="39385718" w14:textId="77777777" w:rsidR="00091DFE" w:rsidRPr="00091DFE" w:rsidRDefault="00091DFE" w:rsidP="000C2703">
            <w:pPr>
              <w:spacing w:after="120" w:line="360" w:lineRule="auto"/>
            </w:pPr>
            <w:r w:rsidRPr="00091DFE">
              <w:t>3P%</w:t>
            </w:r>
          </w:p>
        </w:tc>
        <w:tc>
          <w:tcPr>
            <w:tcW w:w="0" w:type="auto"/>
            <w:vAlign w:val="center"/>
            <w:hideMark/>
          </w:tcPr>
          <w:p w14:paraId="4171FE1F" w14:textId="77777777" w:rsidR="00091DFE" w:rsidRPr="00091DFE" w:rsidRDefault="00091DFE" w:rsidP="000C2703">
            <w:pPr>
              <w:spacing w:after="120" w:line="360" w:lineRule="auto"/>
            </w:pPr>
            <w:r w:rsidRPr="00091DFE">
              <w:t>3-point field goal percentage (calculated as 3P / 3PA)</w:t>
            </w:r>
          </w:p>
        </w:tc>
      </w:tr>
      <w:tr w:rsidR="00091DFE" w:rsidRPr="00091DFE" w14:paraId="7DD89B6D" w14:textId="77777777" w:rsidTr="00091DFE">
        <w:trPr>
          <w:tblCellSpacing w:w="15" w:type="dxa"/>
        </w:trPr>
        <w:tc>
          <w:tcPr>
            <w:tcW w:w="0" w:type="auto"/>
            <w:vAlign w:val="center"/>
            <w:hideMark/>
          </w:tcPr>
          <w:p w14:paraId="186B8FAD" w14:textId="77777777" w:rsidR="00091DFE" w:rsidRPr="00091DFE" w:rsidRDefault="00091DFE" w:rsidP="000C2703">
            <w:pPr>
              <w:spacing w:after="120" w:line="360" w:lineRule="auto"/>
            </w:pPr>
            <w:r w:rsidRPr="00091DFE">
              <w:t>2P</w:t>
            </w:r>
          </w:p>
        </w:tc>
        <w:tc>
          <w:tcPr>
            <w:tcW w:w="0" w:type="auto"/>
            <w:vAlign w:val="center"/>
            <w:hideMark/>
          </w:tcPr>
          <w:p w14:paraId="7173AD9F" w14:textId="77777777" w:rsidR="00091DFE" w:rsidRPr="00091DFE" w:rsidRDefault="00091DFE" w:rsidP="000C2703">
            <w:pPr>
              <w:spacing w:after="120" w:line="360" w:lineRule="auto"/>
            </w:pPr>
            <w:r w:rsidRPr="00091DFE">
              <w:t>2-point field goals per game</w:t>
            </w:r>
          </w:p>
        </w:tc>
      </w:tr>
      <w:tr w:rsidR="00091DFE" w:rsidRPr="00091DFE" w14:paraId="20A68ED1" w14:textId="77777777" w:rsidTr="00091DFE">
        <w:trPr>
          <w:tblCellSpacing w:w="15" w:type="dxa"/>
        </w:trPr>
        <w:tc>
          <w:tcPr>
            <w:tcW w:w="0" w:type="auto"/>
            <w:vAlign w:val="center"/>
            <w:hideMark/>
          </w:tcPr>
          <w:p w14:paraId="79CFAFBC" w14:textId="77777777" w:rsidR="00091DFE" w:rsidRPr="00091DFE" w:rsidRDefault="00091DFE" w:rsidP="000C2703">
            <w:pPr>
              <w:spacing w:after="120" w:line="360" w:lineRule="auto"/>
            </w:pPr>
            <w:r w:rsidRPr="00091DFE">
              <w:t>2PA</w:t>
            </w:r>
          </w:p>
        </w:tc>
        <w:tc>
          <w:tcPr>
            <w:tcW w:w="0" w:type="auto"/>
            <w:vAlign w:val="center"/>
            <w:hideMark/>
          </w:tcPr>
          <w:p w14:paraId="2F95CB57" w14:textId="77777777" w:rsidR="00091DFE" w:rsidRPr="00091DFE" w:rsidRDefault="00091DFE" w:rsidP="000C2703">
            <w:pPr>
              <w:spacing w:after="120" w:line="360" w:lineRule="auto"/>
            </w:pPr>
            <w:r w:rsidRPr="00091DFE">
              <w:t>2-point field goal attempts per game</w:t>
            </w:r>
          </w:p>
        </w:tc>
      </w:tr>
      <w:tr w:rsidR="00091DFE" w:rsidRPr="00091DFE" w14:paraId="043362B5" w14:textId="77777777" w:rsidTr="00091DFE">
        <w:trPr>
          <w:tblCellSpacing w:w="15" w:type="dxa"/>
        </w:trPr>
        <w:tc>
          <w:tcPr>
            <w:tcW w:w="0" w:type="auto"/>
            <w:vAlign w:val="center"/>
            <w:hideMark/>
          </w:tcPr>
          <w:p w14:paraId="30C1A2F8" w14:textId="77777777" w:rsidR="00091DFE" w:rsidRPr="00091DFE" w:rsidRDefault="00091DFE" w:rsidP="000C2703">
            <w:pPr>
              <w:spacing w:after="120" w:line="360" w:lineRule="auto"/>
            </w:pPr>
            <w:r w:rsidRPr="00091DFE">
              <w:t>2P%</w:t>
            </w:r>
          </w:p>
        </w:tc>
        <w:tc>
          <w:tcPr>
            <w:tcW w:w="0" w:type="auto"/>
            <w:vAlign w:val="center"/>
            <w:hideMark/>
          </w:tcPr>
          <w:p w14:paraId="0F95E308" w14:textId="77777777" w:rsidR="00091DFE" w:rsidRPr="00091DFE" w:rsidRDefault="00091DFE" w:rsidP="000C2703">
            <w:pPr>
              <w:spacing w:after="120" w:line="360" w:lineRule="auto"/>
            </w:pPr>
            <w:r w:rsidRPr="00091DFE">
              <w:t>2-point field goal percentage (calculated as 2P / 2PA)</w:t>
            </w:r>
          </w:p>
        </w:tc>
      </w:tr>
      <w:tr w:rsidR="00091DFE" w:rsidRPr="00091DFE" w14:paraId="0612DCEA" w14:textId="77777777" w:rsidTr="00091DFE">
        <w:trPr>
          <w:tblCellSpacing w:w="15" w:type="dxa"/>
        </w:trPr>
        <w:tc>
          <w:tcPr>
            <w:tcW w:w="0" w:type="auto"/>
            <w:vAlign w:val="center"/>
            <w:hideMark/>
          </w:tcPr>
          <w:p w14:paraId="425E6117" w14:textId="77777777" w:rsidR="00091DFE" w:rsidRPr="00091DFE" w:rsidRDefault="00091DFE" w:rsidP="000C2703">
            <w:pPr>
              <w:spacing w:after="120" w:line="360" w:lineRule="auto"/>
            </w:pPr>
            <w:proofErr w:type="spellStart"/>
            <w:r w:rsidRPr="00091DFE">
              <w:lastRenderedPageBreak/>
              <w:t>eFG</w:t>
            </w:r>
            <w:proofErr w:type="spellEnd"/>
            <w:r w:rsidRPr="00091DFE">
              <w:t>%</w:t>
            </w:r>
          </w:p>
        </w:tc>
        <w:tc>
          <w:tcPr>
            <w:tcW w:w="0" w:type="auto"/>
            <w:vAlign w:val="center"/>
            <w:hideMark/>
          </w:tcPr>
          <w:p w14:paraId="39BF970F" w14:textId="77777777" w:rsidR="00091DFE" w:rsidRPr="00091DFE" w:rsidRDefault="00091DFE" w:rsidP="000C2703">
            <w:pPr>
              <w:spacing w:after="120" w:line="360" w:lineRule="auto"/>
            </w:pPr>
            <w:r w:rsidRPr="00091DFE">
              <w:t>Effective field goal percentage (calculated as (FG + 0.5 * 3P) / FGA)</w:t>
            </w:r>
          </w:p>
        </w:tc>
      </w:tr>
      <w:tr w:rsidR="00091DFE" w:rsidRPr="00091DFE" w14:paraId="0F6211C9" w14:textId="77777777" w:rsidTr="00091DFE">
        <w:trPr>
          <w:tblCellSpacing w:w="15" w:type="dxa"/>
        </w:trPr>
        <w:tc>
          <w:tcPr>
            <w:tcW w:w="0" w:type="auto"/>
            <w:vAlign w:val="center"/>
            <w:hideMark/>
          </w:tcPr>
          <w:p w14:paraId="1CB1B4E8" w14:textId="77777777" w:rsidR="00091DFE" w:rsidRPr="00091DFE" w:rsidRDefault="00091DFE" w:rsidP="000C2703">
            <w:pPr>
              <w:spacing w:after="120" w:line="360" w:lineRule="auto"/>
            </w:pPr>
            <w:r w:rsidRPr="00091DFE">
              <w:t>FT</w:t>
            </w:r>
          </w:p>
        </w:tc>
        <w:tc>
          <w:tcPr>
            <w:tcW w:w="0" w:type="auto"/>
            <w:vAlign w:val="center"/>
            <w:hideMark/>
          </w:tcPr>
          <w:p w14:paraId="6875EF16" w14:textId="77777777" w:rsidR="00091DFE" w:rsidRPr="00091DFE" w:rsidRDefault="00091DFE" w:rsidP="000C2703">
            <w:pPr>
              <w:spacing w:after="120" w:line="360" w:lineRule="auto"/>
            </w:pPr>
            <w:r w:rsidRPr="00091DFE">
              <w:t>Free throws per game</w:t>
            </w:r>
          </w:p>
        </w:tc>
      </w:tr>
      <w:tr w:rsidR="00091DFE" w:rsidRPr="00091DFE" w14:paraId="0B50D349" w14:textId="77777777" w:rsidTr="00091DFE">
        <w:trPr>
          <w:tblCellSpacing w:w="15" w:type="dxa"/>
        </w:trPr>
        <w:tc>
          <w:tcPr>
            <w:tcW w:w="0" w:type="auto"/>
            <w:vAlign w:val="center"/>
            <w:hideMark/>
          </w:tcPr>
          <w:p w14:paraId="405109FC" w14:textId="77777777" w:rsidR="00091DFE" w:rsidRPr="00091DFE" w:rsidRDefault="00091DFE" w:rsidP="000C2703">
            <w:pPr>
              <w:spacing w:after="120" w:line="360" w:lineRule="auto"/>
            </w:pPr>
            <w:r w:rsidRPr="00091DFE">
              <w:t>FTA</w:t>
            </w:r>
          </w:p>
        </w:tc>
        <w:tc>
          <w:tcPr>
            <w:tcW w:w="0" w:type="auto"/>
            <w:vAlign w:val="center"/>
            <w:hideMark/>
          </w:tcPr>
          <w:p w14:paraId="7FF8EAB3" w14:textId="77777777" w:rsidR="00091DFE" w:rsidRPr="00091DFE" w:rsidRDefault="00091DFE" w:rsidP="000C2703">
            <w:pPr>
              <w:spacing w:after="120" w:line="360" w:lineRule="auto"/>
            </w:pPr>
            <w:r w:rsidRPr="00091DFE">
              <w:t>Free throw attempts per game</w:t>
            </w:r>
          </w:p>
        </w:tc>
      </w:tr>
      <w:tr w:rsidR="00091DFE" w:rsidRPr="00091DFE" w14:paraId="517EC25F" w14:textId="77777777" w:rsidTr="00091DFE">
        <w:trPr>
          <w:tblCellSpacing w:w="15" w:type="dxa"/>
        </w:trPr>
        <w:tc>
          <w:tcPr>
            <w:tcW w:w="0" w:type="auto"/>
            <w:vAlign w:val="center"/>
            <w:hideMark/>
          </w:tcPr>
          <w:p w14:paraId="36C64D8B" w14:textId="77777777" w:rsidR="00091DFE" w:rsidRPr="00091DFE" w:rsidRDefault="00091DFE" w:rsidP="000C2703">
            <w:pPr>
              <w:spacing w:after="120" w:line="360" w:lineRule="auto"/>
            </w:pPr>
            <w:r w:rsidRPr="00091DFE">
              <w:t>FT%</w:t>
            </w:r>
          </w:p>
        </w:tc>
        <w:tc>
          <w:tcPr>
            <w:tcW w:w="0" w:type="auto"/>
            <w:vAlign w:val="center"/>
            <w:hideMark/>
          </w:tcPr>
          <w:p w14:paraId="7099A5E9" w14:textId="77777777" w:rsidR="00091DFE" w:rsidRPr="00091DFE" w:rsidRDefault="00091DFE" w:rsidP="000C2703">
            <w:pPr>
              <w:spacing w:after="120" w:line="360" w:lineRule="auto"/>
            </w:pPr>
            <w:r w:rsidRPr="00091DFE">
              <w:t>Free throw percentage (calculated as FT / FTA)</w:t>
            </w:r>
          </w:p>
        </w:tc>
      </w:tr>
      <w:tr w:rsidR="00091DFE" w:rsidRPr="00091DFE" w14:paraId="762FF3C9" w14:textId="77777777" w:rsidTr="00091DFE">
        <w:trPr>
          <w:tblCellSpacing w:w="15" w:type="dxa"/>
        </w:trPr>
        <w:tc>
          <w:tcPr>
            <w:tcW w:w="0" w:type="auto"/>
            <w:vAlign w:val="center"/>
            <w:hideMark/>
          </w:tcPr>
          <w:p w14:paraId="06F3918E" w14:textId="77777777" w:rsidR="00091DFE" w:rsidRPr="00091DFE" w:rsidRDefault="00091DFE" w:rsidP="000C2703">
            <w:pPr>
              <w:spacing w:after="120" w:line="360" w:lineRule="auto"/>
            </w:pPr>
            <w:r w:rsidRPr="00091DFE">
              <w:t>ORB</w:t>
            </w:r>
          </w:p>
        </w:tc>
        <w:tc>
          <w:tcPr>
            <w:tcW w:w="0" w:type="auto"/>
            <w:vAlign w:val="center"/>
            <w:hideMark/>
          </w:tcPr>
          <w:p w14:paraId="49239C4C" w14:textId="77777777" w:rsidR="00091DFE" w:rsidRPr="00091DFE" w:rsidRDefault="00091DFE" w:rsidP="000C2703">
            <w:pPr>
              <w:spacing w:after="120" w:line="360" w:lineRule="auto"/>
            </w:pPr>
            <w:r w:rsidRPr="00091DFE">
              <w:t>Offensive rebounds per game</w:t>
            </w:r>
          </w:p>
        </w:tc>
      </w:tr>
      <w:tr w:rsidR="00091DFE" w:rsidRPr="00091DFE" w14:paraId="286ADED4" w14:textId="77777777" w:rsidTr="00091DFE">
        <w:trPr>
          <w:tblCellSpacing w:w="15" w:type="dxa"/>
        </w:trPr>
        <w:tc>
          <w:tcPr>
            <w:tcW w:w="0" w:type="auto"/>
            <w:vAlign w:val="center"/>
            <w:hideMark/>
          </w:tcPr>
          <w:p w14:paraId="28A8609B" w14:textId="77777777" w:rsidR="00091DFE" w:rsidRPr="00091DFE" w:rsidRDefault="00091DFE" w:rsidP="000C2703">
            <w:pPr>
              <w:spacing w:after="120" w:line="360" w:lineRule="auto"/>
            </w:pPr>
            <w:r w:rsidRPr="00091DFE">
              <w:t>DRB</w:t>
            </w:r>
          </w:p>
        </w:tc>
        <w:tc>
          <w:tcPr>
            <w:tcW w:w="0" w:type="auto"/>
            <w:vAlign w:val="center"/>
            <w:hideMark/>
          </w:tcPr>
          <w:p w14:paraId="5E8ED414" w14:textId="77777777" w:rsidR="00091DFE" w:rsidRPr="00091DFE" w:rsidRDefault="00091DFE" w:rsidP="000C2703">
            <w:pPr>
              <w:spacing w:after="120" w:line="360" w:lineRule="auto"/>
            </w:pPr>
            <w:r w:rsidRPr="00091DFE">
              <w:t>Defensive rebounds per game</w:t>
            </w:r>
          </w:p>
        </w:tc>
      </w:tr>
      <w:tr w:rsidR="00091DFE" w:rsidRPr="00091DFE" w14:paraId="6A1CD9CA" w14:textId="77777777" w:rsidTr="00091DFE">
        <w:trPr>
          <w:tblCellSpacing w:w="15" w:type="dxa"/>
        </w:trPr>
        <w:tc>
          <w:tcPr>
            <w:tcW w:w="0" w:type="auto"/>
            <w:vAlign w:val="center"/>
            <w:hideMark/>
          </w:tcPr>
          <w:p w14:paraId="26F34382" w14:textId="77777777" w:rsidR="00091DFE" w:rsidRPr="00091DFE" w:rsidRDefault="00091DFE" w:rsidP="000C2703">
            <w:pPr>
              <w:spacing w:after="120" w:line="360" w:lineRule="auto"/>
            </w:pPr>
            <w:r w:rsidRPr="00091DFE">
              <w:t>TRB</w:t>
            </w:r>
          </w:p>
        </w:tc>
        <w:tc>
          <w:tcPr>
            <w:tcW w:w="0" w:type="auto"/>
            <w:vAlign w:val="center"/>
            <w:hideMark/>
          </w:tcPr>
          <w:p w14:paraId="5D71998F" w14:textId="77777777" w:rsidR="00091DFE" w:rsidRPr="00091DFE" w:rsidRDefault="00091DFE" w:rsidP="000C2703">
            <w:pPr>
              <w:spacing w:after="120" w:line="360" w:lineRule="auto"/>
            </w:pPr>
            <w:r w:rsidRPr="00091DFE">
              <w:t>Total rebounds per game</w:t>
            </w:r>
          </w:p>
        </w:tc>
      </w:tr>
      <w:tr w:rsidR="00091DFE" w:rsidRPr="00091DFE" w14:paraId="63CCD382" w14:textId="77777777" w:rsidTr="00091DFE">
        <w:trPr>
          <w:tblCellSpacing w:w="15" w:type="dxa"/>
        </w:trPr>
        <w:tc>
          <w:tcPr>
            <w:tcW w:w="0" w:type="auto"/>
            <w:vAlign w:val="center"/>
            <w:hideMark/>
          </w:tcPr>
          <w:p w14:paraId="6FDC083A" w14:textId="77777777" w:rsidR="00091DFE" w:rsidRPr="00091DFE" w:rsidRDefault="00091DFE" w:rsidP="000C2703">
            <w:pPr>
              <w:spacing w:after="120" w:line="360" w:lineRule="auto"/>
            </w:pPr>
            <w:r w:rsidRPr="00091DFE">
              <w:t>AST</w:t>
            </w:r>
          </w:p>
        </w:tc>
        <w:tc>
          <w:tcPr>
            <w:tcW w:w="0" w:type="auto"/>
            <w:vAlign w:val="center"/>
            <w:hideMark/>
          </w:tcPr>
          <w:p w14:paraId="67347DD9" w14:textId="77777777" w:rsidR="00091DFE" w:rsidRPr="00091DFE" w:rsidRDefault="00091DFE" w:rsidP="000C2703">
            <w:pPr>
              <w:spacing w:after="120" w:line="360" w:lineRule="auto"/>
            </w:pPr>
            <w:r w:rsidRPr="00091DFE">
              <w:t>Assists per game</w:t>
            </w:r>
          </w:p>
        </w:tc>
      </w:tr>
      <w:tr w:rsidR="00091DFE" w:rsidRPr="00091DFE" w14:paraId="710901FE" w14:textId="77777777" w:rsidTr="00091DFE">
        <w:trPr>
          <w:tblCellSpacing w:w="15" w:type="dxa"/>
        </w:trPr>
        <w:tc>
          <w:tcPr>
            <w:tcW w:w="0" w:type="auto"/>
            <w:vAlign w:val="center"/>
            <w:hideMark/>
          </w:tcPr>
          <w:p w14:paraId="43DB0EB9" w14:textId="77777777" w:rsidR="00091DFE" w:rsidRPr="00091DFE" w:rsidRDefault="00091DFE" w:rsidP="000C2703">
            <w:pPr>
              <w:spacing w:after="120" w:line="360" w:lineRule="auto"/>
            </w:pPr>
            <w:r w:rsidRPr="00091DFE">
              <w:t>STL</w:t>
            </w:r>
          </w:p>
        </w:tc>
        <w:tc>
          <w:tcPr>
            <w:tcW w:w="0" w:type="auto"/>
            <w:vAlign w:val="center"/>
            <w:hideMark/>
          </w:tcPr>
          <w:p w14:paraId="45D0A9A5" w14:textId="77777777" w:rsidR="00091DFE" w:rsidRPr="00091DFE" w:rsidRDefault="00091DFE" w:rsidP="000C2703">
            <w:pPr>
              <w:spacing w:after="120" w:line="360" w:lineRule="auto"/>
            </w:pPr>
            <w:r w:rsidRPr="00091DFE">
              <w:t>Steals per game</w:t>
            </w:r>
          </w:p>
        </w:tc>
      </w:tr>
      <w:tr w:rsidR="00091DFE" w:rsidRPr="00091DFE" w14:paraId="103BC052" w14:textId="77777777" w:rsidTr="00091DFE">
        <w:trPr>
          <w:tblCellSpacing w:w="15" w:type="dxa"/>
        </w:trPr>
        <w:tc>
          <w:tcPr>
            <w:tcW w:w="0" w:type="auto"/>
            <w:vAlign w:val="center"/>
            <w:hideMark/>
          </w:tcPr>
          <w:p w14:paraId="019E726D" w14:textId="77777777" w:rsidR="00091DFE" w:rsidRPr="00091DFE" w:rsidRDefault="00091DFE" w:rsidP="000C2703">
            <w:pPr>
              <w:spacing w:after="120" w:line="360" w:lineRule="auto"/>
            </w:pPr>
            <w:r w:rsidRPr="00091DFE">
              <w:t>BLK</w:t>
            </w:r>
          </w:p>
        </w:tc>
        <w:tc>
          <w:tcPr>
            <w:tcW w:w="0" w:type="auto"/>
            <w:vAlign w:val="center"/>
            <w:hideMark/>
          </w:tcPr>
          <w:p w14:paraId="36986A88" w14:textId="77777777" w:rsidR="00091DFE" w:rsidRPr="00091DFE" w:rsidRDefault="00091DFE" w:rsidP="000C2703">
            <w:pPr>
              <w:spacing w:after="120" w:line="360" w:lineRule="auto"/>
            </w:pPr>
            <w:r w:rsidRPr="00091DFE">
              <w:t>Blocks per game</w:t>
            </w:r>
          </w:p>
        </w:tc>
      </w:tr>
      <w:tr w:rsidR="00091DFE" w:rsidRPr="00091DFE" w14:paraId="316C476B" w14:textId="77777777" w:rsidTr="00091DFE">
        <w:trPr>
          <w:tblCellSpacing w:w="15" w:type="dxa"/>
        </w:trPr>
        <w:tc>
          <w:tcPr>
            <w:tcW w:w="0" w:type="auto"/>
            <w:vAlign w:val="center"/>
            <w:hideMark/>
          </w:tcPr>
          <w:p w14:paraId="5F4DD1B8" w14:textId="77777777" w:rsidR="00091DFE" w:rsidRPr="00091DFE" w:rsidRDefault="00091DFE" w:rsidP="000C2703">
            <w:pPr>
              <w:spacing w:after="120" w:line="360" w:lineRule="auto"/>
            </w:pPr>
            <w:r w:rsidRPr="00091DFE">
              <w:t>TOV</w:t>
            </w:r>
          </w:p>
        </w:tc>
        <w:tc>
          <w:tcPr>
            <w:tcW w:w="0" w:type="auto"/>
            <w:vAlign w:val="center"/>
            <w:hideMark/>
          </w:tcPr>
          <w:p w14:paraId="47736812" w14:textId="77777777" w:rsidR="00091DFE" w:rsidRPr="00091DFE" w:rsidRDefault="00091DFE" w:rsidP="000C2703">
            <w:pPr>
              <w:spacing w:after="120" w:line="360" w:lineRule="auto"/>
            </w:pPr>
            <w:r w:rsidRPr="00091DFE">
              <w:t>Turnovers per game</w:t>
            </w:r>
          </w:p>
        </w:tc>
      </w:tr>
      <w:tr w:rsidR="00091DFE" w:rsidRPr="00091DFE" w14:paraId="4C97766A" w14:textId="77777777" w:rsidTr="00091DFE">
        <w:trPr>
          <w:tblCellSpacing w:w="15" w:type="dxa"/>
        </w:trPr>
        <w:tc>
          <w:tcPr>
            <w:tcW w:w="0" w:type="auto"/>
            <w:vAlign w:val="center"/>
            <w:hideMark/>
          </w:tcPr>
          <w:p w14:paraId="21FC9549" w14:textId="77777777" w:rsidR="00091DFE" w:rsidRPr="00091DFE" w:rsidRDefault="00091DFE" w:rsidP="000C2703">
            <w:pPr>
              <w:spacing w:after="120" w:line="360" w:lineRule="auto"/>
            </w:pPr>
            <w:r w:rsidRPr="00091DFE">
              <w:t>PF</w:t>
            </w:r>
          </w:p>
        </w:tc>
        <w:tc>
          <w:tcPr>
            <w:tcW w:w="0" w:type="auto"/>
            <w:vAlign w:val="center"/>
            <w:hideMark/>
          </w:tcPr>
          <w:p w14:paraId="71F7DAF2" w14:textId="77777777" w:rsidR="00091DFE" w:rsidRPr="00091DFE" w:rsidRDefault="00091DFE" w:rsidP="000C2703">
            <w:pPr>
              <w:spacing w:after="120" w:line="360" w:lineRule="auto"/>
            </w:pPr>
            <w:r w:rsidRPr="00091DFE">
              <w:t>Personal fouls per game</w:t>
            </w:r>
          </w:p>
        </w:tc>
      </w:tr>
      <w:tr w:rsidR="00091DFE" w:rsidRPr="00091DFE" w14:paraId="679BA4E3" w14:textId="77777777" w:rsidTr="00091DFE">
        <w:trPr>
          <w:tblCellSpacing w:w="15" w:type="dxa"/>
        </w:trPr>
        <w:tc>
          <w:tcPr>
            <w:tcW w:w="0" w:type="auto"/>
            <w:vAlign w:val="center"/>
            <w:hideMark/>
          </w:tcPr>
          <w:p w14:paraId="69A6AE20" w14:textId="77777777" w:rsidR="00091DFE" w:rsidRPr="00091DFE" w:rsidRDefault="00091DFE" w:rsidP="000C2703">
            <w:pPr>
              <w:spacing w:after="120" w:line="360" w:lineRule="auto"/>
            </w:pPr>
            <w:r w:rsidRPr="00091DFE">
              <w:t>PTS</w:t>
            </w:r>
          </w:p>
        </w:tc>
        <w:tc>
          <w:tcPr>
            <w:tcW w:w="0" w:type="auto"/>
            <w:vAlign w:val="center"/>
            <w:hideMark/>
          </w:tcPr>
          <w:p w14:paraId="3A72F7DD" w14:textId="77777777" w:rsidR="00091DFE" w:rsidRPr="00091DFE" w:rsidRDefault="00091DFE" w:rsidP="000C2703">
            <w:pPr>
              <w:spacing w:after="120" w:line="360" w:lineRule="auto"/>
            </w:pPr>
            <w:r w:rsidRPr="00091DFE">
              <w:t>Points per game</w:t>
            </w:r>
          </w:p>
        </w:tc>
      </w:tr>
    </w:tbl>
    <w:p w14:paraId="59117CDE" w14:textId="77777777" w:rsidR="00091DFE" w:rsidRPr="00091DFE" w:rsidRDefault="00091DFE" w:rsidP="000C2703">
      <w:pPr>
        <w:spacing w:after="120" w:line="360" w:lineRule="auto"/>
        <w:rPr>
          <w:b/>
          <w:bCs/>
        </w:rPr>
      </w:pPr>
      <w:r w:rsidRPr="00091DFE">
        <w:rPr>
          <w:b/>
          <w:bCs/>
        </w:rPr>
        <w:t>Analysis Plan</w:t>
      </w:r>
    </w:p>
    <w:p w14:paraId="0EF039C7" w14:textId="77777777" w:rsidR="00091DFE" w:rsidRPr="00091DFE" w:rsidRDefault="00091DFE" w:rsidP="000C2703">
      <w:pPr>
        <w:spacing w:after="120" w:line="360" w:lineRule="auto"/>
      </w:pPr>
      <w:r w:rsidRPr="00091DFE">
        <w:t>The analysis will be structured as follows:</w:t>
      </w:r>
    </w:p>
    <w:p w14:paraId="30E534B3" w14:textId="77777777" w:rsidR="00091DFE" w:rsidRPr="00091DFE" w:rsidRDefault="00091DFE" w:rsidP="000C2703">
      <w:pPr>
        <w:numPr>
          <w:ilvl w:val="0"/>
          <w:numId w:val="10"/>
        </w:numPr>
        <w:spacing w:after="120" w:line="360" w:lineRule="auto"/>
      </w:pPr>
      <w:r w:rsidRPr="00091DFE">
        <w:rPr>
          <w:b/>
          <w:bCs/>
        </w:rPr>
        <w:t>Data Preprocessing</w:t>
      </w:r>
      <w:r w:rsidRPr="00091DFE">
        <w:t xml:space="preserve"> </w:t>
      </w:r>
    </w:p>
    <w:p w14:paraId="642393B6" w14:textId="77777777" w:rsidR="00091DFE" w:rsidRPr="00091DFE" w:rsidRDefault="00091DFE" w:rsidP="000C2703">
      <w:pPr>
        <w:numPr>
          <w:ilvl w:val="1"/>
          <w:numId w:val="10"/>
        </w:numPr>
        <w:spacing w:after="120" w:line="360" w:lineRule="auto"/>
      </w:pPr>
      <w:r w:rsidRPr="00091DFE">
        <w:t>Handling missing values</w:t>
      </w:r>
    </w:p>
    <w:p w14:paraId="43E6A168" w14:textId="77777777" w:rsidR="00091DFE" w:rsidRPr="00091DFE" w:rsidRDefault="00091DFE" w:rsidP="000C2703">
      <w:pPr>
        <w:numPr>
          <w:ilvl w:val="1"/>
          <w:numId w:val="10"/>
        </w:numPr>
        <w:spacing w:after="120" w:line="360" w:lineRule="auto"/>
      </w:pPr>
      <w:r w:rsidRPr="00091DFE">
        <w:t>Standardizing column names</w:t>
      </w:r>
    </w:p>
    <w:p w14:paraId="01CAE907" w14:textId="77777777" w:rsidR="00091DFE" w:rsidRPr="00091DFE" w:rsidRDefault="00091DFE" w:rsidP="000C2703">
      <w:pPr>
        <w:numPr>
          <w:ilvl w:val="1"/>
          <w:numId w:val="10"/>
        </w:numPr>
        <w:spacing w:after="120" w:line="360" w:lineRule="auto"/>
      </w:pPr>
      <w:r w:rsidRPr="00091DFE">
        <w:t>Merging selected datasets</w:t>
      </w:r>
    </w:p>
    <w:p w14:paraId="605A67A4" w14:textId="77777777" w:rsidR="00091DFE" w:rsidRPr="00091DFE" w:rsidRDefault="00091DFE" w:rsidP="000C2703">
      <w:pPr>
        <w:numPr>
          <w:ilvl w:val="1"/>
          <w:numId w:val="10"/>
        </w:numPr>
        <w:spacing w:after="120" w:line="360" w:lineRule="auto"/>
      </w:pPr>
      <w:r w:rsidRPr="00091DFE">
        <w:t xml:space="preserve">Recalculating shooting percentages (FG%, 3P%, 2P%, </w:t>
      </w:r>
      <w:proofErr w:type="spellStart"/>
      <w:r w:rsidRPr="00091DFE">
        <w:t>eFG</w:t>
      </w:r>
      <w:proofErr w:type="spellEnd"/>
      <w:r w:rsidRPr="00091DFE">
        <w:t>%, FT%)</w:t>
      </w:r>
    </w:p>
    <w:p w14:paraId="0746DDF8" w14:textId="77777777" w:rsidR="00091DFE" w:rsidRPr="00091DFE" w:rsidRDefault="00091DFE" w:rsidP="000C2703">
      <w:pPr>
        <w:numPr>
          <w:ilvl w:val="0"/>
          <w:numId w:val="10"/>
        </w:numPr>
        <w:spacing w:after="120" w:line="360" w:lineRule="auto"/>
      </w:pPr>
      <w:r w:rsidRPr="00091DFE">
        <w:rPr>
          <w:b/>
          <w:bCs/>
        </w:rPr>
        <w:t>Exploratory Data Analysis (EDA)</w:t>
      </w:r>
      <w:r w:rsidRPr="00091DFE">
        <w:t xml:space="preserve"> </w:t>
      </w:r>
    </w:p>
    <w:p w14:paraId="44BE1FFA" w14:textId="77777777" w:rsidR="00091DFE" w:rsidRPr="00091DFE" w:rsidRDefault="00091DFE" w:rsidP="000C2703">
      <w:pPr>
        <w:numPr>
          <w:ilvl w:val="1"/>
          <w:numId w:val="10"/>
        </w:numPr>
        <w:spacing w:after="120" w:line="360" w:lineRule="auto"/>
      </w:pPr>
      <w:r w:rsidRPr="00091DFE">
        <w:t>Distribution of key statistics (PTS, AST, REB, FG%)</w:t>
      </w:r>
    </w:p>
    <w:p w14:paraId="4CDD8C17" w14:textId="77777777" w:rsidR="00091DFE" w:rsidRPr="00091DFE" w:rsidRDefault="00091DFE" w:rsidP="000C2703">
      <w:pPr>
        <w:numPr>
          <w:ilvl w:val="1"/>
          <w:numId w:val="10"/>
        </w:numPr>
        <w:spacing w:after="120" w:line="360" w:lineRule="auto"/>
      </w:pPr>
      <w:r w:rsidRPr="00091DFE">
        <w:lastRenderedPageBreak/>
        <w:t>Performance comparison across months</w:t>
      </w:r>
    </w:p>
    <w:p w14:paraId="6A543920" w14:textId="77777777" w:rsidR="00091DFE" w:rsidRPr="00091DFE" w:rsidRDefault="00091DFE" w:rsidP="000C2703">
      <w:pPr>
        <w:numPr>
          <w:ilvl w:val="1"/>
          <w:numId w:val="10"/>
        </w:numPr>
        <w:spacing w:after="120" w:line="360" w:lineRule="auto"/>
      </w:pPr>
      <w:r w:rsidRPr="00091DFE">
        <w:t>Position-based statistical trends</w:t>
      </w:r>
    </w:p>
    <w:p w14:paraId="3C207A9C" w14:textId="77777777" w:rsidR="00091DFE" w:rsidRPr="00091DFE" w:rsidRDefault="00091DFE" w:rsidP="000C2703">
      <w:pPr>
        <w:numPr>
          <w:ilvl w:val="1"/>
          <w:numId w:val="10"/>
        </w:numPr>
        <w:spacing w:after="120" w:line="360" w:lineRule="auto"/>
      </w:pPr>
      <w:r w:rsidRPr="00091DFE">
        <w:t>Visualizations using histograms, boxplots, and trend lines</w:t>
      </w:r>
    </w:p>
    <w:p w14:paraId="450C816C" w14:textId="77777777" w:rsidR="00091DFE" w:rsidRPr="00091DFE" w:rsidRDefault="00091DFE" w:rsidP="000C2703">
      <w:pPr>
        <w:numPr>
          <w:ilvl w:val="0"/>
          <w:numId w:val="10"/>
        </w:numPr>
        <w:spacing w:after="120" w:line="360" w:lineRule="auto"/>
      </w:pPr>
      <w:r w:rsidRPr="00091DFE">
        <w:rPr>
          <w:b/>
          <w:bCs/>
        </w:rPr>
        <w:t>Statistical Analysis</w:t>
      </w:r>
      <w:r w:rsidRPr="00091DFE">
        <w:t xml:space="preserve"> </w:t>
      </w:r>
    </w:p>
    <w:p w14:paraId="0BCDE268" w14:textId="77777777" w:rsidR="00091DFE" w:rsidRPr="00091DFE" w:rsidRDefault="00091DFE" w:rsidP="000C2703">
      <w:pPr>
        <w:numPr>
          <w:ilvl w:val="1"/>
          <w:numId w:val="10"/>
        </w:numPr>
        <w:spacing w:after="120" w:line="360" w:lineRule="auto"/>
      </w:pPr>
      <w:r w:rsidRPr="00091DFE">
        <w:t>Correlation analysis between metrics</w:t>
      </w:r>
    </w:p>
    <w:p w14:paraId="74735EE9" w14:textId="77777777" w:rsidR="00091DFE" w:rsidRPr="00091DFE" w:rsidRDefault="00091DFE" w:rsidP="000C2703">
      <w:pPr>
        <w:numPr>
          <w:ilvl w:val="1"/>
          <w:numId w:val="10"/>
        </w:numPr>
        <w:spacing w:after="120" w:line="360" w:lineRule="auto"/>
      </w:pPr>
      <w:r w:rsidRPr="00091DFE">
        <w:t xml:space="preserve">Regression </w:t>
      </w:r>
      <w:proofErr w:type="spellStart"/>
      <w:r w:rsidRPr="00091DFE">
        <w:t>modeling</w:t>
      </w:r>
      <w:proofErr w:type="spellEnd"/>
      <w:r w:rsidRPr="00091DFE">
        <w:t xml:space="preserve"> to predict player performance</w:t>
      </w:r>
    </w:p>
    <w:p w14:paraId="090CF427" w14:textId="77777777" w:rsidR="00091DFE" w:rsidRPr="00091DFE" w:rsidRDefault="00091DFE" w:rsidP="000C2703">
      <w:pPr>
        <w:numPr>
          <w:ilvl w:val="1"/>
          <w:numId w:val="10"/>
        </w:numPr>
        <w:spacing w:after="120" w:line="360" w:lineRule="auto"/>
      </w:pPr>
      <w:r w:rsidRPr="00091DFE">
        <w:t>Evaluating the impact of mid-season transfers on player performance using t-tests or ANOVA</w:t>
      </w:r>
    </w:p>
    <w:p w14:paraId="50FF3809" w14:textId="77777777" w:rsidR="00091DFE" w:rsidRPr="00091DFE" w:rsidRDefault="00091DFE" w:rsidP="000C2703">
      <w:pPr>
        <w:numPr>
          <w:ilvl w:val="0"/>
          <w:numId w:val="10"/>
        </w:numPr>
        <w:spacing w:after="120" w:line="360" w:lineRule="auto"/>
      </w:pPr>
      <w:r w:rsidRPr="00091DFE">
        <w:rPr>
          <w:b/>
          <w:bCs/>
        </w:rPr>
        <w:t>Insights &amp; Findings</w:t>
      </w:r>
      <w:r w:rsidRPr="00091DFE">
        <w:t xml:space="preserve"> </w:t>
      </w:r>
    </w:p>
    <w:p w14:paraId="6A159020" w14:textId="77777777" w:rsidR="00091DFE" w:rsidRPr="00091DFE" w:rsidRDefault="00091DFE" w:rsidP="000C2703">
      <w:pPr>
        <w:numPr>
          <w:ilvl w:val="1"/>
          <w:numId w:val="10"/>
        </w:numPr>
        <w:spacing w:after="120" w:line="360" w:lineRule="auto"/>
      </w:pPr>
      <w:r w:rsidRPr="00091DFE">
        <w:t>Identification of top-performing players</w:t>
      </w:r>
    </w:p>
    <w:p w14:paraId="58471A2D" w14:textId="77777777" w:rsidR="00091DFE" w:rsidRPr="00091DFE" w:rsidRDefault="00091DFE" w:rsidP="000C2703">
      <w:pPr>
        <w:numPr>
          <w:ilvl w:val="1"/>
          <w:numId w:val="10"/>
        </w:numPr>
        <w:spacing w:after="120" w:line="360" w:lineRule="auto"/>
      </w:pPr>
      <w:r w:rsidRPr="00091DFE">
        <w:t>Trends in player efficiency and scoring</w:t>
      </w:r>
    </w:p>
    <w:p w14:paraId="3AC42889" w14:textId="77777777" w:rsidR="00091DFE" w:rsidRPr="00091DFE" w:rsidRDefault="00091DFE" w:rsidP="000C2703">
      <w:pPr>
        <w:numPr>
          <w:ilvl w:val="1"/>
          <w:numId w:val="10"/>
        </w:numPr>
        <w:spacing w:after="120" w:line="360" w:lineRule="auto"/>
      </w:pPr>
      <w:r w:rsidRPr="00091DFE">
        <w:t>Team-based performance evaluation</w:t>
      </w:r>
    </w:p>
    <w:p w14:paraId="1253D0BC" w14:textId="77777777" w:rsidR="00091DFE" w:rsidRPr="00091DFE" w:rsidRDefault="00091DFE" w:rsidP="000C2703">
      <w:pPr>
        <w:numPr>
          <w:ilvl w:val="1"/>
          <w:numId w:val="10"/>
        </w:numPr>
        <w:spacing w:after="120" w:line="360" w:lineRule="auto"/>
      </w:pPr>
      <w:r w:rsidRPr="00091DFE">
        <w:t>Impact of mid-season transfers on player performance</w:t>
      </w:r>
    </w:p>
    <w:p w14:paraId="347B8248" w14:textId="77777777" w:rsidR="00091DFE" w:rsidRPr="00091DFE" w:rsidRDefault="00091DFE" w:rsidP="000C2703">
      <w:pPr>
        <w:spacing w:after="120" w:line="360" w:lineRule="auto"/>
        <w:rPr>
          <w:b/>
          <w:bCs/>
        </w:rPr>
      </w:pPr>
      <w:r w:rsidRPr="00091DFE">
        <w:rPr>
          <w:b/>
          <w:bCs/>
        </w:rPr>
        <w:t>Key Findings &amp; Insights</w:t>
      </w:r>
    </w:p>
    <w:p w14:paraId="0141D0AA" w14:textId="77777777" w:rsidR="00091DFE" w:rsidRPr="00091DFE" w:rsidRDefault="00091DFE" w:rsidP="000C2703">
      <w:pPr>
        <w:numPr>
          <w:ilvl w:val="0"/>
          <w:numId w:val="11"/>
        </w:numPr>
        <w:spacing w:after="120" w:line="360" w:lineRule="auto"/>
      </w:pPr>
      <w:r w:rsidRPr="00091DFE">
        <w:rPr>
          <w:b/>
          <w:bCs/>
        </w:rPr>
        <w:t>Scoring Trends</w:t>
      </w:r>
      <w:r w:rsidRPr="00091DFE">
        <w:t xml:space="preserve">: </w:t>
      </w:r>
      <w:proofErr w:type="spellStart"/>
      <w:r w:rsidRPr="00091DFE">
        <w:t>Analyzing</w:t>
      </w:r>
      <w:proofErr w:type="spellEnd"/>
      <w:r w:rsidRPr="00091DFE">
        <w:t xml:space="preserve"> monthly trends reveals fluctuations in scoring efficiency among top players.</w:t>
      </w:r>
    </w:p>
    <w:p w14:paraId="54EEA854" w14:textId="77777777" w:rsidR="00091DFE" w:rsidRPr="00091DFE" w:rsidRDefault="00091DFE" w:rsidP="000C2703">
      <w:pPr>
        <w:numPr>
          <w:ilvl w:val="0"/>
          <w:numId w:val="11"/>
        </w:numPr>
        <w:spacing w:after="120" w:line="360" w:lineRule="auto"/>
      </w:pPr>
      <w:r w:rsidRPr="00091DFE">
        <w:rPr>
          <w:b/>
          <w:bCs/>
        </w:rPr>
        <w:t>Top Performers</w:t>
      </w:r>
      <w:r w:rsidRPr="00091DFE">
        <w:t>: Identifying the most consistent players based on advanced metrics.</w:t>
      </w:r>
    </w:p>
    <w:p w14:paraId="62BC7C8D" w14:textId="77777777" w:rsidR="00091DFE" w:rsidRPr="00091DFE" w:rsidRDefault="00091DFE" w:rsidP="000C2703">
      <w:pPr>
        <w:numPr>
          <w:ilvl w:val="0"/>
          <w:numId w:val="11"/>
        </w:numPr>
        <w:spacing w:after="120" w:line="360" w:lineRule="auto"/>
      </w:pPr>
      <w:r w:rsidRPr="00091DFE">
        <w:rPr>
          <w:b/>
          <w:bCs/>
        </w:rPr>
        <w:t>Team Impact</w:t>
      </w:r>
      <w:r w:rsidRPr="00091DFE">
        <w:t>: Evaluating the effect of team changes on individual player performance through statistical significance tests.</w:t>
      </w:r>
    </w:p>
    <w:p w14:paraId="740310F3" w14:textId="77777777" w:rsidR="00091DFE" w:rsidRPr="00091DFE" w:rsidRDefault="00091DFE" w:rsidP="000C2703">
      <w:pPr>
        <w:numPr>
          <w:ilvl w:val="0"/>
          <w:numId w:val="11"/>
        </w:numPr>
        <w:spacing w:after="120" w:line="360" w:lineRule="auto"/>
      </w:pPr>
      <w:r w:rsidRPr="00091DFE">
        <w:rPr>
          <w:b/>
          <w:bCs/>
        </w:rPr>
        <w:t>Regression Insights</w:t>
      </w:r>
      <w:r w:rsidRPr="00091DFE">
        <w:t xml:space="preserve">: Using linear regression, we </w:t>
      </w:r>
      <w:proofErr w:type="spellStart"/>
      <w:r w:rsidRPr="00091DFE">
        <w:t>analyze</w:t>
      </w:r>
      <w:proofErr w:type="spellEnd"/>
      <w:r w:rsidRPr="00091DFE">
        <w:t xml:space="preserve"> which factors contribute the most to player performance variations.</w:t>
      </w:r>
    </w:p>
    <w:p w14:paraId="34AE316A" w14:textId="77777777" w:rsidR="00091DFE" w:rsidRPr="00091DFE" w:rsidRDefault="00091DFE" w:rsidP="000C2703">
      <w:pPr>
        <w:spacing w:after="120" w:line="360" w:lineRule="auto"/>
        <w:rPr>
          <w:b/>
          <w:bCs/>
        </w:rPr>
      </w:pPr>
      <w:r w:rsidRPr="00091DFE">
        <w:rPr>
          <w:b/>
          <w:bCs/>
        </w:rPr>
        <w:t>Player Improvement Trend (Linear Regression)</w:t>
      </w:r>
    </w:p>
    <w:p w14:paraId="19AA8228" w14:textId="77777777" w:rsidR="00091DFE" w:rsidRPr="00091DFE" w:rsidRDefault="00091DFE" w:rsidP="000C2703">
      <w:pPr>
        <w:numPr>
          <w:ilvl w:val="0"/>
          <w:numId w:val="12"/>
        </w:numPr>
        <w:spacing w:after="120" w:line="360" w:lineRule="auto"/>
      </w:pPr>
      <w:r w:rsidRPr="00091DFE">
        <w:rPr>
          <w:b/>
          <w:bCs/>
        </w:rPr>
        <w:t>Brooklyn Nets, Indiana Pacers, and Phoenix Suns</w:t>
      </w:r>
      <w:r w:rsidRPr="00091DFE">
        <w:t xml:space="preserve"> show the most consistent scoring trends, while </w:t>
      </w:r>
      <w:r w:rsidRPr="00091DFE">
        <w:rPr>
          <w:b/>
          <w:bCs/>
        </w:rPr>
        <w:t>New York Knicks</w:t>
      </w:r>
      <w:r w:rsidRPr="00091DFE">
        <w:t xml:space="preserve"> has the lowest average points.</w:t>
      </w:r>
    </w:p>
    <w:p w14:paraId="3D4FF96B" w14:textId="77777777" w:rsidR="00091DFE" w:rsidRPr="00091DFE" w:rsidRDefault="00091DFE" w:rsidP="000C2703">
      <w:pPr>
        <w:numPr>
          <w:ilvl w:val="0"/>
          <w:numId w:val="12"/>
        </w:numPr>
        <w:spacing w:after="120" w:line="360" w:lineRule="auto"/>
      </w:pPr>
      <w:r w:rsidRPr="00091DFE">
        <w:rPr>
          <w:b/>
          <w:bCs/>
        </w:rPr>
        <w:lastRenderedPageBreak/>
        <w:t>Indiana Pacers lead in assists</w:t>
      </w:r>
      <w:r w:rsidRPr="00091DFE">
        <w:t xml:space="preserve">, followed by </w:t>
      </w:r>
      <w:r w:rsidRPr="00091DFE">
        <w:rPr>
          <w:b/>
          <w:bCs/>
        </w:rPr>
        <w:t>Miami Heat and Cleveland Cavaliers</w:t>
      </w:r>
      <w:r w:rsidRPr="00091DFE">
        <w:t xml:space="preserve">, with </w:t>
      </w:r>
      <w:r w:rsidRPr="00091DFE">
        <w:rPr>
          <w:b/>
          <w:bCs/>
        </w:rPr>
        <w:t>New York Knicks</w:t>
      </w:r>
      <w:r w:rsidRPr="00091DFE">
        <w:t xml:space="preserve"> ranking the lowest.</w:t>
      </w:r>
    </w:p>
    <w:p w14:paraId="40206340" w14:textId="77777777" w:rsidR="00091DFE" w:rsidRPr="00091DFE" w:rsidRDefault="00091DFE" w:rsidP="000C2703">
      <w:pPr>
        <w:numPr>
          <w:ilvl w:val="0"/>
          <w:numId w:val="12"/>
        </w:numPr>
        <w:spacing w:after="120" w:line="360" w:lineRule="auto"/>
      </w:pPr>
      <w:r w:rsidRPr="00091DFE">
        <w:rPr>
          <w:b/>
          <w:bCs/>
        </w:rPr>
        <w:t>Boston Celtics, Brooklyn Nets, and Charlotte Hornets</w:t>
      </w:r>
      <w:r w:rsidRPr="00091DFE">
        <w:t xml:space="preserve"> dominate in rebounds, while </w:t>
      </w:r>
      <w:r w:rsidRPr="00091DFE">
        <w:rPr>
          <w:b/>
          <w:bCs/>
        </w:rPr>
        <w:t>Washington Wizards</w:t>
      </w:r>
      <w:r w:rsidRPr="00091DFE">
        <w:t xml:space="preserve"> rank the lowest.</w:t>
      </w:r>
    </w:p>
    <w:p w14:paraId="358C5EE0" w14:textId="77777777" w:rsidR="00091DFE" w:rsidRPr="00091DFE" w:rsidRDefault="00091DFE" w:rsidP="000C2703">
      <w:pPr>
        <w:spacing w:after="120" w:line="360" w:lineRule="auto"/>
        <w:rPr>
          <w:b/>
          <w:bCs/>
        </w:rPr>
      </w:pPr>
      <w:r w:rsidRPr="00091DFE">
        <w:rPr>
          <w:b/>
          <w:bCs/>
        </w:rPr>
        <w:t>ANOVA Test Results</w:t>
      </w:r>
    </w:p>
    <w:p w14:paraId="65207BEF" w14:textId="77777777" w:rsidR="00091DFE" w:rsidRPr="00091DFE" w:rsidRDefault="00091DFE" w:rsidP="000C2703">
      <w:pPr>
        <w:spacing w:after="120" w:line="360" w:lineRule="auto"/>
      </w:pPr>
      <w:r w:rsidRPr="00091DFE">
        <w:t>ANOVA tests indicate significant differences in team performance across months:</w:t>
      </w:r>
    </w:p>
    <w:p w14:paraId="2A3F6162" w14:textId="77777777" w:rsidR="00091DFE" w:rsidRPr="00091DFE" w:rsidRDefault="00091DFE" w:rsidP="000C2703">
      <w:pPr>
        <w:numPr>
          <w:ilvl w:val="0"/>
          <w:numId w:val="13"/>
        </w:numPr>
        <w:spacing w:after="120" w:line="360" w:lineRule="auto"/>
      </w:pPr>
      <w:r w:rsidRPr="00091DFE">
        <w:rPr>
          <w:b/>
          <w:bCs/>
        </w:rPr>
        <w:t>Total Points</w:t>
      </w:r>
      <w:r w:rsidRPr="00091DFE">
        <w:t>: F=1300.87, p-value=1.53e-65 (Reject H0)</w:t>
      </w:r>
    </w:p>
    <w:p w14:paraId="5C87B31C" w14:textId="77777777" w:rsidR="00091DFE" w:rsidRPr="00091DFE" w:rsidRDefault="00091DFE" w:rsidP="000C2703">
      <w:pPr>
        <w:numPr>
          <w:ilvl w:val="0"/>
          <w:numId w:val="13"/>
        </w:numPr>
        <w:spacing w:after="120" w:line="360" w:lineRule="auto"/>
      </w:pPr>
      <w:r w:rsidRPr="00091DFE">
        <w:rPr>
          <w:b/>
          <w:bCs/>
        </w:rPr>
        <w:t>Total Assists</w:t>
      </w:r>
      <w:r w:rsidRPr="00091DFE">
        <w:t>: F=640.44, p-value=8.93e-53 (Reject H0)</w:t>
      </w:r>
    </w:p>
    <w:p w14:paraId="5CEF1016" w14:textId="77777777" w:rsidR="00091DFE" w:rsidRPr="00091DFE" w:rsidRDefault="00091DFE" w:rsidP="000C2703">
      <w:pPr>
        <w:numPr>
          <w:ilvl w:val="0"/>
          <w:numId w:val="13"/>
        </w:numPr>
        <w:spacing w:after="120" w:line="360" w:lineRule="auto"/>
      </w:pPr>
      <w:r w:rsidRPr="00091DFE">
        <w:rPr>
          <w:b/>
          <w:bCs/>
        </w:rPr>
        <w:t>Total Rebounds</w:t>
      </w:r>
      <w:r w:rsidRPr="00091DFE">
        <w:t>: F=1351.11, p-value=3.09e-66 (Reject H0)</w:t>
      </w:r>
    </w:p>
    <w:p w14:paraId="33FF68C1" w14:textId="7DFFE9DC" w:rsidR="00091DFE" w:rsidRPr="00091DFE" w:rsidRDefault="00091DFE" w:rsidP="000C2703">
      <w:pPr>
        <w:spacing w:after="120" w:line="360" w:lineRule="auto"/>
      </w:pPr>
      <w:r w:rsidRPr="00091DFE">
        <w:t>These results confirm that performance metrics vary significantly across months, highlighting dynamic changes in team effectiveness and player contributions.</w:t>
      </w:r>
    </w:p>
    <w:sectPr w:rsidR="00091DFE" w:rsidRPr="00091DF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341C1E"/>
    <w:multiLevelType w:val="multilevel"/>
    <w:tmpl w:val="E81C2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3A3FE6"/>
    <w:multiLevelType w:val="multilevel"/>
    <w:tmpl w:val="27761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FC126F"/>
    <w:multiLevelType w:val="multilevel"/>
    <w:tmpl w:val="DD6E7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A2637D"/>
    <w:multiLevelType w:val="multilevel"/>
    <w:tmpl w:val="056E8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4D55EC"/>
    <w:multiLevelType w:val="multilevel"/>
    <w:tmpl w:val="116CB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015888"/>
    <w:multiLevelType w:val="multilevel"/>
    <w:tmpl w:val="2E028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8428E3"/>
    <w:multiLevelType w:val="multilevel"/>
    <w:tmpl w:val="7A5C9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D40E71"/>
    <w:multiLevelType w:val="multilevel"/>
    <w:tmpl w:val="669CC4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7D004D6"/>
    <w:multiLevelType w:val="multilevel"/>
    <w:tmpl w:val="7CC2B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875B58"/>
    <w:multiLevelType w:val="multilevel"/>
    <w:tmpl w:val="F44CB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C27B37"/>
    <w:multiLevelType w:val="multilevel"/>
    <w:tmpl w:val="8A2AE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973548"/>
    <w:multiLevelType w:val="multilevel"/>
    <w:tmpl w:val="B7E2F7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1C90B7D"/>
    <w:multiLevelType w:val="multilevel"/>
    <w:tmpl w:val="E2988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20385198">
    <w:abstractNumId w:val="4"/>
  </w:num>
  <w:num w:numId="2" w16cid:durableId="1081214319">
    <w:abstractNumId w:val="3"/>
  </w:num>
  <w:num w:numId="3" w16cid:durableId="1560244187">
    <w:abstractNumId w:val="0"/>
  </w:num>
  <w:num w:numId="4" w16cid:durableId="364062804">
    <w:abstractNumId w:val="7"/>
  </w:num>
  <w:num w:numId="5" w16cid:durableId="1583294260">
    <w:abstractNumId w:val="8"/>
  </w:num>
  <w:num w:numId="6" w16cid:durableId="88700754">
    <w:abstractNumId w:val="2"/>
  </w:num>
  <w:num w:numId="7" w16cid:durableId="991327946">
    <w:abstractNumId w:val="5"/>
  </w:num>
  <w:num w:numId="8" w16cid:durableId="1885562171">
    <w:abstractNumId w:val="12"/>
  </w:num>
  <w:num w:numId="9" w16cid:durableId="1446383607">
    <w:abstractNumId w:val="9"/>
  </w:num>
  <w:num w:numId="10" w16cid:durableId="480580006">
    <w:abstractNumId w:val="11"/>
  </w:num>
  <w:num w:numId="11" w16cid:durableId="83648715">
    <w:abstractNumId w:val="6"/>
  </w:num>
  <w:num w:numId="12" w16cid:durableId="1739858688">
    <w:abstractNumId w:val="1"/>
  </w:num>
  <w:num w:numId="13" w16cid:durableId="174518247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DFE"/>
    <w:rsid w:val="00032A6E"/>
    <w:rsid w:val="00091DFE"/>
    <w:rsid w:val="000C270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A072D"/>
  <w15:chartTrackingRefBased/>
  <w15:docId w15:val="{F8B1C9C7-E8F5-46DB-9226-E153018C8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1D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91D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91DF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91DF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91DF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91D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1D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1D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1D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1DF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91DF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91DF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91DF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91DF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91D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1D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1D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1DFE"/>
    <w:rPr>
      <w:rFonts w:eastAsiaTheme="majorEastAsia" w:cstheme="majorBidi"/>
      <w:color w:val="272727" w:themeColor="text1" w:themeTint="D8"/>
    </w:rPr>
  </w:style>
  <w:style w:type="paragraph" w:styleId="Title">
    <w:name w:val="Title"/>
    <w:basedOn w:val="Normal"/>
    <w:next w:val="Normal"/>
    <w:link w:val="TitleChar"/>
    <w:uiPriority w:val="10"/>
    <w:qFormat/>
    <w:rsid w:val="00091D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1D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1D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1D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1DFE"/>
    <w:pPr>
      <w:spacing w:before="160"/>
      <w:jc w:val="center"/>
    </w:pPr>
    <w:rPr>
      <w:i/>
      <w:iCs/>
      <w:color w:val="404040" w:themeColor="text1" w:themeTint="BF"/>
    </w:rPr>
  </w:style>
  <w:style w:type="character" w:customStyle="1" w:styleId="QuoteChar">
    <w:name w:val="Quote Char"/>
    <w:basedOn w:val="DefaultParagraphFont"/>
    <w:link w:val="Quote"/>
    <w:uiPriority w:val="29"/>
    <w:rsid w:val="00091DFE"/>
    <w:rPr>
      <w:i/>
      <w:iCs/>
      <w:color w:val="404040" w:themeColor="text1" w:themeTint="BF"/>
    </w:rPr>
  </w:style>
  <w:style w:type="paragraph" w:styleId="ListParagraph">
    <w:name w:val="List Paragraph"/>
    <w:basedOn w:val="Normal"/>
    <w:uiPriority w:val="34"/>
    <w:qFormat/>
    <w:rsid w:val="00091DFE"/>
    <w:pPr>
      <w:ind w:left="720"/>
      <w:contextualSpacing/>
    </w:pPr>
  </w:style>
  <w:style w:type="character" w:styleId="IntenseEmphasis">
    <w:name w:val="Intense Emphasis"/>
    <w:basedOn w:val="DefaultParagraphFont"/>
    <w:uiPriority w:val="21"/>
    <w:qFormat/>
    <w:rsid w:val="00091DFE"/>
    <w:rPr>
      <w:i/>
      <w:iCs/>
      <w:color w:val="0F4761" w:themeColor="accent1" w:themeShade="BF"/>
    </w:rPr>
  </w:style>
  <w:style w:type="paragraph" w:styleId="IntenseQuote">
    <w:name w:val="Intense Quote"/>
    <w:basedOn w:val="Normal"/>
    <w:next w:val="Normal"/>
    <w:link w:val="IntenseQuoteChar"/>
    <w:uiPriority w:val="30"/>
    <w:qFormat/>
    <w:rsid w:val="00091D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1DFE"/>
    <w:rPr>
      <w:i/>
      <w:iCs/>
      <w:color w:val="0F4761" w:themeColor="accent1" w:themeShade="BF"/>
    </w:rPr>
  </w:style>
  <w:style w:type="character" w:styleId="IntenseReference">
    <w:name w:val="Intense Reference"/>
    <w:basedOn w:val="DefaultParagraphFont"/>
    <w:uiPriority w:val="32"/>
    <w:qFormat/>
    <w:rsid w:val="00091DF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8273766">
      <w:bodyDiv w:val="1"/>
      <w:marLeft w:val="0"/>
      <w:marRight w:val="0"/>
      <w:marTop w:val="0"/>
      <w:marBottom w:val="0"/>
      <w:divBdr>
        <w:top w:val="none" w:sz="0" w:space="0" w:color="auto"/>
        <w:left w:val="none" w:sz="0" w:space="0" w:color="auto"/>
        <w:bottom w:val="none" w:sz="0" w:space="0" w:color="auto"/>
        <w:right w:val="none" w:sz="0" w:space="0" w:color="auto"/>
      </w:divBdr>
    </w:div>
    <w:div w:id="1667975840">
      <w:bodyDiv w:val="1"/>
      <w:marLeft w:val="0"/>
      <w:marRight w:val="0"/>
      <w:marTop w:val="0"/>
      <w:marBottom w:val="0"/>
      <w:divBdr>
        <w:top w:val="none" w:sz="0" w:space="0" w:color="auto"/>
        <w:left w:val="none" w:sz="0" w:space="0" w:color="auto"/>
        <w:bottom w:val="none" w:sz="0" w:space="0" w:color="auto"/>
        <w:right w:val="none" w:sz="0" w:space="0" w:color="auto"/>
      </w:divBdr>
    </w:div>
    <w:div w:id="1729301432">
      <w:bodyDiv w:val="1"/>
      <w:marLeft w:val="0"/>
      <w:marRight w:val="0"/>
      <w:marTop w:val="0"/>
      <w:marBottom w:val="0"/>
      <w:divBdr>
        <w:top w:val="none" w:sz="0" w:space="0" w:color="auto"/>
        <w:left w:val="none" w:sz="0" w:space="0" w:color="auto"/>
        <w:bottom w:val="none" w:sz="0" w:space="0" w:color="auto"/>
        <w:right w:val="none" w:sz="0" w:space="0" w:color="auto"/>
      </w:divBdr>
    </w:div>
    <w:div w:id="1948198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F9B0C0-6BBA-4FC0-B1D7-6977648AA1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6</Pages>
  <Words>798</Words>
  <Characters>4552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Gtheotista</dc:creator>
  <cp:keywords/>
  <dc:description/>
  <cp:lastModifiedBy>Gtheotista</cp:lastModifiedBy>
  <cp:revision>1</cp:revision>
  <dcterms:created xsi:type="dcterms:W3CDTF">2025-03-07T08:29:00Z</dcterms:created>
  <dcterms:modified xsi:type="dcterms:W3CDTF">2025-03-07T09:36:00Z</dcterms:modified>
</cp:coreProperties>
</file>