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72E" w:rsidRDefault="0097672E">
      <w:r>
        <w:t>Capture1</w:t>
      </w:r>
    </w:p>
    <w:p w:rsidR="001978F9" w:rsidRDefault="00EA4AA2">
      <w:r>
        <w:t xml:space="preserve">La première chose qu’on remarque en observant les données est que toutes les informations </w:t>
      </w:r>
      <w:proofErr w:type="gramStart"/>
      <w:r>
        <w:t>relative</w:t>
      </w:r>
      <w:proofErr w:type="gramEnd"/>
      <w:r>
        <w:t xml:space="preserve"> à un individu sont écrites dans une cellule.</w:t>
      </w:r>
      <w:r w:rsidR="001978F9">
        <w:t xml:space="preserve"> En particulier, la première cellule de la première ligne contient </w:t>
      </w:r>
      <w:proofErr w:type="gramStart"/>
      <w:r w:rsidR="001978F9">
        <w:t>les en-tête</w:t>
      </w:r>
      <w:proofErr w:type="gramEnd"/>
      <w:r w:rsidR="001978F9">
        <w:t xml:space="preserve"> du tableau. En la </w:t>
      </w:r>
      <w:proofErr w:type="spellStart"/>
      <w:r w:rsidR="001978F9">
        <w:t>selectionnant</w:t>
      </w:r>
      <w:proofErr w:type="spellEnd"/>
      <w:r w:rsidR="001978F9">
        <w:t>, nous pouvons voir que les variables du tableau sont :</w:t>
      </w:r>
    </w:p>
    <w:p w:rsidR="001978F9" w:rsidRDefault="001978F9" w:rsidP="001978F9">
      <w:pPr>
        <w:pStyle w:val="ListParagraph"/>
        <w:numPr>
          <w:ilvl w:val="0"/>
          <w:numId w:val="1"/>
        </w:numPr>
        <w:rPr>
          <w:lang w:val="en-US"/>
        </w:rPr>
      </w:pPr>
      <w:proofErr w:type="spellStart"/>
      <w:r w:rsidRPr="001978F9">
        <w:rPr>
          <w:lang w:val="en-US"/>
        </w:rPr>
        <w:t>PassengerId</w:t>
      </w:r>
      <w:proofErr w:type="spellEnd"/>
      <w:r w:rsidRPr="001978F9">
        <w:rPr>
          <w:lang w:val="en-US"/>
        </w:rPr>
        <w:tab/>
      </w:r>
    </w:p>
    <w:p w:rsidR="001978F9" w:rsidRDefault="00F33C1B" w:rsidP="001978F9">
      <w:pPr>
        <w:pStyle w:val="ListParagraph"/>
        <w:numPr>
          <w:ilvl w:val="1"/>
          <w:numId w:val="1"/>
        </w:numPr>
        <w:rPr>
          <w:lang w:val="en-US"/>
        </w:rPr>
      </w:pPr>
      <w:r>
        <w:rPr>
          <w:lang w:val="en-US"/>
        </w:rPr>
        <w:t xml:space="preserve">Un </w:t>
      </w:r>
      <w:proofErr w:type="spellStart"/>
      <w:r>
        <w:rPr>
          <w:lang w:val="en-US"/>
        </w:rPr>
        <w:t>indice</w:t>
      </w:r>
      <w:proofErr w:type="spellEnd"/>
      <w:r>
        <w:rPr>
          <w:lang w:val="en-US"/>
        </w:rPr>
        <w:t xml:space="preserve"> </w:t>
      </w:r>
      <w:proofErr w:type="spellStart"/>
      <w:r>
        <w:rPr>
          <w:lang w:val="en-US"/>
        </w:rPr>
        <w:t>identifiant</w:t>
      </w:r>
      <w:proofErr w:type="spellEnd"/>
      <w:r>
        <w:rPr>
          <w:lang w:val="en-US"/>
        </w:rPr>
        <w:t xml:space="preserve"> </w:t>
      </w:r>
      <w:proofErr w:type="spellStart"/>
      <w:r>
        <w:rPr>
          <w:lang w:val="en-US"/>
        </w:rPr>
        <w:t>chaque</w:t>
      </w:r>
      <w:proofErr w:type="spellEnd"/>
      <w:r>
        <w:rPr>
          <w:lang w:val="en-US"/>
        </w:rPr>
        <w:t xml:space="preserve"> observation</w:t>
      </w:r>
    </w:p>
    <w:p w:rsidR="001978F9" w:rsidRDefault="001978F9" w:rsidP="001978F9">
      <w:pPr>
        <w:pStyle w:val="ListParagraph"/>
        <w:numPr>
          <w:ilvl w:val="0"/>
          <w:numId w:val="1"/>
        </w:numPr>
        <w:rPr>
          <w:lang w:val="en-US"/>
        </w:rPr>
      </w:pPr>
      <w:r w:rsidRPr="001978F9">
        <w:rPr>
          <w:lang w:val="en-US"/>
        </w:rPr>
        <w:t>Survived</w:t>
      </w:r>
      <w:r w:rsidRPr="001978F9">
        <w:rPr>
          <w:lang w:val="en-US"/>
        </w:rPr>
        <w:tab/>
      </w:r>
    </w:p>
    <w:p w:rsidR="00F33C1B" w:rsidRPr="00F33C1B" w:rsidRDefault="00F33C1B" w:rsidP="00F33C1B">
      <w:pPr>
        <w:pStyle w:val="ListParagraph"/>
        <w:numPr>
          <w:ilvl w:val="1"/>
          <w:numId w:val="1"/>
        </w:numPr>
      </w:pPr>
      <w:r w:rsidRPr="00F33C1B">
        <w:t xml:space="preserve">Une variable binaire indiquant si le </w:t>
      </w:r>
      <w:proofErr w:type="spellStart"/>
      <w:r w:rsidRPr="00F33C1B">
        <w:t>passagé</w:t>
      </w:r>
      <w:proofErr w:type="spellEnd"/>
      <w:r w:rsidRPr="00F33C1B">
        <w:t xml:space="preserve"> </w:t>
      </w:r>
      <w:proofErr w:type="spellStart"/>
      <w:r w:rsidR="0068116A">
        <w:t>à</w:t>
      </w:r>
      <w:proofErr w:type="spellEnd"/>
      <w:r w:rsidR="0068116A">
        <w:t xml:space="preserve"> survécu au naufrage. Un 1 marque que le </w:t>
      </w:r>
      <w:proofErr w:type="spellStart"/>
      <w:r w:rsidR="0068116A">
        <w:t>passagé</w:t>
      </w:r>
      <w:proofErr w:type="spellEnd"/>
      <w:r w:rsidR="0068116A">
        <w:t xml:space="preserve"> </w:t>
      </w:r>
      <w:proofErr w:type="spellStart"/>
      <w:r w:rsidR="0068116A">
        <w:t>à</w:t>
      </w:r>
      <w:proofErr w:type="spellEnd"/>
      <w:r w:rsidR="0068116A">
        <w:t xml:space="preserve"> survécu et un 0 indique qu’il est décédé.</w:t>
      </w:r>
    </w:p>
    <w:p w:rsidR="001978F9" w:rsidRDefault="001978F9" w:rsidP="001978F9">
      <w:pPr>
        <w:pStyle w:val="ListParagraph"/>
        <w:numPr>
          <w:ilvl w:val="0"/>
          <w:numId w:val="1"/>
        </w:numPr>
        <w:rPr>
          <w:lang w:val="en-US"/>
        </w:rPr>
      </w:pPr>
      <w:proofErr w:type="spellStart"/>
      <w:r w:rsidRPr="001978F9">
        <w:rPr>
          <w:lang w:val="en-US"/>
        </w:rPr>
        <w:t>Pclass</w:t>
      </w:r>
      <w:proofErr w:type="spellEnd"/>
      <w:r w:rsidRPr="001978F9">
        <w:rPr>
          <w:lang w:val="en-US"/>
        </w:rPr>
        <w:tab/>
      </w:r>
    </w:p>
    <w:p w:rsidR="0068116A" w:rsidRPr="0068116A" w:rsidRDefault="0068116A" w:rsidP="0068116A">
      <w:pPr>
        <w:pStyle w:val="ListParagraph"/>
        <w:numPr>
          <w:ilvl w:val="1"/>
          <w:numId w:val="1"/>
        </w:numPr>
      </w:pPr>
      <w:r w:rsidRPr="0068116A">
        <w:t>Indique si le passage était en premi</w:t>
      </w:r>
      <w:r>
        <w:t>ère, deuxième ou troisième classe.</w:t>
      </w:r>
    </w:p>
    <w:p w:rsidR="001978F9" w:rsidRDefault="001978F9" w:rsidP="001978F9">
      <w:pPr>
        <w:pStyle w:val="ListParagraph"/>
        <w:numPr>
          <w:ilvl w:val="0"/>
          <w:numId w:val="1"/>
        </w:numPr>
        <w:rPr>
          <w:lang w:val="en-US"/>
        </w:rPr>
      </w:pPr>
      <w:r w:rsidRPr="001978F9">
        <w:rPr>
          <w:lang w:val="en-US"/>
        </w:rPr>
        <w:t>Name</w:t>
      </w:r>
      <w:r w:rsidRPr="001978F9">
        <w:rPr>
          <w:lang w:val="en-US"/>
        </w:rPr>
        <w:tab/>
      </w:r>
    </w:p>
    <w:p w:rsidR="0068116A" w:rsidRDefault="0068116A" w:rsidP="0068116A">
      <w:pPr>
        <w:pStyle w:val="ListParagraph"/>
        <w:numPr>
          <w:ilvl w:val="1"/>
          <w:numId w:val="1"/>
        </w:numPr>
        <w:rPr>
          <w:lang w:val="en-US"/>
        </w:rPr>
      </w:pPr>
      <w:r>
        <w:rPr>
          <w:lang w:val="en-US"/>
        </w:rPr>
        <w:t xml:space="preserve">Le nom du </w:t>
      </w:r>
      <w:proofErr w:type="spellStart"/>
      <w:r>
        <w:rPr>
          <w:lang w:val="en-US"/>
        </w:rPr>
        <w:t>passagé</w:t>
      </w:r>
      <w:proofErr w:type="spellEnd"/>
    </w:p>
    <w:p w:rsidR="001978F9" w:rsidRDefault="001978F9" w:rsidP="001978F9">
      <w:pPr>
        <w:pStyle w:val="ListParagraph"/>
        <w:numPr>
          <w:ilvl w:val="0"/>
          <w:numId w:val="1"/>
        </w:numPr>
        <w:rPr>
          <w:lang w:val="en-US"/>
        </w:rPr>
      </w:pPr>
      <w:r w:rsidRPr="001978F9">
        <w:rPr>
          <w:lang w:val="en-US"/>
        </w:rPr>
        <w:t>Sex</w:t>
      </w:r>
      <w:r w:rsidRPr="001978F9">
        <w:rPr>
          <w:lang w:val="en-US"/>
        </w:rPr>
        <w:tab/>
      </w:r>
    </w:p>
    <w:p w:rsidR="0068116A" w:rsidRDefault="0068116A" w:rsidP="0068116A">
      <w:pPr>
        <w:pStyle w:val="ListParagraph"/>
        <w:numPr>
          <w:ilvl w:val="1"/>
          <w:numId w:val="1"/>
        </w:numPr>
        <w:rPr>
          <w:lang w:val="en-US"/>
        </w:rPr>
      </w:pPr>
      <w:r>
        <w:rPr>
          <w:lang w:val="en-US"/>
        </w:rPr>
        <w:t xml:space="preserve">Le </w:t>
      </w:r>
      <w:proofErr w:type="spellStart"/>
      <w:r>
        <w:rPr>
          <w:lang w:val="en-US"/>
        </w:rPr>
        <w:t>sexe</w:t>
      </w:r>
      <w:proofErr w:type="spellEnd"/>
      <w:r>
        <w:rPr>
          <w:lang w:val="en-US"/>
        </w:rPr>
        <w:t xml:space="preserve"> du </w:t>
      </w:r>
      <w:proofErr w:type="spellStart"/>
      <w:r>
        <w:rPr>
          <w:lang w:val="en-US"/>
        </w:rPr>
        <w:t>passagé</w:t>
      </w:r>
      <w:proofErr w:type="spellEnd"/>
    </w:p>
    <w:p w:rsidR="001978F9" w:rsidRDefault="001978F9" w:rsidP="001978F9">
      <w:pPr>
        <w:pStyle w:val="ListParagraph"/>
        <w:numPr>
          <w:ilvl w:val="0"/>
          <w:numId w:val="1"/>
        </w:numPr>
        <w:rPr>
          <w:lang w:val="en-US"/>
        </w:rPr>
      </w:pPr>
      <w:r w:rsidRPr="001978F9">
        <w:rPr>
          <w:lang w:val="en-US"/>
        </w:rPr>
        <w:t>Age</w:t>
      </w:r>
      <w:r w:rsidRPr="001978F9">
        <w:rPr>
          <w:lang w:val="en-US"/>
        </w:rPr>
        <w:tab/>
      </w:r>
    </w:p>
    <w:p w:rsidR="0068116A" w:rsidRDefault="0068116A" w:rsidP="0068116A">
      <w:pPr>
        <w:pStyle w:val="ListParagraph"/>
        <w:numPr>
          <w:ilvl w:val="1"/>
          <w:numId w:val="1"/>
        </w:numPr>
        <w:rPr>
          <w:lang w:val="en-US"/>
        </w:rPr>
      </w:pPr>
      <w:proofErr w:type="spellStart"/>
      <w:r>
        <w:rPr>
          <w:lang w:val="en-US"/>
        </w:rPr>
        <w:t>L’Age</w:t>
      </w:r>
      <w:proofErr w:type="spellEnd"/>
      <w:r>
        <w:rPr>
          <w:lang w:val="en-US"/>
        </w:rPr>
        <w:t xml:space="preserve"> du </w:t>
      </w:r>
      <w:proofErr w:type="spellStart"/>
      <w:r>
        <w:rPr>
          <w:lang w:val="en-US"/>
        </w:rPr>
        <w:t>passagé</w:t>
      </w:r>
      <w:proofErr w:type="spellEnd"/>
    </w:p>
    <w:p w:rsidR="001978F9" w:rsidRDefault="001978F9" w:rsidP="001978F9">
      <w:pPr>
        <w:pStyle w:val="ListParagraph"/>
        <w:numPr>
          <w:ilvl w:val="0"/>
          <w:numId w:val="1"/>
        </w:numPr>
        <w:rPr>
          <w:lang w:val="en-US"/>
        </w:rPr>
      </w:pPr>
      <w:proofErr w:type="spellStart"/>
      <w:r w:rsidRPr="001978F9">
        <w:rPr>
          <w:lang w:val="en-US"/>
        </w:rPr>
        <w:t>SibSp</w:t>
      </w:r>
      <w:proofErr w:type="spellEnd"/>
      <w:r w:rsidRPr="001978F9">
        <w:rPr>
          <w:lang w:val="en-US"/>
        </w:rPr>
        <w:tab/>
      </w:r>
    </w:p>
    <w:p w:rsidR="0068116A" w:rsidRPr="0068116A" w:rsidRDefault="0068116A" w:rsidP="0068116A">
      <w:pPr>
        <w:pStyle w:val="ListParagraph"/>
        <w:numPr>
          <w:ilvl w:val="1"/>
          <w:numId w:val="1"/>
        </w:numPr>
      </w:pPr>
      <w:r w:rsidRPr="0068116A">
        <w:t>Le nombre de fr</w:t>
      </w:r>
      <w:r>
        <w:t>è</w:t>
      </w:r>
      <w:r w:rsidRPr="0068116A">
        <w:t xml:space="preserve">re, </w:t>
      </w:r>
      <w:proofErr w:type="spellStart"/>
      <w:r w:rsidRPr="0068116A">
        <w:t>soeur</w:t>
      </w:r>
      <w:proofErr w:type="spellEnd"/>
      <w:r w:rsidRPr="0068116A">
        <w:t xml:space="preserve">, </w:t>
      </w:r>
      <w:proofErr w:type="spellStart"/>
      <w:r w:rsidRPr="0068116A">
        <w:t>demi-soeur</w:t>
      </w:r>
      <w:proofErr w:type="spellEnd"/>
      <w:r w:rsidRPr="0068116A">
        <w:t xml:space="preserve"> et demi-fr</w:t>
      </w:r>
      <w:r>
        <w:t xml:space="preserve">ère ou de conjoint à bord du navire avec le </w:t>
      </w:r>
      <w:proofErr w:type="spellStart"/>
      <w:r>
        <w:t>passagé</w:t>
      </w:r>
      <w:proofErr w:type="spellEnd"/>
    </w:p>
    <w:p w:rsidR="001978F9" w:rsidRDefault="001978F9" w:rsidP="001978F9">
      <w:pPr>
        <w:pStyle w:val="ListParagraph"/>
        <w:numPr>
          <w:ilvl w:val="0"/>
          <w:numId w:val="1"/>
        </w:numPr>
        <w:rPr>
          <w:lang w:val="en-US"/>
        </w:rPr>
      </w:pPr>
      <w:r w:rsidRPr="001978F9">
        <w:rPr>
          <w:lang w:val="en-US"/>
        </w:rPr>
        <w:t>Parch</w:t>
      </w:r>
      <w:r w:rsidRPr="001978F9">
        <w:rPr>
          <w:lang w:val="en-US"/>
        </w:rPr>
        <w:tab/>
      </w:r>
    </w:p>
    <w:p w:rsidR="0068116A" w:rsidRPr="0068116A" w:rsidRDefault="0068116A" w:rsidP="0068116A">
      <w:pPr>
        <w:pStyle w:val="ListParagraph"/>
        <w:numPr>
          <w:ilvl w:val="1"/>
          <w:numId w:val="1"/>
        </w:numPr>
      </w:pPr>
      <w:r w:rsidRPr="0068116A">
        <w:t xml:space="preserve">Le nombre de parent ou d’enfant </w:t>
      </w:r>
      <w:r>
        <w:t xml:space="preserve">à bord du Titanic avec le </w:t>
      </w:r>
      <w:proofErr w:type="spellStart"/>
      <w:r>
        <w:t>passagé</w:t>
      </w:r>
      <w:proofErr w:type="spellEnd"/>
    </w:p>
    <w:p w:rsidR="001978F9" w:rsidRDefault="001978F9" w:rsidP="001978F9">
      <w:pPr>
        <w:pStyle w:val="ListParagraph"/>
        <w:numPr>
          <w:ilvl w:val="0"/>
          <w:numId w:val="1"/>
        </w:numPr>
        <w:rPr>
          <w:lang w:val="en-US"/>
        </w:rPr>
      </w:pPr>
      <w:r w:rsidRPr="001978F9">
        <w:rPr>
          <w:lang w:val="en-US"/>
        </w:rPr>
        <w:t>Ticket</w:t>
      </w:r>
      <w:r w:rsidRPr="001978F9">
        <w:rPr>
          <w:lang w:val="en-US"/>
        </w:rPr>
        <w:tab/>
      </w:r>
    </w:p>
    <w:p w:rsidR="0068116A" w:rsidRPr="0068116A" w:rsidRDefault="0068116A" w:rsidP="0068116A">
      <w:pPr>
        <w:pStyle w:val="ListParagraph"/>
        <w:numPr>
          <w:ilvl w:val="1"/>
          <w:numId w:val="1"/>
        </w:numPr>
      </w:pPr>
      <w:r w:rsidRPr="0068116A">
        <w:t xml:space="preserve">Le numéro de série du billet acheté par le </w:t>
      </w:r>
      <w:proofErr w:type="spellStart"/>
      <w:r w:rsidRPr="0068116A">
        <w:t>passagé</w:t>
      </w:r>
      <w:proofErr w:type="spellEnd"/>
    </w:p>
    <w:p w:rsidR="001978F9" w:rsidRDefault="001978F9" w:rsidP="001978F9">
      <w:pPr>
        <w:pStyle w:val="ListParagraph"/>
        <w:numPr>
          <w:ilvl w:val="0"/>
          <w:numId w:val="1"/>
        </w:numPr>
        <w:rPr>
          <w:lang w:val="en-US"/>
        </w:rPr>
      </w:pPr>
      <w:r w:rsidRPr="001978F9">
        <w:rPr>
          <w:lang w:val="en-US"/>
        </w:rPr>
        <w:t>Fare</w:t>
      </w:r>
      <w:r w:rsidRPr="001978F9">
        <w:rPr>
          <w:lang w:val="en-US"/>
        </w:rPr>
        <w:tab/>
      </w:r>
    </w:p>
    <w:p w:rsidR="0068116A" w:rsidRPr="0068116A" w:rsidRDefault="0068116A" w:rsidP="0068116A">
      <w:pPr>
        <w:pStyle w:val="ListParagraph"/>
        <w:numPr>
          <w:ilvl w:val="1"/>
          <w:numId w:val="1"/>
        </w:numPr>
      </w:pPr>
      <w:r w:rsidRPr="0068116A">
        <w:t xml:space="preserve">Le prix </w:t>
      </w:r>
      <w:proofErr w:type="gramStart"/>
      <w:r w:rsidRPr="0068116A">
        <w:t>payer</w:t>
      </w:r>
      <w:proofErr w:type="gramEnd"/>
      <w:r w:rsidRPr="0068116A">
        <w:t xml:space="preserve"> par le passage pour son billet</w:t>
      </w:r>
    </w:p>
    <w:p w:rsidR="001978F9" w:rsidRDefault="001978F9" w:rsidP="001978F9">
      <w:pPr>
        <w:pStyle w:val="ListParagraph"/>
        <w:numPr>
          <w:ilvl w:val="0"/>
          <w:numId w:val="1"/>
        </w:numPr>
        <w:rPr>
          <w:lang w:val="en-US"/>
        </w:rPr>
      </w:pPr>
      <w:r w:rsidRPr="001978F9">
        <w:rPr>
          <w:lang w:val="en-US"/>
        </w:rPr>
        <w:t>Cabin</w:t>
      </w:r>
      <w:r w:rsidRPr="001978F9">
        <w:rPr>
          <w:lang w:val="en-US"/>
        </w:rPr>
        <w:tab/>
      </w:r>
    </w:p>
    <w:p w:rsidR="0068116A" w:rsidRPr="0068116A" w:rsidRDefault="0068116A" w:rsidP="0068116A">
      <w:pPr>
        <w:pStyle w:val="ListParagraph"/>
        <w:numPr>
          <w:ilvl w:val="1"/>
          <w:numId w:val="1"/>
        </w:numPr>
      </w:pPr>
      <w:r w:rsidRPr="0068116A">
        <w:t xml:space="preserve">Le numéro de la cabine </w:t>
      </w:r>
      <w:proofErr w:type="spellStart"/>
      <w:r w:rsidRPr="0068116A">
        <w:t>louyé</w:t>
      </w:r>
      <w:proofErr w:type="spellEnd"/>
      <w:r w:rsidRPr="0068116A">
        <w:t xml:space="preserve"> par le passage pour le voyage</w:t>
      </w:r>
    </w:p>
    <w:p w:rsidR="001978F9" w:rsidRDefault="001978F9" w:rsidP="001978F9">
      <w:pPr>
        <w:pStyle w:val="ListParagraph"/>
        <w:numPr>
          <w:ilvl w:val="0"/>
          <w:numId w:val="1"/>
        </w:numPr>
        <w:rPr>
          <w:lang w:val="en-US"/>
        </w:rPr>
      </w:pPr>
      <w:r w:rsidRPr="001978F9">
        <w:rPr>
          <w:lang w:val="en-US"/>
        </w:rPr>
        <w:t>Embarked</w:t>
      </w:r>
    </w:p>
    <w:p w:rsidR="0068116A" w:rsidRPr="0068116A" w:rsidRDefault="0068116A" w:rsidP="0068116A">
      <w:pPr>
        <w:pStyle w:val="ListParagraph"/>
        <w:numPr>
          <w:ilvl w:val="1"/>
          <w:numId w:val="1"/>
        </w:numPr>
        <w:rPr>
          <w:lang w:val="en-US"/>
        </w:rPr>
      </w:pPr>
      <w:r w:rsidRPr="0068116A">
        <w:t xml:space="preserve">Le lieu d’embarquement du passage. </w:t>
      </w:r>
      <w:r w:rsidRPr="0068116A">
        <w:rPr>
          <w:lang w:val="en-US"/>
        </w:rPr>
        <w:t>C = Cherbourg</w:t>
      </w:r>
      <w:r w:rsidR="00190975">
        <w:rPr>
          <w:lang w:val="en-US"/>
        </w:rPr>
        <w:t>,</w:t>
      </w:r>
      <w:r w:rsidRPr="0068116A">
        <w:rPr>
          <w:lang w:val="en-US"/>
        </w:rPr>
        <w:t xml:space="preserve"> Q = Queenstown</w:t>
      </w:r>
      <w:r w:rsidR="00190975">
        <w:rPr>
          <w:lang w:val="en-US"/>
        </w:rPr>
        <w:t xml:space="preserve"> et</w:t>
      </w:r>
      <w:r w:rsidRPr="0068116A">
        <w:rPr>
          <w:lang w:val="en-US"/>
        </w:rPr>
        <w:t xml:space="preserve"> S = Southampton</w:t>
      </w:r>
    </w:p>
    <w:p w:rsidR="003B61DF" w:rsidRDefault="00EA4AA2">
      <w:bookmarkStart w:id="0" w:name="_GoBack"/>
      <w:bookmarkEnd w:id="0"/>
      <w:r w:rsidRPr="0068116A">
        <w:rPr>
          <w:lang w:val="en-US"/>
        </w:rPr>
        <w:t xml:space="preserve"> </w:t>
      </w:r>
      <w:r>
        <w:t xml:space="preserve">Donc, chaque cellule représente un individu et pour pouvoir faire l’analyse, nous devrons </w:t>
      </w:r>
      <w:r w:rsidR="0097672E">
        <w:t>ventiler</w:t>
      </w:r>
      <w:r>
        <w:t xml:space="preserve"> l’information sur </w:t>
      </w:r>
      <w:r w:rsidR="0097672E">
        <w:t>plusieurs colonnes.</w:t>
      </w:r>
      <w:r w:rsidR="003B61DF">
        <w:t xml:space="preserve"> </w:t>
      </w:r>
    </w:p>
    <w:p w:rsidR="003B61DF" w:rsidRDefault="003B61DF"/>
    <w:p w:rsidR="003B61DF" w:rsidRDefault="003B61DF"/>
    <w:p w:rsidR="00CA0A13" w:rsidRDefault="0097672E">
      <w:r>
        <w:t xml:space="preserve"> Pour ce faire on sélectionne la colonne contenant toute l’information et  utilise l’onglet la fonction </w:t>
      </w:r>
      <w:proofErr w:type="spellStart"/>
      <w:r>
        <w:t>Text</w:t>
      </w:r>
      <w:proofErr w:type="spellEnd"/>
      <w:r>
        <w:t xml:space="preserve"> to </w:t>
      </w:r>
      <w:proofErr w:type="spellStart"/>
      <w:r>
        <w:t>Columns</w:t>
      </w:r>
      <w:proofErr w:type="spellEnd"/>
      <w:r>
        <w:t xml:space="preserve"> qui se trouve sous l’onglet DATA du ruban principal.</w:t>
      </w:r>
    </w:p>
    <w:p w:rsidR="0097672E" w:rsidRDefault="0097672E">
      <w:r w:rsidRPr="0097672E">
        <w:t>Capture2</w:t>
      </w:r>
    </w:p>
    <w:p w:rsidR="00F75FF7" w:rsidRDefault="007A4317">
      <w:r>
        <w:lastRenderedPageBreak/>
        <w:t xml:space="preserve">En cliquant sur cette icone, une fenêtre s’ouvre et vous devez faire différent choix qui influencera la conversion des cellules en colonnes.  En observant les cellules de plus près, on </w:t>
      </w:r>
      <w:proofErr w:type="gramStart"/>
      <w:r>
        <w:t>s’aperçois</w:t>
      </w:r>
      <w:proofErr w:type="gramEnd"/>
      <w:r>
        <w:t xml:space="preserve"> que les informations dans chaque cellules sont séparées par des virgules.  Donc à la première étape, nous devons cocher le bouton </w:t>
      </w:r>
      <w:proofErr w:type="spellStart"/>
      <w:r>
        <w:t>delimited</w:t>
      </w:r>
      <w:proofErr w:type="spellEnd"/>
      <w:r>
        <w:t xml:space="preserve">, puisqu’un caractère, la virgule, sépare chaque </w:t>
      </w:r>
      <w:proofErr w:type="gramStart"/>
      <w:r>
        <w:t>éléments</w:t>
      </w:r>
      <w:proofErr w:type="gramEnd"/>
      <w:r>
        <w:t xml:space="preserve"> de la cellule.  </w:t>
      </w:r>
    </w:p>
    <w:p w:rsidR="00F75FF7" w:rsidRDefault="00F75FF7">
      <w:r w:rsidRPr="0097672E">
        <w:t>Capture</w:t>
      </w:r>
      <w:r>
        <w:t>3</w:t>
      </w:r>
    </w:p>
    <w:p w:rsidR="007A4317" w:rsidRDefault="007A4317">
      <w:r>
        <w:t>Ensuite, « virgule » est sélectionné comme séparateur à la deuxième étape de la conversion des cellules en colonnes</w:t>
      </w:r>
      <w:r w:rsidR="00F75FF7">
        <w:t>, puis nous pouvons cliquer sur terminer.</w:t>
      </w:r>
    </w:p>
    <w:p w:rsidR="00F75FF7" w:rsidRDefault="00F75FF7" w:rsidP="00F75FF7">
      <w:r w:rsidRPr="0097672E">
        <w:t>Capture</w:t>
      </w:r>
      <w:r>
        <w:t>4</w:t>
      </w:r>
    </w:p>
    <w:p w:rsidR="00F75FF7" w:rsidRDefault="00F75FF7" w:rsidP="00F75FF7">
      <w:r>
        <w:t xml:space="preserve">Maintenant, après quelques modifications aux dimensions des cellules pour rendre le tableau plus facile à lire, les données </w:t>
      </w:r>
      <w:r w:rsidR="007D6307">
        <w:t>ressemblent à cela :</w:t>
      </w:r>
    </w:p>
    <w:p w:rsidR="007D6307" w:rsidRDefault="007D6307" w:rsidP="007D6307">
      <w:r w:rsidRPr="0097672E">
        <w:t>Capture</w:t>
      </w:r>
      <w:r>
        <w:t>6</w:t>
      </w:r>
    </w:p>
    <w:p w:rsidR="004B3310" w:rsidRDefault="009B4F8E" w:rsidP="007D6307">
      <w:r>
        <w:t>Avant de commencer à manipuler les données, il est important de vérifier si le tableau qui les contient facilite l’analyse</w:t>
      </w:r>
      <w:r w:rsidR="007E308E">
        <w:t xml:space="preserve"> en étant clair et bien organisé</w:t>
      </w:r>
      <w:r>
        <w:t xml:space="preserve">. La </w:t>
      </w:r>
      <w:r w:rsidR="007E308E">
        <w:t xml:space="preserve">première chose à observer est si chaque observation est représentée dans le tableau par une ligne. Puisque nous nous intéressons aux </w:t>
      </w:r>
      <w:proofErr w:type="spellStart"/>
      <w:r w:rsidR="007E308E">
        <w:t>passagés</w:t>
      </w:r>
      <w:proofErr w:type="spellEnd"/>
      <w:r w:rsidR="007E308E">
        <w:t xml:space="preserve"> du </w:t>
      </w:r>
      <w:proofErr w:type="spellStart"/>
      <w:r w:rsidR="007E308E">
        <w:t>titanic</w:t>
      </w:r>
      <w:proofErr w:type="spellEnd"/>
      <w:r w:rsidR="004B3310">
        <w:t xml:space="preserve"> et leur chance de survivre</w:t>
      </w:r>
      <w:r w:rsidR="007E308E">
        <w:t>, chacune de nos observation</w:t>
      </w:r>
      <w:r w:rsidR="004B3310">
        <w:t>s</w:t>
      </w:r>
      <w:r w:rsidR="007E308E">
        <w:t xml:space="preserve"> concerne des personnes et chaque ligne doit représenter un individu en particulier.  </w:t>
      </w:r>
      <w:r w:rsidR="003126E7">
        <w:t xml:space="preserve">C’est le cas dans ce tableau. Voici un exemple de tableau dont les lignes devraient être </w:t>
      </w:r>
      <w:proofErr w:type="spellStart"/>
      <w:r w:rsidR="003126E7">
        <w:t>ventiller</w:t>
      </w:r>
      <w:proofErr w:type="spellEnd"/>
      <w:r w:rsidR="003126E7">
        <w:t xml:space="preserve">. Comme vous </w:t>
      </w:r>
      <w:proofErr w:type="spellStart"/>
      <w:r w:rsidR="003126E7">
        <w:t>voyer</w:t>
      </w:r>
      <w:proofErr w:type="spellEnd"/>
      <w:r w:rsidR="003126E7">
        <w:t>, ces lignes contiennent les informations de deux observations.</w:t>
      </w:r>
    </w:p>
    <w:p w:rsidR="003126E7" w:rsidRDefault="003126E7" w:rsidP="007D6307">
      <w:r>
        <w:t>Capture7</w:t>
      </w:r>
    </w:p>
    <w:p w:rsidR="007D6307" w:rsidRDefault="004B3310" w:rsidP="007D6307">
      <w:r>
        <w:t xml:space="preserve">La deuxième chose à vérifier est si chaque colonne contient la valeur d’une seule variable. </w:t>
      </w:r>
      <w:r w:rsidR="003126E7">
        <w:t xml:space="preserve">Encore une fois, c’est le cas pour notre tableau, car chaque cellule représente la mesure d’une caractéristique pour un individu en particulier. Un exemple de tableau qui ne </w:t>
      </w:r>
      <w:proofErr w:type="gramStart"/>
      <w:r w:rsidR="003126E7">
        <w:t>respecterai</w:t>
      </w:r>
      <w:proofErr w:type="gramEnd"/>
      <w:r w:rsidR="003126E7">
        <w:t xml:space="preserve"> pas ce principe est un tableau ou une variable </w:t>
      </w:r>
      <w:proofErr w:type="spellStart"/>
      <w:r w:rsidR="003126E7">
        <w:t>à</w:t>
      </w:r>
      <w:proofErr w:type="spellEnd"/>
      <w:r w:rsidR="003126E7">
        <w:t xml:space="preserve"> été codé en </w:t>
      </w:r>
      <w:proofErr w:type="spellStart"/>
      <w:r w:rsidR="003126E7">
        <w:t>dummy</w:t>
      </w:r>
      <w:proofErr w:type="spellEnd"/>
      <w:r w:rsidR="003126E7">
        <w:t xml:space="preserve"> variable.</w:t>
      </w:r>
    </w:p>
    <w:p w:rsidR="003126E7" w:rsidRDefault="003126E7" w:rsidP="003126E7">
      <w:r>
        <w:t>Capture8</w:t>
      </w:r>
    </w:p>
    <w:p w:rsidR="00166A1B" w:rsidRDefault="00166A1B" w:rsidP="003126E7">
      <w:r>
        <w:t xml:space="preserve">La dernière chose à vérifier est que notre tableau contient des informations sur une seule unité d’observation. </w:t>
      </w:r>
      <w:r w:rsidR="00E2666E">
        <w:t xml:space="preserve">Notre tableau contient seulement des données sur les </w:t>
      </w:r>
      <w:proofErr w:type="spellStart"/>
      <w:r w:rsidR="00E2666E">
        <w:t>passagé</w:t>
      </w:r>
      <w:proofErr w:type="spellEnd"/>
      <w:r w:rsidR="00E2666E">
        <w:t xml:space="preserve"> du </w:t>
      </w:r>
      <w:proofErr w:type="spellStart"/>
      <w:r w:rsidR="00E2666E">
        <w:t>titanic</w:t>
      </w:r>
      <w:proofErr w:type="spellEnd"/>
      <w:r w:rsidR="00E2666E">
        <w:t xml:space="preserve">, alors il contient une seule unité d’observation. En pratique, avoir des données sur le bateau lui-même comme le nombre de canots de sauvetages, leur capacité maximale et leur positionnement pourrait nous aider à créer un meilleur model, mais ajouter ces données à ce tableau nous compliquerais considérablement la tâche. Il serait alors préférable de créer un tableau </w:t>
      </w:r>
      <w:proofErr w:type="gramStart"/>
      <w:r w:rsidR="00E2666E">
        <w:t>séparer</w:t>
      </w:r>
      <w:proofErr w:type="gramEnd"/>
      <w:r w:rsidR="00E2666E">
        <w:t>.</w:t>
      </w:r>
    </w:p>
    <w:p w:rsidR="00E2666E" w:rsidRDefault="00FE7974" w:rsidP="003126E7">
      <w:r>
        <w:t>Capture5</w:t>
      </w:r>
    </w:p>
    <w:p w:rsidR="00FE7974" w:rsidRDefault="00FE7974" w:rsidP="003126E7">
      <w:r>
        <w:t xml:space="preserve">En regardant attentivement les données, il est </w:t>
      </w:r>
      <w:proofErr w:type="gramStart"/>
      <w:r>
        <w:t>claire</w:t>
      </w:r>
      <w:proofErr w:type="gramEnd"/>
      <w:r>
        <w:t xml:space="preserve"> que cette banque de données n’est pas complète. Par exemple, la variable Age de la 7eme ligne est manquante.  On peut facilement compter combien de cellule vide est contenu dans chaque colonne en utilisant la fonction COUNTBLANK et en sélectionnant la colonne comme champs de la fonction</w:t>
      </w:r>
    </w:p>
    <w:p w:rsidR="00FE7974" w:rsidRDefault="00FE7974" w:rsidP="003126E7">
      <w:r>
        <w:t>Capture9</w:t>
      </w:r>
    </w:p>
    <w:p w:rsidR="00FE7974" w:rsidRDefault="001B35F1" w:rsidP="003126E7">
      <w:r>
        <w:lastRenderedPageBreak/>
        <w:t xml:space="preserve">Nous voyons que les trois variables Age, </w:t>
      </w:r>
      <w:proofErr w:type="spellStart"/>
      <w:r>
        <w:t>Cabin</w:t>
      </w:r>
      <w:proofErr w:type="spellEnd"/>
      <w:r>
        <w:t xml:space="preserve"> et </w:t>
      </w:r>
      <w:proofErr w:type="spellStart"/>
      <w:r>
        <w:t>Embarked</w:t>
      </w:r>
      <w:proofErr w:type="spellEnd"/>
      <w:r>
        <w:t xml:space="preserve"> contient des cellules vide. A ce point </w:t>
      </w:r>
      <w:r w:rsidR="00CA0A13">
        <w:t xml:space="preserve">il faut se demander comment </w:t>
      </w:r>
    </w:p>
    <w:p w:rsidR="00E2666E" w:rsidRDefault="00E2666E" w:rsidP="003126E7"/>
    <w:p w:rsidR="003126E7" w:rsidRDefault="003126E7" w:rsidP="007D6307"/>
    <w:p w:rsidR="007D6307" w:rsidRDefault="007D6307" w:rsidP="00F75FF7"/>
    <w:p w:rsidR="00F75FF7" w:rsidRDefault="00F75FF7"/>
    <w:p w:rsidR="0097672E" w:rsidRDefault="0097672E"/>
    <w:sectPr w:rsidR="009767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4036F"/>
    <w:multiLevelType w:val="hybridMultilevel"/>
    <w:tmpl w:val="CDD85728"/>
    <w:lvl w:ilvl="0" w:tplc="0C0C0001">
      <w:start w:val="1"/>
      <w:numFmt w:val="bullet"/>
      <w:lvlText w:val=""/>
      <w:lvlJc w:val="left"/>
      <w:pPr>
        <w:ind w:left="765" w:hanging="360"/>
      </w:pPr>
      <w:rPr>
        <w:rFonts w:ascii="Symbol" w:hAnsi="Symbol" w:hint="default"/>
      </w:rPr>
    </w:lvl>
    <w:lvl w:ilvl="1" w:tplc="0C0C0003">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48"/>
    <w:rsid w:val="00125048"/>
    <w:rsid w:val="00166A1B"/>
    <w:rsid w:val="00190975"/>
    <w:rsid w:val="001978F9"/>
    <w:rsid w:val="001B35F1"/>
    <w:rsid w:val="003126E7"/>
    <w:rsid w:val="003B61DF"/>
    <w:rsid w:val="00436E91"/>
    <w:rsid w:val="004B134B"/>
    <w:rsid w:val="004B3310"/>
    <w:rsid w:val="0068116A"/>
    <w:rsid w:val="007A4317"/>
    <w:rsid w:val="007D6307"/>
    <w:rsid w:val="007E308E"/>
    <w:rsid w:val="0097672E"/>
    <w:rsid w:val="009B4F8E"/>
    <w:rsid w:val="00AC3939"/>
    <w:rsid w:val="00CA0A13"/>
    <w:rsid w:val="00E2666E"/>
    <w:rsid w:val="00EA4AA2"/>
    <w:rsid w:val="00F33C1B"/>
    <w:rsid w:val="00F75FF7"/>
    <w:rsid w:val="00FE79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61831-DC0A-4AB6-AD92-DAEF4F1D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25581">
      <w:bodyDiv w:val="1"/>
      <w:marLeft w:val="0"/>
      <w:marRight w:val="0"/>
      <w:marTop w:val="0"/>
      <w:marBottom w:val="0"/>
      <w:divBdr>
        <w:top w:val="none" w:sz="0" w:space="0" w:color="auto"/>
        <w:left w:val="none" w:sz="0" w:space="0" w:color="auto"/>
        <w:bottom w:val="none" w:sz="0" w:space="0" w:color="auto"/>
        <w:right w:val="none" w:sz="0" w:space="0" w:color="auto"/>
      </w:divBdr>
    </w:div>
    <w:div w:id="9082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652</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Touzin</dc:creator>
  <cp:keywords/>
  <dc:description/>
  <cp:lastModifiedBy>Guillaume Touzin</cp:lastModifiedBy>
  <cp:revision>9</cp:revision>
  <dcterms:created xsi:type="dcterms:W3CDTF">2016-05-09T19:05:00Z</dcterms:created>
  <dcterms:modified xsi:type="dcterms:W3CDTF">2016-05-10T01:49:00Z</dcterms:modified>
</cp:coreProperties>
</file>