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tep2-do-sentiment-analysis-at-sentense-level"/>
      <w:bookmarkEnd w:id="21"/>
      <w:r>
        <w:t xml:space="preserve">Step2: Do sentiment analysis at sentense level</w:t>
      </w:r>
    </w:p>
    <w:p>
      <w:pPr>
        <w:pStyle w:val="Heading2"/>
      </w:pPr>
      <w:bookmarkStart w:id="22" w:name="step2-do-sentiment-analysis-at-sentense-level-1"/>
      <w:bookmarkEnd w:id="22"/>
      <w:r>
        <w:t xml:space="preserve">Step2: Do sentiment analysis at sentense level</w:t>
      </w:r>
    </w:p>
    <w:p>
      <w:pPr>
        <w:pStyle w:val="SourceCode"/>
      </w:pPr>
      <w:r>
        <w:rPr>
          <w:rStyle w:val="NormalTok"/>
        </w:rPr>
        <w:t xml:space="preserve">spooky&lt;-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'../data/spooky.csv'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as.is=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spooky.sentense&lt;-spooky%&gt;%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get_sentiment</w:t>
      </w:r>
      <w:r>
        <w:rPr>
          <w:rStyle w:val="NormalTok"/>
        </w:rPr>
        <w:t xml:space="preserve">(text))</w:t>
      </w:r>
    </w:p>
    <w:p>
      <w:pPr>
        <w:pStyle w:val="SourceCode"/>
      </w:pPr>
      <w:r>
        <w:rPr>
          <w:rStyle w:val="VerbatimChar"/>
        </w:rPr>
        <w:t xml:space="preserve">## Warning in split_warn(text.var, "sentiment_by", ...): Each time</w:t>
      </w:r>
      <w:r>
        <w:br w:type="textWrapping"/>
      </w:r>
      <w:r>
        <w:rPr>
          <w:rStyle w:val="VerbatimChar"/>
        </w:rPr>
        <w:t xml:space="preserve">## `sentiment_by` is run it has to do sentence boundary disambiguation when</w:t>
      </w:r>
      <w:r>
        <w:br w:type="textWrapping"/>
      </w:r>
      <w:r>
        <w:rPr>
          <w:rStyle w:val="VerbatimChar"/>
        </w:rPr>
        <w:t xml:space="preserve">## a raw `character` vector is passed to `text.var`. This may be costly of</w:t>
      </w:r>
      <w:r>
        <w:br w:type="textWrapping"/>
      </w:r>
      <w:r>
        <w:rPr>
          <w:rStyle w:val="VerbatimChar"/>
        </w:rPr>
        <w:t xml:space="preserve">## time and memory. It is highly recommended that the user first runs the raw</w:t>
      </w:r>
      <w:r>
        <w:br w:type="textWrapping"/>
      </w:r>
      <w:r>
        <w:rPr>
          <w:rStyle w:val="VerbatimChar"/>
        </w:rPr>
        <w:t xml:space="preserve">## `character` vector through the `get_sentences` function.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(spooky.sentense, sentiment)</w:t>
      </w:r>
    </w:p>
    <w:p>
      <w:pPr>
        <w:pStyle w:val="SourceCode"/>
      </w:pPr>
      <w:r>
        <w:rPr>
          <w:rStyle w:val="VerbatimChar"/>
        </w:rPr>
        <w:t xml:space="preserve">## # A tibble: 8,704 x 2</w:t>
      </w:r>
      <w:r>
        <w:br w:type="textWrapping"/>
      </w:r>
      <w:r>
        <w:rPr>
          <w:rStyle w:val="VerbatimChar"/>
        </w:rPr>
        <w:t xml:space="preserve">##    sentiment     n</w:t>
      </w:r>
      <w:r>
        <w:br w:type="textWrapping"/>
      </w:r>
      <w:r>
        <w:rPr>
          <w:rStyle w:val="VerbatimChar"/>
        </w:rPr>
        <w:t xml:space="preserve">##        &lt;dbl&gt; &lt;int&gt;</w:t>
      </w:r>
      <w:r>
        <w:br w:type="textWrapping"/>
      </w:r>
      <w:r>
        <w:rPr>
          <w:rStyle w:val="VerbatimChar"/>
        </w:rPr>
        <w:t xml:space="preserve">##  1     -2.42     1</w:t>
      </w:r>
      <w:r>
        <w:br w:type="textWrapping"/>
      </w:r>
      <w:r>
        <w:rPr>
          <w:rStyle w:val="VerbatimChar"/>
        </w:rPr>
        <w:t xml:space="preserve">##  2     -2.15     1</w:t>
      </w:r>
      <w:r>
        <w:br w:type="textWrapping"/>
      </w:r>
      <w:r>
        <w:rPr>
          <w:rStyle w:val="VerbatimChar"/>
        </w:rPr>
        <w:t xml:space="preserve">##  3     -1.92     1</w:t>
      </w:r>
      <w:r>
        <w:br w:type="textWrapping"/>
      </w:r>
      <w:r>
        <w:rPr>
          <w:rStyle w:val="VerbatimChar"/>
        </w:rPr>
        <w:t xml:space="preserve">##  4     -1.66     1</w:t>
      </w:r>
      <w:r>
        <w:br w:type="textWrapping"/>
      </w:r>
      <w:r>
        <w:rPr>
          <w:rStyle w:val="VerbatimChar"/>
        </w:rPr>
        <w:t xml:space="preserve">##  5     -1.65     1</w:t>
      </w:r>
      <w:r>
        <w:br w:type="textWrapping"/>
      </w:r>
      <w:r>
        <w:rPr>
          <w:rStyle w:val="VerbatimChar"/>
        </w:rPr>
        <w:t xml:space="preserve">##  6     -1.59     1</w:t>
      </w:r>
      <w:r>
        <w:br w:type="textWrapping"/>
      </w:r>
      <w:r>
        <w:rPr>
          <w:rStyle w:val="VerbatimChar"/>
        </w:rPr>
        <w:t xml:space="preserve">##  7     -1.56     1</w:t>
      </w:r>
      <w:r>
        <w:br w:type="textWrapping"/>
      </w:r>
      <w:r>
        <w:rPr>
          <w:rStyle w:val="VerbatimChar"/>
        </w:rPr>
        <w:t xml:space="preserve">##  8     -1.53     1</w:t>
      </w:r>
      <w:r>
        <w:br w:type="textWrapping"/>
      </w:r>
      <w:r>
        <w:rPr>
          <w:rStyle w:val="VerbatimChar"/>
        </w:rPr>
        <w:t xml:space="preserve">##  9     -1.48     1</w:t>
      </w:r>
      <w:r>
        <w:br w:type="textWrapping"/>
      </w:r>
      <w:r>
        <w:rPr>
          <w:rStyle w:val="VerbatimChar"/>
        </w:rPr>
        <w:t xml:space="preserve">## 10     -1.48     1</w:t>
      </w:r>
      <w:r>
        <w:br w:type="textWrapping"/>
      </w:r>
      <w:r>
        <w:rPr>
          <w:rStyle w:val="VerbatimChar"/>
        </w:rPr>
        <w:t xml:space="preserve">## # ... with 8,694 more rows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(spooky.sentense, author, sentiment)</w:t>
      </w:r>
    </w:p>
    <w:p>
      <w:pPr>
        <w:pStyle w:val="SourceCode"/>
      </w:pPr>
      <w:r>
        <w:rPr>
          <w:rStyle w:val="VerbatimChar"/>
        </w:rPr>
        <w:t xml:space="preserve">## # A tibble: 11,370 x 3</w:t>
      </w:r>
      <w:r>
        <w:br w:type="textWrapping"/>
      </w:r>
      <w:r>
        <w:rPr>
          <w:rStyle w:val="VerbatimChar"/>
        </w:rPr>
        <w:t xml:space="preserve">##    author sentiment     n</w:t>
      </w:r>
      <w:r>
        <w:br w:type="textWrapping"/>
      </w:r>
      <w:r>
        <w:rPr>
          <w:rStyle w:val="VerbatimChar"/>
        </w:rPr>
        <w:t xml:space="preserve">##    &lt;chr&gt;      &lt;dbl&gt; &lt;int&gt;</w:t>
      </w:r>
      <w:r>
        <w:br w:type="textWrapping"/>
      </w:r>
      <w:r>
        <w:rPr>
          <w:rStyle w:val="VerbatimChar"/>
        </w:rPr>
        <w:t xml:space="preserve">##  1 EAP        -2.42     1</w:t>
      </w:r>
      <w:r>
        <w:br w:type="textWrapping"/>
      </w:r>
      <w:r>
        <w:rPr>
          <w:rStyle w:val="VerbatimChar"/>
        </w:rPr>
        <w:t xml:space="preserve">##  2 EAP        -2.15     1</w:t>
      </w:r>
      <w:r>
        <w:br w:type="textWrapping"/>
      </w:r>
      <w:r>
        <w:rPr>
          <w:rStyle w:val="VerbatimChar"/>
        </w:rPr>
        <w:t xml:space="preserve">##  3 EAP        -1.66     1</w:t>
      </w:r>
      <w:r>
        <w:br w:type="textWrapping"/>
      </w:r>
      <w:r>
        <w:rPr>
          <w:rStyle w:val="VerbatimChar"/>
        </w:rPr>
        <w:t xml:space="preserve">##  4 EAP        -1.56     1</w:t>
      </w:r>
      <w:r>
        <w:br w:type="textWrapping"/>
      </w:r>
      <w:r>
        <w:rPr>
          <w:rStyle w:val="VerbatimChar"/>
        </w:rPr>
        <w:t xml:space="preserve">##  5 EAP        -1.45     1</w:t>
      </w:r>
      <w:r>
        <w:br w:type="textWrapping"/>
      </w:r>
      <w:r>
        <w:rPr>
          <w:rStyle w:val="VerbatimChar"/>
        </w:rPr>
        <w:t xml:space="preserve">##  6 EAP        -1.42     1</w:t>
      </w:r>
      <w:r>
        <w:br w:type="textWrapping"/>
      </w:r>
      <w:r>
        <w:rPr>
          <w:rStyle w:val="VerbatimChar"/>
        </w:rPr>
        <w:t xml:space="preserve">##  7 EAP        -1.40     1</w:t>
      </w:r>
      <w:r>
        <w:br w:type="textWrapping"/>
      </w:r>
      <w:r>
        <w:rPr>
          <w:rStyle w:val="VerbatimChar"/>
        </w:rPr>
        <w:t xml:space="preserve">##  8 EAP        -1.35     1</w:t>
      </w:r>
      <w:r>
        <w:br w:type="textWrapping"/>
      </w:r>
      <w:r>
        <w:rPr>
          <w:rStyle w:val="VerbatimChar"/>
        </w:rPr>
        <w:t xml:space="preserve">##  9 EAP        -1.33     1</w:t>
      </w:r>
      <w:r>
        <w:br w:type="textWrapping"/>
      </w:r>
      <w:r>
        <w:rPr>
          <w:rStyle w:val="VerbatimChar"/>
        </w:rPr>
        <w:t xml:space="preserve">## 10 EAP        -1.32     1</w:t>
      </w:r>
      <w:r>
        <w:br w:type="textWrapping"/>
      </w:r>
      <w:r>
        <w:rPr>
          <w:rStyle w:val="VerbatimChar"/>
        </w:rPr>
        <w:t xml:space="preserve">## # ... with 11,360 more rows</w:t>
      </w:r>
    </w:p>
    <w:p>
      <w:pPr>
        <w:pStyle w:val="SourceCode"/>
      </w:pPr>
      <w:r>
        <w:rPr>
          <w:rStyle w:val="NormalTok"/>
        </w:rPr>
        <w:t xml:space="preserve">spooky.sentense.data&lt;-spooky.sentense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sentiment_type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(sentiment 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(sentiment 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)))%&gt;%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(sentiment, sentiment_type,text,author)</w:t>
      </w:r>
      <w:r>
        <w:br w:type="textWrapping"/>
      </w:r>
      <w:r>
        <w:rPr>
          <w:rStyle w:val="NormalTok"/>
        </w:rPr>
        <w:t xml:space="preserve">order.spooky.sentense&lt;-spooky.sentense.data[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(spooky.sentense.data$sentiment),]</w:t>
      </w:r>
      <w:r>
        <w:br w:type="textWrapping"/>
      </w:r>
      <w:r>
        <w:rPr>
          <w:rStyle w:val="NormalTok"/>
        </w:rPr>
        <w:t xml:space="preserve">positive.rate&lt;-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(spooky.sentense.data$sentiment_type==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(spooky.sentense.data)</w:t>
      </w:r>
      <w:r>
        <w:br w:type="textWrapping"/>
      </w:r>
      <w:r>
        <w:rPr>
          <w:rStyle w:val="NormalTok"/>
        </w:rPr>
        <w:t xml:space="preserve">positive.rate</w:t>
      </w:r>
    </w:p>
    <w:p>
      <w:pPr>
        <w:pStyle w:val="SourceCode"/>
      </w:pPr>
      <w:r>
        <w:rPr>
          <w:rStyle w:val="VerbatimChar"/>
        </w:rPr>
        <w:t xml:space="preserve">## [1] 0.4305634</w:t>
      </w:r>
    </w:p>
    <w:p>
      <w:pPr>
        <w:pStyle w:val="SourceCode"/>
      </w:pPr>
      <w:r>
        <w:rPr>
          <w:rStyle w:val="NormalTok"/>
        </w:rPr>
        <w:t xml:space="preserve">count.whole.table&lt;-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(spooky.sentense.data%&gt;%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(author))</w:t>
      </w:r>
      <w:r>
        <w:br w:type="textWrapping"/>
      </w:r>
      <w:r>
        <w:rPr>
          <w:rStyle w:val="NormalTok"/>
        </w:rPr>
        <w:t xml:space="preserve">interger.EAP&lt;-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(count.whole.table[count.whole.table$author==</w:t>
      </w:r>
      <w:r>
        <w:rPr>
          <w:rStyle w:val="StringTok"/>
        </w:rPr>
        <w:t xml:space="preserve">'EAP'</w:t>
      </w:r>
      <w:r>
        <w:rPr>
          <w:rStyle w:val="NormalTok"/>
        </w:rPr>
        <w:t xml:space="preserve">,]$n)</w:t>
      </w:r>
      <w:r>
        <w:br w:type="textWrapping"/>
      </w:r>
      <w:r>
        <w:rPr>
          <w:rStyle w:val="NormalTok"/>
        </w:rPr>
        <w:t xml:space="preserve">interger.HPL&lt;-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(count.whole.table[count.whole.table$author==</w:t>
      </w:r>
      <w:r>
        <w:rPr>
          <w:rStyle w:val="StringTok"/>
        </w:rPr>
        <w:t xml:space="preserve">'HPL'</w:t>
      </w:r>
      <w:r>
        <w:rPr>
          <w:rStyle w:val="NormalTok"/>
        </w:rPr>
        <w:t xml:space="preserve">,]$n)</w:t>
      </w:r>
      <w:r>
        <w:br w:type="textWrapping"/>
      </w:r>
      <w:r>
        <w:rPr>
          <w:rStyle w:val="NormalTok"/>
        </w:rPr>
        <w:t xml:space="preserve">interger.MWS&lt;-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(count.whole.table[count.whole.table$author==</w:t>
      </w:r>
      <w:r>
        <w:rPr>
          <w:rStyle w:val="StringTok"/>
        </w:rPr>
        <w:t xml:space="preserve">'MWS'</w:t>
      </w:r>
      <w:r>
        <w:rPr>
          <w:rStyle w:val="NormalTok"/>
        </w:rPr>
        <w:t xml:space="preserve">,]$n)</w:t>
      </w:r>
      <w:r>
        <w:br w:type="textWrapping"/>
      </w:r>
      <w:r>
        <w:rPr>
          <w:rStyle w:val="NormalTok"/>
        </w:rPr>
        <w:t xml:space="preserve">count.table&lt;-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(spooky.sentense.data%&gt;%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(sentiment_type, author)) </w:t>
      </w:r>
      <w:r>
        <w:br w:type="textWrapping"/>
      </w:r>
      <w:r>
        <w:rPr>
          <w:rStyle w:val="NormalTok"/>
        </w:rPr>
        <w:t xml:space="preserve">frequency.EAP&lt;-count.table[count.table$author==</w:t>
      </w:r>
      <w:r>
        <w:rPr>
          <w:rStyle w:val="StringTok"/>
        </w:rPr>
        <w:t xml:space="preserve">'EAP'</w:t>
      </w:r>
      <w:r>
        <w:rPr>
          <w:rStyle w:val="NormalTok"/>
        </w:rPr>
        <w:t xml:space="preserve">,]$n/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(count.whole.table[count.whole.table$author==</w:t>
      </w:r>
      <w:r>
        <w:rPr>
          <w:rStyle w:val="StringTok"/>
        </w:rPr>
        <w:t xml:space="preserve">'EAP'</w:t>
      </w:r>
      <w:r>
        <w:rPr>
          <w:rStyle w:val="NormalTok"/>
        </w:rPr>
        <w:t xml:space="preserve">,]$n)</w:t>
      </w:r>
      <w:r>
        <w:br w:type="textWrapping"/>
      </w:r>
      <w:r>
        <w:rPr>
          <w:rStyle w:val="NormalTok"/>
        </w:rPr>
        <w:t xml:space="preserve">frequency.HPL&lt;-count.table[count.table$author==</w:t>
      </w:r>
      <w:r>
        <w:rPr>
          <w:rStyle w:val="StringTok"/>
        </w:rPr>
        <w:t xml:space="preserve">'HPL'</w:t>
      </w:r>
      <w:r>
        <w:rPr>
          <w:rStyle w:val="NormalTok"/>
        </w:rPr>
        <w:t xml:space="preserve">,]$n/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(count.whole.table[count.whole.table$author==</w:t>
      </w:r>
      <w:r>
        <w:rPr>
          <w:rStyle w:val="StringTok"/>
        </w:rPr>
        <w:t xml:space="preserve">'HPL'</w:t>
      </w:r>
      <w:r>
        <w:rPr>
          <w:rStyle w:val="NormalTok"/>
        </w:rPr>
        <w:t xml:space="preserve">,]$n)</w:t>
      </w:r>
      <w:r>
        <w:br w:type="textWrapping"/>
      </w:r>
      <w:r>
        <w:rPr>
          <w:rStyle w:val="NormalTok"/>
        </w:rPr>
        <w:t xml:space="preserve">frequency.MWS&lt;-count.table[count.table$author==</w:t>
      </w:r>
      <w:r>
        <w:rPr>
          <w:rStyle w:val="StringTok"/>
        </w:rPr>
        <w:t xml:space="preserve">'MWS'</w:t>
      </w:r>
      <w:r>
        <w:rPr>
          <w:rStyle w:val="NormalTok"/>
        </w:rPr>
        <w:t xml:space="preserve">,]$n/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(count.whole.table[count.whole.table$author==</w:t>
      </w:r>
      <w:r>
        <w:rPr>
          <w:rStyle w:val="StringTok"/>
        </w:rPr>
        <w:t xml:space="preserve">'MWS'</w:t>
      </w:r>
      <w:r>
        <w:rPr>
          <w:rStyle w:val="NormalTok"/>
        </w:rPr>
        <w:t xml:space="preserve">,]$n)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(frequency.MWS,frequency.HPL,frequency.EAP)</w:t>
      </w:r>
      <w:r>
        <w:br w:type="textWrapping"/>
      </w:r>
      <w:r>
        <w:rPr>
          <w:rStyle w:val="NormalTok"/>
        </w:rPr>
        <w:t xml:space="preserve">author&lt;-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'MWS'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'MWS'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'MWS'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'HPL'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'HPL'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'HPL'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'EAP'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'EAP'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'EAP'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sentiment_type&lt;-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'Neutral'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'Neutral'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'Neutral'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frequency.table&lt;-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(sentiment_type,author,n))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(frequency.table)+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(sentiment_type,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sentiment_type))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author)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Proportion of sentences are</w:t>
      </w:r>
      <w:r>
        <w:t xml:space="preserve"> </w:t>
      </w:r>
      <w:r>
        <w:t xml:space="preserve">‘</w:t>
      </w:r>
      <w:r>
        <w:t xml:space="preserve">postive</w:t>
      </w:r>
      <w:r>
        <w:t xml:space="preserve">’</w:t>
      </w:r>
      <w:r>
        <w:t xml:space="preserve"> </w:t>
      </w:r>
      <w:r>
        <w:t xml:space="preserve">is 43%, and for each author based on sensitive level, Poe, Lovecraft,Shelly are positive, neutral, and negative compare to each other.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fe29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2018-02-04T04:31:56Z</dcterms:created>
  <dcterms:modified xsi:type="dcterms:W3CDTF">2018-02-04T04:31:56Z</dcterms:modified>
</cp:coreProperties>
</file>