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47"/>
        <w:tblW w:w="101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59"/>
      </w:tblGrid>
      <w:tr w:rsidR="00461B86" w:rsidRPr="00461B86" w14:paraId="16A834A9" w14:textId="77777777" w:rsidTr="00461B86">
        <w:trPr>
          <w:trHeight w:val="1441"/>
        </w:trPr>
        <w:tc>
          <w:tcPr>
            <w:tcW w:w="10159" w:type="dxa"/>
            <w:tcBorders>
              <w:top w:val="nil"/>
              <w:left w:val="nil"/>
              <w:bottom w:val="nil"/>
              <w:right w:val="nil"/>
            </w:tcBorders>
            <w:shd w:val="clear" w:color="auto" w:fill="1F4E79"/>
            <w:tcMar>
              <w:top w:w="200" w:type="dxa"/>
              <w:left w:w="300" w:type="dxa"/>
              <w:bottom w:w="200" w:type="dxa"/>
              <w:right w:w="300" w:type="dxa"/>
            </w:tcMar>
          </w:tcPr>
          <w:p w14:paraId="646A6200" w14:textId="77777777" w:rsidR="00461B86" w:rsidRPr="00461B86" w:rsidRDefault="00461B86" w:rsidP="00461B86">
            <w:pPr>
              <w:rPr>
                <w:rFonts w:ascii="Times New Roman" w:hAnsi="Times New Roman" w:cs="Times New Roman"/>
                <w:b/>
                <w:bCs/>
                <w:color w:val="FFFFFF"/>
                <w:sz w:val="28"/>
                <w:szCs w:val="28"/>
              </w:rPr>
            </w:pPr>
            <w:r w:rsidRPr="00461B86">
              <w:rPr>
                <w:rFonts w:ascii="Times New Roman" w:hAnsi="Times New Roman" w:cs="Times New Roman"/>
              </w:rPr>
              <w:t xml:space="preserve"> </w:t>
            </w:r>
            <w:r w:rsidRPr="00461B86">
              <w:rPr>
                <w:rFonts w:ascii="Times New Roman" w:hAnsi="Times New Roman" w:cs="Times New Roman"/>
                <w:b/>
                <w:bCs/>
                <w:color w:val="FFFFFF"/>
                <w:sz w:val="28"/>
                <w:szCs w:val="28"/>
              </w:rPr>
              <w:t xml:space="preserve">    </w:t>
            </w:r>
            <w:r w:rsidRPr="00461B86">
              <w:rPr>
                <w:rFonts w:ascii="Times New Roman" w:hAnsi="Times New Roman" w:cs="Times New Roman"/>
                <w:noProof/>
              </w:rPr>
              <w:drawing>
                <wp:inline distT="0" distB="0" distL="0" distR="0" wp14:anchorId="4DF8FA15" wp14:editId="639EC46E">
                  <wp:extent cx="742950" cy="774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742950" cy="774700"/>
                          </a:xfrm>
                          <a:prstGeom prst="rect">
                            <a:avLst/>
                          </a:prstGeom>
                          <a:ln/>
                        </pic:spPr>
                      </pic:pic>
                    </a:graphicData>
                  </a:graphic>
                </wp:inline>
              </w:drawing>
            </w:r>
            <w:r w:rsidRPr="00461B86">
              <w:rPr>
                <w:rFonts w:ascii="Times New Roman" w:hAnsi="Times New Roman" w:cs="Times New Roman"/>
                <w:b/>
                <w:bCs/>
                <w:color w:val="FFFFFF"/>
                <w:sz w:val="28"/>
                <w:szCs w:val="28"/>
              </w:rPr>
              <w:t xml:space="preserve">    VISHNU INSTITUTE OF TECHNOLOGY (AUTONOMOUS)</w:t>
            </w:r>
          </w:p>
          <w:p w14:paraId="603E80E0" w14:textId="77777777" w:rsidR="00461B86" w:rsidRPr="00461B86" w:rsidRDefault="00461B86" w:rsidP="00461B86">
            <w:pPr>
              <w:jc w:val="center"/>
              <w:rPr>
                <w:rFonts w:ascii="Times New Roman" w:hAnsi="Times New Roman" w:cs="Times New Roman"/>
              </w:rPr>
            </w:pPr>
            <w:r w:rsidRPr="00461B86">
              <w:rPr>
                <w:rFonts w:ascii="Times New Roman" w:hAnsi="Times New Roman" w:cs="Times New Roman"/>
                <w:color w:val="D0E8FF"/>
                <w:sz w:val="24"/>
                <w:szCs w:val="24"/>
              </w:rPr>
              <w:t>Department of Computer Science and Engineering</w:t>
            </w:r>
          </w:p>
          <w:p w14:paraId="58E2FA46" w14:textId="77777777" w:rsidR="00461B86" w:rsidRPr="00461B86" w:rsidRDefault="00461B86" w:rsidP="00461B86">
            <w:pPr>
              <w:jc w:val="center"/>
              <w:rPr>
                <w:rFonts w:ascii="Times New Roman" w:hAnsi="Times New Roman" w:cs="Times New Roman"/>
              </w:rPr>
            </w:pPr>
            <w:r w:rsidRPr="00461B86">
              <w:rPr>
                <w:rFonts w:ascii="Times New Roman" w:hAnsi="Times New Roman" w:cs="Times New Roman"/>
                <w:color w:val="D0E8FF"/>
              </w:rPr>
              <w:t>BHIMAVARAM - 534 202</w:t>
            </w:r>
          </w:p>
        </w:tc>
      </w:tr>
    </w:tbl>
    <w:p w14:paraId="5B38DDCC" w14:textId="77777777" w:rsidR="00461B86" w:rsidRPr="00461B86" w:rsidRDefault="00461B86" w:rsidP="00C93D93">
      <w:pPr>
        <w:spacing w:before="40" w:after="40"/>
        <w:rPr>
          <w:rFonts w:ascii="Times New Roman" w:hAnsi="Times New Roman" w:cs="Times New Roman"/>
        </w:rPr>
      </w:pPr>
    </w:p>
    <w:p w14:paraId="0D9CBFFB" w14:textId="77777777" w:rsidR="00461B86" w:rsidRDefault="00461B86" w:rsidP="00C93D93">
      <w:pPr>
        <w:spacing w:before="200" w:after="100"/>
        <w:jc w:val="center"/>
        <w:rPr>
          <w:rFonts w:ascii="Times New Roman" w:hAnsi="Times New Roman" w:cs="Times New Roman"/>
          <w:b/>
          <w:bCs/>
          <w:color w:val="1F4E79"/>
          <w:sz w:val="36"/>
          <w:szCs w:val="36"/>
        </w:rPr>
      </w:pPr>
    </w:p>
    <w:p w14:paraId="2FA1D325" w14:textId="009274F0" w:rsidR="00461B86" w:rsidRPr="00461B86" w:rsidRDefault="00461B86" w:rsidP="00C93D93">
      <w:pPr>
        <w:spacing w:before="200" w:after="100"/>
        <w:jc w:val="center"/>
        <w:rPr>
          <w:rFonts w:ascii="Times New Roman" w:hAnsi="Times New Roman" w:cs="Times New Roman"/>
        </w:rPr>
      </w:pPr>
      <w:r w:rsidRPr="00461B86">
        <w:rPr>
          <w:rFonts w:ascii="Times New Roman" w:hAnsi="Times New Roman" w:cs="Times New Roman"/>
          <w:b/>
          <w:bCs/>
          <w:color w:val="1F4E79"/>
          <w:sz w:val="36"/>
          <w:szCs w:val="36"/>
        </w:rPr>
        <w:t>PROJECT REPORT</w:t>
      </w:r>
    </w:p>
    <w:p w14:paraId="6E2E0BD4" w14:textId="77777777" w:rsidR="00461B86" w:rsidRPr="00461B86" w:rsidRDefault="00461B86" w:rsidP="00C93D93">
      <w:pPr>
        <w:spacing w:before="60" w:after="60"/>
        <w:jc w:val="center"/>
        <w:rPr>
          <w:rFonts w:ascii="Times New Roman" w:hAnsi="Times New Roman" w:cs="Times New Roman"/>
        </w:rPr>
      </w:pPr>
      <w:r w:rsidRPr="00461B86">
        <w:rPr>
          <w:rFonts w:ascii="Times New Roman" w:hAnsi="Times New Roman" w:cs="Times New Roman"/>
          <w:i/>
          <w:iCs/>
          <w:color w:val="555555"/>
        </w:rPr>
        <w:t>Project Report Submission for the Course in</w:t>
      </w:r>
    </w:p>
    <w:p w14:paraId="7788B89A" w14:textId="77777777" w:rsidR="00461B86" w:rsidRPr="00461B86" w:rsidRDefault="00461B86" w:rsidP="00C93D93">
      <w:pPr>
        <w:spacing w:before="60" w:after="60"/>
        <w:jc w:val="center"/>
        <w:rPr>
          <w:rFonts w:ascii="Times New Roman" w:hAnsi="Times New Roman" w:cs="Times New Roman"/>
        </w:rPr>
      </w:pPr>
      <w:proofErr w:type="spellStart"/>
      <w:proofErr w:type="gramStart"/>
      <w:r w:rsidRPr="00461B86">
        <w:rPr>
          <w:rFonts w:ascii="Times New Roman" w:hAnsi="Times New Roman" w:cs="Times New Roman"/>
          <w:b/>
          <w:bCs/>
          <w:color w:val="1A1A2E"/>
          <w:sz w:val="26"/>
          <w:szCs w:val="26"/>
        </w:rPr>
        <w:t>B.Tech</w:t>
      </w:r>
      <w:proofErr w:type="spellEnd"/>
      <w:proofErr w:type="gramEnd"/>
      <w:r w:rsidRPr="00461B86">
        <w:rPr>
          <w:rFonts w:ascii="Times New Roman" w:hAnsi="Times New Roman" w:cs="Times New Roman"/>
          <w:b/>
          <w:bCs/>
          <w:color w:val="1A1A2E"/>
          <w:sz w:val="26"/>
          <w:szCs w:val="26"/>
        </w:rPr>
        <w:t xml:space="preserve"> II Year II Semester</w:t>
      </w:r>
    </w:p>
    <w:p w14:paraId="1DFEE769" w14:textId="54B7AA69" w:rsidR="00461B86" w:rsidRDefault="00461B86" w:rsidP="00461B86">
      <w:pPr>
        <w:spacing w:before="60" w:after="160"/>
        <w:jc w:val="center"/>
        <w:rPr>
          <w:rFonts w:ascii="Times New Roman" w:hAnsi="Times New Roman" w:cs="Times New Roman"/>
          <w:b/>
          <w:bCs/>
          <w:color w:val="2E75B6"/>
          <w:sz w:val="26"/>
          <w:szCs w:val="26"/>
        </w:rPr>
      </w:pPr>
      <w:r w:rsidRPr="00461B86">
        <w:rPr>
          <w:rFonts w:ascii="Times New Roman" w:hAnsi="Times New Roman" w:cs="Times New Roman"/>
          <w:b/>
          <w:bCs/>
          <w:color w:val="2E75B6"/>
          <w:sz w:val="26"/>
          <w:szCs w:val="26"/>
        </w:rPr>
        <w:t>Design Thinking and Innovation</w:t>
      </w:r>
    </w:p>
    <w:p w14:paraId="5F734B48" w14:textId="77777777" w:rsidR="00461B86" w:rsidRDefault="00461B86" w:rsidP="00461B86">
      <w:pPr>
        <w:spacing w:before="60" w:after="160"/>
        <w:jc w:val="center"/>
        <w:rPr>
          <w:rFonts w:ascii="Times New Roman" w:hAnsi="Times New Roman" w:cs="Times New Roman"/>
          <w:b/>
          <w:bCs/>
          <w:color w:val="2E75B6"/>
          <w:sz w:val="26"/>
          <w:szCs w:val="26"/>
        </w:rPr>
      </w:pPr>
    </w:p>
    <w:p w14:paraId="7AD47750" w14:textId="77777777" w:rsidR="00461B86" w:rsidRPr="00461B86" w:rsidRDefault="00461B86" w:rsidP="00461B86">
      <w:pPr>
        <w:spacing w:before="60" w:after="160"/>
        <w:jc w:val="center"/>
        <w:rPr>
          <w:rFonts w:ascii="Times New Roman" w:hAnsi="Times New Roman" w:cs="Times New Roman"/>
          <w:b/>
          <w:bCs/>
          <w:color w:val="2E75B6"/>
          <w:sz w:val="26"/>
          <w:szCs w:val="26"/>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0"/>
      </w:tblGrid>
      <w:tr w:rsidR="00461B86" w:rsidRPr="00461B86" w14:paraId="055A910F" w14:textId="77777777" w:rsidTr="00C93D93">
        <w:tc>
          <w:tcPr>
            <w:tcW w:w="10080" w:type="dxa"/>
            <w:tcBorders>
              <w:top w:val="single" w:sz="6" w:space="0" w:color="2E75B6"/>
              <w:left w:val="single" w:sz="6" w:space="0" w:color="2E75B6"/>
              <w:bottom w:val="single" w:sz="6" w:space="0" w:color="2E75B6"/>
              <w:right w:val="single" w:sz="6" w:space="0" w:color="2E75B6"/>
            </w:tcBorders>
            <w:shd w:val="clear" w:color="auto" w:fill="D6E4F0"/>
            <w:tcMar>
              <w:top w:w="200" w:type="dxa"/>
              <w:left w:w="300" w:type="dxa"/>
              <w:bottom w:w="200" w:type="dxa"/>
              <w:right w:w="300" w:type="dxa"/>
            </w:tcMar>
          </w:tcPr>
          <w:p w14:paraId="57006988" w14:textId="77777777" w:rsidR="00461B86" w:rsidRPr="00461B86" w:rsidRDefault="00461B86" w:rsidP="00C93D93">
            <w:pPr>
              <w:jc w:val="center"/>
              <w:rPr>
                <w:rFonts w:ascii="Times New Roman" w:hAnsi="Times New Roman" w:cs="Times New Roman"/>
              </w:rPr>
            </w:pPr>
            <w:r w:rsidRPr="00461B86">
              <w:rPr>
                <w:rFonts w:ascii="Times New Roman" w:hAnsi="Times New Roman" w:cs="Times New Roman"/>
                <w:b/>
                <w:bCs/>
                <w:color w:val="555555"/>
                <w:sz w:val="24"/>
                <w:szCs w:val="24"/>
              </w:rPr>
              <w:t>PROJECT TITLE:</w:t>
            </w:r>
          </w:p>
          <w:p w14:paraId="4C58DF40" w14:textId="77777777" w:rsidR="00461B86" w:rsidRPr="00461B86" w:rsidRDefault="00461B86" w:rsidP="00C93D93">
            <w:pPr>
              <w:spacing w:before="60"/>
              <w:jc w:val="center"/>
              <w:rPr>
                <w:rFonts w:ascii="Times New Roman" w:hAnsi="Times New Roman" w:cs="Times New Roman"/>
                <w:b/>
                <w:bCs/>
                <w:color w:val="1F4E79"/>
                <w:sz w:val="40"/>
                <w:szCs w:val="40"/>
              </w:rPr>
            </w:pPr>
            <w:r w:rsidRPr="00461B86">
              <w:rPr>
                <w:rFonts w:ascii="Times New Roman" w:hAnsi="Times New Roman" w:cs="Times New Roman"/>
                <w:b/>
                <w:bCs/>
                <w:color w:val="1F4E79"/>
                <w:sz w:val="40"/>
                <w:szCs w:val="40"/>
              </w:rPr>
              <w:t>SUVIDHA</w:t>
            </w:r>
          </w:p>
          <w:p w14:paraId="586066F4" w14:textId="5E5CEFAA" w:rsidR="00461B86" w:rsidRPr="00461B86" w:rsidRDefault="00461B86" w:rsidP="00C93D93">
            <w:pPr>
              <w:spacing w:before="60"/>
              <w:jc w:val="center"/>
              <w:rPr>
                <w:rFonts w:ascii="Times New Roman" w:hAnsi="Times New Roman" w:cs="Times New Roman"/>
              </w:rPr>
            </w:pPr>
            <w:r w:rsidRPr="00461B86">
              <w:rPr>
                <w:rFonts w:ascii="Times New Roman" w:hAnsi="Times New Roman" w:cs="Times New Roman"/>
              </w:rPr>
              <w:t xml:space="preserve">A civic services utility platform </w:t>
            </w:r>
          </w:p>
        </w:tc>
      </w:tr>
    </w:tbl>
    <w:p w14:paraId="103C9687" w14:textId="77777777" w:rsidR="00461B86" w:rsidRDefault="00461B86" w:rsidP="00461B86">
      <w:pPr>
        <w:spacing w:before="120" w:after="80"/>
        <w:jc w:val="center"/>
        <w:rPr>
          <w:rFonts w:ascii="Times New Roman" w:hAnsi="Times New Roman" w:cs="Times New Roman"/>
          <w:i/>
          <w:iCs/>
          <w:color w:val="555555"/>
          <w:sz w:val="24"/>
          <w:szCs w:val="24"/>
        </w:rPr>
      </w:pPr>
    </w:p>
    <w:p w14:paraId="55880B4C" w14:textId="3AF2D0AF" w:rsidR="00461B86" w:rsidRPr="00461B86" w:rsidRDefault="00461B86" w:rsidP="00461B86">
      <w:pPr>
        <w:spacing w:before="120" w:after="80"/>
        <w:jc w:val="center"/>
        <w:rPr>
          <w:rFonts w:ascii="Times New Roman" w:hAnsi="Times New Roman" w:cs="Times New Roman"/>
        </w:rPr>
      </w:pPr>
      <w:r w:rsidRPr="00461B86">
        <w:rPr>
          <w:rFonts w:ascii="Times New Roman" w:hAnsi="Times New Roman" w:cs="Times New Roman"/>
          <w:i/>
          <w:iCs/>
          <w:color w:val="555555"/>
          <w:sz w:val="24"/>
          <w:szCs w:val="24"/>
        </w:rPr>
        <w:t>Submitted by</w:t>
      </w:r>
    </w:p>
    <w:tbl>
      <w:tblPr>
        <w:tblStyle w:val="a"/>
        <w:tblW w:w="5400" w:type="dxa"/>
        <w:tblInd w:w="21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200"/>
      </w:tblGrid>
      <w:tr w:rsidR="00461B86" w:rsidRPr="00461B86" w14:paraId="16B48785" w14:textId="77777777" w:rsidTr="00461B86">
        <w:tc>
          <w:tcPr>
            <w:tcW w:w="32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499E4E5B" w14:textId="77777777" w:rsidR="00461B86" w:rsidRPr="00461B86" w:rsidRDefault="00461B86">
            <w:pPr>
              <w:jc w:val="center"/>
              <w:rPr>
                <w:rFonts w:ascii="Times New Roman" w:hAnsi="Times New Roman" w:cs="Times New Roman"/>
              </w:rPr>
            </w:pPr>
            <w:r w:rsidRPr="00461B86">
              <w:rPr>
                <w:rFonts w:ascii="Times New Roman" w:hAnsi="Times New Roman" w:cs="Times New Roman"/>
                <w:b/>
                <w:bCs/>
                <w:color w:val="1F3864"/>
                <w:sz w:val="20"/>
                <w:szCs w:val="20"/>
              </w:rPr>
              <w:t>Name</w:t>
            </w:r>
          </w:p>
        </w:tc>
        <w:tc>
          <w:tcPr>
            <w:tcW w:w="22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5930E34E" w14:textId="77777777" w:rsidR="00461B86" w:rsidRPr="00461B86" w:rsidRDefault="00461B86">
            <w:pPr>
              <w:jc w:val="center"/>
              <w:rPr>
                <w:rFonts w:ascii="Times New Roman" w:hAnsi="Times New Roman" w:cs="Times New Roman"/>
              </w:rPr>
            </w:pPr>
            <w:r w:rsidRPr="00461B86">
              <w:rPr>
                <w:rFonts w:ascii="Times New Roman" w:hAnsi="Times New Roman" w:cs="Times New Roman"/>
                <w:b/>
                <w:bCs/>
                <w:color w:val="1F3864"/>
                <w:sz w:val="20"/>
                <w:szCs w:val="20"/>
              </w:rPr>
              <w:t>Roll Number</w:t>
            </w:r>
          </w:p>
        </w:tc>
      </w:tr>
      <w:tr w:rsidR="00461B86" w:rsidRPr="00461B86" w14:paraId="3130E289" w14:textId="77777777" w:rsidTr="002D2A88">
        <w:tc>
          <w:tcPr>
            <w:tcW w:w="3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tcPr>
          <w:p w14:paraId="26BFA680" w14:textId="48B39758" w:rsidR="00461B86" w:rsidRPr="00461B86" w:rsidRDefault="00461B86" w:rsidP="00461B86">
            <w:pPr>
              <w:rPr>
                <w:rFonts w:ascii="Times New Roman" w:hAnsi="Times New Roman" w:cs="Times New Roman"/>
              </w:rPr>
            </w:pPr>
            <w:r w:rsidRPr="00461B86">
              <w:rPr>
                <w:rFonts w:ascii="Times New Roman" w:hAnsi="Times New Roman" w:cs="Times New Roman"/>
                <w:sz w:val="19"/>
                <w:szCs w:val="19"/>
              </w:rPr>
              <w:t xml:space="preserve">R </w:t>
            </w:r>
            <w:proofErr w:type="spellStart"/>
            <w:r w:rsidRPr="00461B86">
              <w:rPr>
                <w:rFonts w:ascii="Times New Roman" w:hAnsi="Times New Roman" w:cs="Times New Roman"/>
                <w:sz w:val="19"/>
                <w:szCs w:val="19"/>
              </w:rPr>
              <w:t>Gurunada</w:t>
            </w:r>
            <w:proofErr w:type="spellEnd"/>
            <w:r w:rsidRPr="00461B86">
              <w:rPr>
                <w:rFonts w:ascii="Times New Roman" w:hAnsi="Times New Roman" w:cs="Times New Roman"/>
                <w:sz w:val="19"/>
                <w:szCs w:val="19"/>
              </w:rPr>
              <w:t xml:space="preserve"> Rao</w:t>
            </w:r>
          </w:p>
        </w:tc>
        <w:tc>
          <w:tcPr>
            <w:tcW w:w="2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tcPr>
          <w:p w14:paraId="21634449" w14:textId="260EE3E4" w:rsidR="00461B86" w:rsidRPr="00461B86" w:rsidRDefault="00461B86" w:rsidP="00461B86">
            <w:pPr>
              <w:rPr>
                <w:rFonts w:ascii="Times New Roman" w:hAnsi="Times New Roman" w:cs="Times New Roman"/>
              </w:rPr>
            </w:pPr>
            <w:r w:rsidRPr="00461B86">
              <w:rPr>
                <w:rFonts w:ascii="Times New Roman" w:hAnsi="Times New Roman" w:cs="Times New Roman"/>
                <w:sz w:val="19"/>
                <w:szCs w:val="19"/>
              </w:rPr>
              <w:t>24PA1A05J7</w:t>
            </w:r>
          </w:p>
        </w:tc>
      </w:tr>
      <w:tr w:rsidR="00461B86" w:rsidRPr="00461B86" w14:paraId="75574184" w14:textId="77777777" w:rsidTr="00461B86">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B6F626F" w14:textId="4775BFD2" w:rsidR="00461B86" w:rsidRPr="00461B86" w:rsidRDefault="00461B86" w:rsidP="00461B86">
            <w:pPr>
              <w:rPr>
                <w:rFonts w:ascii="Times New Roman" w:hAnsi="Times New Roman" w:cs="Times New Roman"/>
              </w:rPr>
            </w:pPr>
            <w:r w:rsidRPr="00461B86">
              <w:rPr>
                <w:rFonts w:ascii="Times New Roman" w:hAnsi="Times New Roman" w:cs="Times New Roman"/>
                <w:sz w:val="19"/>
                <w:szCs w:val="19"/>
              </w:rPr>
              <w:t>R Harshith</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B200CCC" w14:textId="190CC1D1" w:rsidR="00461B86" w:rsidRPr="00461B86" w:rsidRDefault="00461B86" w:rsidP="00461B86">
            <w:pPr>
              <w:rPr>
                <w:rFonts w:ascii="Times New Roman" w:hAnsi="Times New Roman" w:cs="Times New Roman"/>
              </w:rPr>
            </w:pPr>
            <w:r w:rsidRPr="00461B86">
              <w:rPr>
                <w:rFonts w:ascii="Times New Roman" w:hAnsi="Times New Roman" w:cs="Times New Roman"/>
                <w:sz w:val="19"/>
                <w:szCs w:val="19"/>
              </w:rPr>
              <w:t>24PA1A05J5</w:t>
            </w:r>
          </w:p>
        </w:tc>
      </w:tr>
      <w:tr w:rsidR="00461B86" w:rsidRPr="00461B86" w14:paraId="54EDE8EE" w14:textId="77777777" w:rsidTr="00461B86">
        <w:tc>
          <w:tcPr>
            <w:tcW w:w="3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F795113" w14:textId="77777777" w:rsidR="00461B86" w:rsidRPr="00461B86" w:rsidRDefault="00461B86">
            <w:pPr>
              <w:rPr>
                <w:rFonts w:ascii="Times New Roman" w:hAnsi="Times New Roman" w:cs="Times New Roman"/>
              </w:rPr>
            </w:pPr>
            <w:r w:rsidRPr="00461B86">
              <w:rPr>
                <w:rFonts w:ascii="Times New Roman" w:hAnsi="Times New Roman" w:cs="Times New Roman"/>
                <w:sz w:val="19"/>
                <w:szCs w:val="19"/>
              </w:rPr>
              <w:t>S Vivek</w:t>
            </w:r>
          </w:p>
        </w:tc>
        <w:tc>
          <w:tcPr>
            <w:tcW w:w="2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C2823F0" w14:textId="77777777" w:rsidR="00461B86" w:rsidRPr="00461B86" w:rsidRDefault="00461B86">
            <w:pPr>
              <w:rPr>
                <w:rFonts w:ascii="Times New Roman" w:hAnsi="Times New Roman" w:cs="Times New Roman"/>
              </w:rPr>
            </w:pPr>
            <w:r w:rsidRPr="00461B86">
              <w:rPr>
                <w:rFonts w:ascii="Times New Roman" w:hAnsi="Times New Roman" w:cs="Times New Roman"/>
                <w:sz w:val="19"/>
                <w:szCs w:val="19"/>
              </w:rPr>
              <w:t>24PA1A05K2</w:t>
            </w:r>
          </w:p>
        </w:tc>
      </w:tr>
      <w:tr w:rsidR="00461B86" w:rsidRPr="00461B86" w14:paraId="17C88A74" w14:textId="77777777" w:rsidTr="00461B86">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60DD5AA" w14:textId="77777777" w:rsidR="00461B86" w:rsidRPr="00461B86" w:rsidRDefault="00461B86">
            <w:pPr>
              <w:rPr>
                <w:rFonts w:ascii="Times New Roman" w:hAnsi="Times New Roman" w:cs="Times New Roman"/>
              </w:rPr>
            </w:pPr>
            <w:r w:rsidRPr="00461B86">
              <w:rPr>
                <w:rFonts w:ascii="Times New Roman" w:hAnsi="Times New Roman" w:cs="Times New Roman"/>
                <w:sz w:val="19"/>
                <w:szCs w:val="19"/>
              </w:rPr>
              <w:t>T Abhirama Narasimham</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BCAC77B" w14:textId="77777777" w:rsidR="00461B86" w:rsidRPr="00461B86" w:rsidRDefault="00461B86">
            <w:pPr>
              <w:rPr>
                <w:rFonts w:ascii="Times New Roman" w:hAnsi="Times New Roman" w:cs="Times New Roman"/>
              </w:rPr>
            </w:pPr>
            <w:r w:rsidRPr="00461B86">
              <w:rPr>
                <w:rFonts w:ascii="Times New Roman" w:hAnsi="Times New Roman" w:cs="Times New Roman"/>
                <w:sz w:val="19"/>
                <w:szCs w:val="19"/>
              </w:rPr>
              <w:t>24PA1A05M6</w:t>
            </w:r>
          </w:p>
        </w:tc>
      </w:tr>
      <w:tr w:rsidR="00461B86" w:rsidRPr="00461B86" w14:paraId="7D45221B" w14:textId="77777777" w:rsidTr="00461B86">
        <w:tc>
          <w:tcPr>
            <w:tcW w:w="3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3743DB1" w14:textId="77777777" w:rsidR="00461B86" w:rsidRPr="00461B86" w:rsidRDefault="00461B86">
            <w:pPr>
              <w:rPr>
                <w:rFonts w:ascii="Times New Roman" w:hAnsi="Times New Roman" w:cs="Times New Roman"/>
              </w:rPr>
            </w:pPr>
            <w:r w:rsidRPr="00461B86">
              <w:rPr>
                <w:rFonts w:ascii="Times New Roman" w:hAnsi="Times New Roman" w:cs="Times New Roman"/>
                <w:sz w:val="19"/>
                <w:szCs w:val="19"/>
              </w:rPr>
              <w:t>V Ram Charan Sai</w:t>
            </w:r>
          </w:p>
        </w:tc>
        <w:tc>
          <w:tcPr>
            <w:tcW w:w="2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D6F4F99" w14:textId="77777777" w:rsidR="00461B86" w:rsidRPr="00461B86" w:rsidRDefault="00461B86">
            <w:pPr>
              <w:rPr>
                <w:rFonts w:ascii="Times New Roman" w:hAnsi="Times New Roman" w:cs="Times New Roman"/>
              </w:rPr>
            </w:pPr>
            <w:r w:rsidRPr="00461B86">
              <w:rPr>
                <w:rFonts w:ascii="Times New Roman" w:hAnsi="Times New Roman" w:cs="Times New Roman"/>
                <w:sz w:val="19"/>
                <w:szCs w:val="19"/>
              </w:rPr>
              <w:t>24PA1A05O5</w:t>
            </w:r>
          </w:p>
        </w:tc>
      </w:tr>
      <w:tr w:rsidR="00461B86" w:rsidRPr="00461B86" w14:paraId="5C983623" w14:textId="77777777" w:rsidTr="00461B86">
        <w:tc>
          <w:tcPr>
            <w:tcW w:w="3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03A6D94" w14:textId="77777777" w:rsidR="00461B86" w:rsidRPr="00461B86" w:rsidRDefault="00461B86">
            <w:pPr>
              <w:rPr>
                <w:rFonts w:ascii="Times New Roman" w:hAnsi="Times New Roman" w:cs="Times New Roman"/>
              </w:rPr>
            </w:pPr>
            <w:r w:rsidRPr="00461B86">
              <w:rPr>
                <w:rFonts w:ascii="Times New Roman" w:hAnsi="Times New Roman" w:cs="Times New Roman"/>
                <w:sz w:val="19"/>
                <w:szCs w:val="19"/>
              </w:rPr>
              <w:t>R Dora Babu</w:t>
            </w:r>
          </w:p>
        </w:tc>
        <w:tc>
          <w:tcPr>
            <w:tcW w:w="2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C8AA5B3" w14:textId="77777777" w:rsidR="00461B86" w:rsidRPr="00461B86" w:rsidRDefault="00461B86">
            <w:pPr>
              <w:rPr>
                <w:rFonts w:ascii="Times New Roman" w:hAnsi="Times New Roman" w:cs="Times New Roman"/>
              </w:rPr>
            </w:pPr>
            <w:r w:rsidRPr="00461B86">
              <w:rPr>
                <w:rFonts w:ascii="Times New Roman" w:hAnsi="Times New Roman" w:cs="Times New Roman"/>
                <w:sz w:val="19"/>
                <w:szCs w:val="19"/>
              </w:rPr>
              <w:t>24PA1A05J3</w:t>
            </w:r>
          </w:p>
        </w:tc>
      </w:tr>
    </w:tbl>
    <w:p w14:paraId="5661C46A" w14:textId="77777777" w:rsidR="00515127" w:rsidRPr="00461B86" w:rsidRDefault="00515127">
      <w:pPr>
        <w:spacing w:after="400"/>
        <w:rPr>
          <w:rFonts w:ascii="Times New Roman" w:hAnsi="Times New Roman" w:cs="Times New Roman"/>
        </w:rPr>
      </w:pPr>
    </w:p>
    <w:p w14:paraId="1206F2EB" w14:textId="77777777" w:rsidR="00461B86" w:rsidRPr="00461B86" w:rsidRDefault="00461B86" w:rsidP="00461B86">
      <w:pPr>
        <w:spacing w:before="100"/>
        <w:jc w:val="center"/>
        <w:rPr>
          <w:rFonts w:ascii="Times New Roman" w:hAnsi="Times New Roman" w:cs="Times New Roman"/>
        </w:rPr>
      </w:pPr>
      <w:r w:rsidRPr="00461B86">
        <w:rPr>
          <w:rFonts w:ascii="Times New Roman" w:hAnsi="Times New Roman" w:cs="Times New Roman"/>
          <w:i/>
          <w:iCs/>
          <w:color w:val="555555"/>
        </w:rPr>
        <w:t>Under the Guidance of</w:t>
      </w:r>
    </w:p>
    <w:p w14:paraId="2FA1D3A6" w14:textId="1844DB28" w:rsidR="00461B86" w:rsidRPr="00461B86" w:rsidRDefault="00461B86" w:rsidP="00461B86">
      <w:pPr>
        <w:jc w:val="center"/>
        <w:rPr>
          <w:rFonts w:ascii="Times New Roman" w:hAnsi="Times New Roman" w:cs="Times New Roman"/>
        </w:rPr>
      </w:pPr>
      <w:r w:rsidRPr="00461B86">
        <w:rPr>
          <w:rFonts w:ascii="Times New Roman" w:hAnsi="Times New Roman" w:cs="Times New Roman"/>
          <w:b/>
          <w:bCs/>
          <w:color w:val="1F4E79"/>
          <w:sz w:val="24"/>
          <w:szCs w:val="24"/>
        </w:rPr>
        <w:t xml:space="preserve">Mrs. </w:t>
      </w:r>
      <w:proofErr w:type="gramStart"/>
      <w:r w:rsidRPr="00461B86">
        <w:rPr>
          <w:rFonts w:ascii="Times New Roman" w:hAnsi="Times New Roman" w:cs="Times New Roman"/>
          <w:b/>
          <w:bCs/>
          <w:color w:val="1F4E79"/>
          <w:sz w:val="24"/>
          <w:szCs w:val="24"/>
        </w:rPr>
        <w:t>B.PREETHI</w:t>
      </w:r>
      <w:r>
        <w:rPr>
          <w:rFonts w:ascii="Times New Roman" w:hAnsi="Times New Roman" w:cs="Times New Roman"/>
          <w:b/>
          <w:bCs/>
          <w:color w:val="1F4E79"/>
          <w:sz w:val="24"/>
          <w:szCs w:val="24"/>
        </w:rPr>
        <w:t xml:space="preserve"> </w:t>
      </w:r>
      <w:r w:rsidRPr="00461B86">
        <w:rPr>
          <w:rFonts w:ascii="Times New Roman" w:hAnsi="Times New Roman" w:cs="Times New Roman"/>
          <w:b/>
          <w:bCs/>
          <w:color w:val="1F4E79"/>
          <w:sz w:val="24"/>
          <w:szCs w:val="24"/>
        </w:rPr>
        <w:t xml:space="preserve"> ,</w:t>
      </w:r>
      <w:proofErr w:type="gramEnd"/>
      <w:r w:rsidRPr="00461B86">
        <w:rPr>
          <w:rFonts w:ascii="Times New Roman" w:hAnsi="Times New Roman" w:cs="Times New Roman"/>
          <w:b/>
          <w:bCs/>
          <w:color w:val="1F4E79"/>
          <w:sz w:val="24"/>
          <w:szCs w:val="24"/>
        </w:rPr>
        <w:t xml:space="preserve"> </w:t>
      </w:r>
      <w:proofErr w:type="spellStart"/>
      <w:proofErr w:type="gramStart"/>
      <w:r w:rsidRPr="00461B86">
        <w:rPr>
          <w:rFonts w:ascii="Times New Roman" w:hAnsi="Times New Roman" w:cs="Times New Roman"/>
          <w:b/>
          <w:bCs/>
          <w:color w:val="1F4E79"/>
          <w:sz w:val="24"/>
          <w:szCs w:val="24"/>
        </w:rPr>
        <w:t>M.Tech</w:t>
      </w:r>
      <w:proofErr w:type="spellEnd"/>
      <w:proofErr w:type="gramEnd"/>
    </w:p>
    <w:p w14:paraId="18B5E8AC" w14:textId="249844C1" w:rsidR="00461B86" w:rsidRPr="00461B86" w:rsidRDefault="00461B86" w:rsidP="00461B86">
      <w:pPr>
        <w:jc w:val="center"/>
        <w:rPr>
          <w:rFonts w:ascii="Times New Roman" w:hAnsi="Times New Roman" w:cs="Times New Roman"/>
        </w:rPr>
      </w:pPr>
      <w:r w:rsidRPr="00461B86">
        <w:rPr>
          <w:rFonts w:ascii="Times New Roman" w:hAnsi="Times New Roman" w:cs="Times New Roman"/>
          <w:color w:val="555555"/>
        </w:rPr>
        <w:t>Assistant Professor, Department of CSE</w:t>
      </w:r>
    </w:p>
    <w:p w14:paraId="15ABCCD4" w14:textId="77777777" w:rsidR="00461B86" w:rsidRPr="00461B86" w:rsidRDefault="00461B86" w:rsidP="00461B86">
      <w:pPr>
        <w:spacing w:before="160"/>
        <w:jc w:val="center"/>
        <w:rPr>
          <w:rFonts w:ascii="Times New Roman" w:hAnsi="Times New Roman" w:cs="Times New Roman"/>
        </w:rPr>
      </w:pPr>
      <w:r w:rsidRPr="00461B86">
        <w:rPr>
          <w:rFonts w:ascii="Times New Roman" w:hAnsi="Times New Roman" w:cs="Times New Roman"/>
          <w:b/>
          <w:bCs/>
          <w:color w:val="1A1A2E"/>
          <w:sz w:val="28"/>
          <w:szCs w:val="28"/>
        </w:rPr>
        <w:t>2025 - 2026</w:t>
      </w:r>
    </w:p>
    <w:p w14:paraId="665522FB" w14:textId="77777777" w:rsidR="00515127" w:rsidRPr="00461B86" w:rsidRDefault="00000000">
      <w:pPr>
        <w:rPr>
          <w:rFonts w:ascii="Times New Roman" w:hAnsi="Times New Roman" w:cs="Times New Roman"/>
        </w:rPr>
      </w:pPr>
      <w:r w:rsidRPr="00461B86">
        <w:rPr>
          <w:rFonts w:ascii="Times New Roman" w:hAnsi="Times New Roman" w:cs="Times New Roman"/>
        </w:rPr>
        <w:br w:type="page"/>
      </w:r>
    </w:p>
    <w:p w14:paraId="6B2BEEC4" w14:textId="77777777" w:rsidR="00515127" w:rsidRPr="00461B86" w:rsidRDefault="00000000">
      <w:pPr>
        <w:pStyle w:val="Heading1"/>
        <w:pBdr>
          <w:bottom w:val="single" w:sz="12" w:space="4" w:color="1F3864"/>
        </w:pBdr>
        <w:rPr>
          <w:rFonts w:ascii="Times New Roman" w:hAnsi="Times New Roman" w:cs="Times New Roman"/>
        </w:rPr>
      </w:pPr>
      <w:r w:rsidRPr="00461B86">
        <w:rPr>
          <w:rFonts w:ascii="Times New Roman" w:hAnsi="Times New Roman" w:cs="Times New Roman"/>
        </w:rPr>
        <w:lastRenderedPageBreak/>
        <w:t>.  TABLE OF CONTENTS</w:t>
      </w:r>
    </w:p>
    <w:p w14:paraId="0F73D183" w14:textId="77777777" w:rsidR="00515127" w:rsidRPr="00461B86" w:rsidRDefault="00515127">
      <w:pPr>
        <w:spacing w:after="120"/>
        <w:rPr>
          <w:rFonts w:ascii="Times New Roman" w:hAnsi="Times New Roman" w:cs="Times New Roman"/>
        </w:rPr>
      </w:pPr>
    </w:p>
    <w:tbl>
      <w:tblPr>
        <w:tblStyle w:val="a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00"/>
        <w:gridCol w:w="6000"/>
        <w:gridCol w:w="2226"/>
      </w:tblGrid>
      <w:tr w:rsidR="00515127" w:rsidRPr="00461B86" w14:paraId="2462F19F" w14:textId="77777777">
        <w:tc>
          <w:tcPr>
            <w:tcW w:w="8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69394F40"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Sl. No</w:t>
            </w:r>
          </w:p>
        </w:tc>
        <w:tc>
          <w:tcPr>
            <w:tcW w:w="60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56A24116"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Section Title</w:t>
            </w:r>
          </w:p>
        </w:tc>
        <w:tc>
          <w:tcPr>
            <w:tcW w:w="222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29A7C5FB"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Page</w:t>
            </w:r>
          </w:p>
        </w:tc>
      </w:tr>
      <w:tr w:rsidR="00515127" w:rsidRPr="00461B86" w14:paraId="034CD146" w14:textId="77777777">
        <w:tc>
          <w:tcPr>
            <w:tcW w:w="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2DC2686"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1</w:t>
            </w:r>
          </w:p>
        </w:tc>
        <w:tc>
          <w:tcPr>
            <w:tcW w:w="6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2BE9A47"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Abstract</w:t>
            </w:r>
          </w:p>
        </w:tc>
        <w:tc>
          <w:tcPr>
            <w:tcW w:w="2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5316717"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3</w:t>
            </w:r>
          </w:p>
        </w:tc>
      </w:tr>
      <w:tr w:rsidR="00515127" w:rsidRPr="00461B86" w14:paraId="684E896D" w14:textId="77777777">
        <w:tc>
          <w:tcPr>
            <w:tcW w:w="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5051DE8"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2</w:t>
            </w:r>
          </w:p>
        </w:tc>
        <w:tc>
          <w:tcPr>
            <w:tcW w:w="6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0591EF5"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Introduction</w:t>
            </w:r>
          </w:p>
        </w:tc>
        <w:tc>
          <w:tcPr>
            <w:tcW w:w="2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6056709" w14:textId="69CE8524" w:rsidR="00515127" w:rsidRPr="00461B86" w:rsidRDefault="00331024">
            <w:pPr>
              <w:rPr>
                <w:rFonts w:ascii="Times New Roman" w:hAnsi="Times New Roman" w:cs="Times New Roman"/>
              </w:rPr>
            </w:pPr>
            <w:r>
              <w:rPr>
                <w:rFonts w:ascii="Times New Roman" w:hAnsi="Times New Roman" w:cs="Times New Roman"/>
                <w:sz w:val="19"/>
                <w:szCs w:val="19"/>
              </w:rPr>
              <w:t>5</w:t>
            </w:r>
          </w:p>
        </w:tc>
      </w:tr>
      <w:tr w:rsidR="00515127" w:rsidRPr="00461B86" w14:paraId="363875B7" w14:textId="77777777">
        <w:tc>
          <w:tcPr>
            <w:tcW w:w="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7FB0D8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3</w:t>
            </w:r>
          </w:p>
        </w:tc>
        <w:tc>
          <w:tcPr>
            <w:tcW w:w="6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5433309"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Literature Study and Analysis</w:t>
            </w:r>
          </w:p>
        </w:tc>
        <w:tc>
          <w:tcPr>
            <w:tcW w:w="2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E09BA2F" w14:textId="6EA661A8" w:rsidR="00515127" w:rsidRPr="00461B86" w:rsidRDefault="00331024">
            <w:pPr>
              <w:rPr>
                <w:rFonts w:ascii="Times New Roman" w:hAnsi="Times New Roman" w:cs="Times New Roman"/>
              </w:rPr>
            </w:pPr>
            <w:r>
              <w:rPr>
                <w:rFonts w:ascii="Times New Roman" w:hAnsi="Times New Roman" w:cs="Times New Roman"/>
                <w:sz w:val="19"/>
                <w:szCs w:val="19"/>
              </w:rPr>
              <w:t>7</w:t>
            </w:r>
          </w:p>
        </w:tc>
      </w:tr>
      <w:tr w:rsidR="00515127" w:rsidRPr="00461B86" w14:paraId="747813D4" w14:textId="77777777">
        <w:tc>
          <w:tcPr>
            <w:tcW w:w="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F08C2C0"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4</w:t>
            </w:r>
          </w:p>
        </w:tc>
        <w:tc>
          <w:tcPr>
            <w:tcW w:w="6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E240E59"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Design and Methodology</w:t>
            </w:r>
          </w:p>
        </w:tc>
        <w:tc>
          <w:tcPr>
            <w:tcW w:w="2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8475AED" w14:textId="3875D9C6" w:rsidR="00515127" w:rsidRPr="00461B86" w:rsidRDefault="00331024">
            <w:pPr>
              <w:rPr>
                <w:rFonts w:ascii="Times New Roman" w:hAnsi="Times New Roman" w:cs="Times New Roman"/>
              </w:rPr>
            </w:pPr>
            <w:r>
              <w:rPr>
                <w:rFonts w:ascii="Times New Roman" w:hAnsi="Times New Roman" w:cs="Times New Roman"/>
                <w:sz w:val="19"/>
                <w:szCs w:val="19"/>
              </w:rPr>
              <w:t>10</w:t>
            </w:r>
          </w:p>
        </w:tc>
      </w:tr>
      <w:tr w:rsidR="00515127" w:rsidRPr="00461B86" w14:paraId="2FFB749B" w14:textId="77777777">
        <w:tc>
          <w:tcPr>
            <w:tcW w:w="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D9DB523"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5</w:t>
            </w:r>
          </w:p>
        </w:tc>
        <w:tc>
          <w:tcPr>
            <w:tcW w:w="6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63AC2C6"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Development and Implementation</w:t>
            </w:r>
          </w:p>
        </w:tc>
        <w:tc>
          <w:tcPr>
            <w:tcW w:w="2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74F1592" w14:textId="2EDE7492" w:rsidR="00515127" w:rsidRPr="00461B86" w:rsidRDefault="00331024">
            <w:pPr>
              <w:rPr>
                <w:rFonts w:ascii="Times New Roman" w:hAnsi="Times New Roman" w:cs="Times New Roman"/>
              </w:rPr>
            </w:pPr>
            <w:r>
              <w:rPr>
                <w:rFonts w:ascii="Times New Roman" w:hAnsi="Times New Roman" w:cs="Times New Roman"/>
                <w:sz w:val="19"/>
                <w:szCs w:val="19"/>
              </w:rPr>
              <w:t>14</w:t>
            </w:r>
          </w:p>
        </w:tc>
      </w:tr>
      <w:tr w:rsidR="00515127" w:rsidRPr="00461B86" w14:paraId="01C3C85D" w14:textId="77777777">
        <w:tc>
          <w:tcPr>
            <w:tcW w:w="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CB52DCE"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6</w:t>
            </w:r>
          </w:p>
        </w:tc>
        <w:tc>
          <w:tcPr>
            <w:tcW w:w="6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DAB2D53"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Discussion and Results</w:t>
            </w:r>
          </w:p>
        </w:tc>
        <w:tc>
          <w:tcPr>
            <w:tcW w:w="2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AF69BCD" w14:textId="2F511678" w:rsidR="00515127" w:rsidRPr="00461B86" w:rsidRDefault="00000000">
            <w:pPr>
              <w:rPr>
                <w:rFonts w:ascii="Times New Roman" w:hAnsi="Times New Roman" w:cs="Times New Roman"/>
              </w:rPr>
            </w:pPr>
            <w:r w:rsidRPr="00461B86">
              <w:rPr>
                <w:rFonts w:ascii="Times New Roman" w:hAnsi="Times New Roman" w:cs="Times New Roman"/>
                <w:sz w:val="19"/>
                <w:szCs w:val="19"/>
              </w:rPr>
              <w:t>1</w:t>
            </w:r>
            <w:r w:rsidR="00331024">
              <w:rPr>
                <w:rFonts w:ascii="Times New Roman" w:hAnsi="Times New Roman" w:cs="Times New Roman"/>
                <w:sz w:val="19"/>
                <w:szCs w:val="19"/>
              </w:rPr>
              <w:t>7</w:t>
            </w:r>
          </w:p>
        </w:tc>
      </w:tr>
      <w:tr w:rsidR="00515127" w:rsidRPr="00461B86" w14:paraId="1720C36F" w14:textId="77777777">
        <w:tc>
          <w:tcPr>
            <w:tcW w:w="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4EEA56CD"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7</w:t>
            </w:r>
          </w:p>
        </w:tc>
        <w:tc>
          <w:tcPr>
            <w:tcW w:w="6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F10C71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Business Model Canvas</w:t>
            </w:r>
          </w:p>
        </w:tc>
        <w:tc>
          <w:tcPr>
            <w:tcW w:w="2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1B2E5A6" w14:textId="510499A2" w:rsidR="00515127" w:rsidRPr="00461B86" w:rsidRDefault="00331024">
            <w:pPr>
              <w:rPr>
                <w:rFonts w:ascii="Times New Roman" w:hAnsi="Times New Roman" w:cs="Times New Roman"/>
              </w:rPr>
            </w:pPr>
            <w:r>
              <w:rPr>
                <w:rFonts w:ascii="Times New Roman" w:hAnsi="Times New Roman" w:cs="Times New Roman"/>
                <w:sz w:val="19"/>
                <w:szCs w:val="19"/>
              </w:rPr>
              <w:t>20</w:t>
            </w:r>
          </w:p>
        </w:tc>
      </w:tr>
      <w:tr w:rsidR="00515127" w:rsidRPr="00461B86" w14:paraId="76F24956" w14:textId="77777777">
        <w:tc>
          <w:tcPr>
            <w:tcW w:w="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EF640A8"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8</w:t>
            </w:r>
          </w:p>
        </w:tc>
        <w:tc>
          <w:tcPr>
            <w:tcW w:w="6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81B43E0"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Conclusion</w:t>
            </w:r>
          </w:p>
        </w:tc>
        <w:tc>
          <w:tcPr>
            <w:tcW w:w="2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907AFDB" w14:textId="546FB089" w:rsidR="00515127" w:rsidRPr="00461B86" w:rsidRDefault="00331024">
            <w:pPr>
              <w:rPr>
                <w:rFonts w:ascii="Times New Roman" w:hAnsi="Times New Roman" w:cs="Times New Roman"/>
              </w:rPr>
            </w:pPr>
            <w:r>
              <w:rPr>
                <w:rFonts w:ascii="Times New Roman" w:hAnsi="Times New Roman" w:cs="Times New Roman"/>
                <w:sz w:val="19"/>
                <w:szCs w:val="19"/>
              </w:rPr>
              <w:t>22</w:t>
            </w:r>
          </w:p>
        </w:tc>
      </w:tr>
      <w:tr w:rsidR="00515127" w:rsidRPr="00461B86" w14:paraId="0AAF1DDA" w14:textId="77777777">
        <w:tc>
          <w:tcPr>
            <w:tcW w:w="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47F44DD8"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9</w:t>
            </w:r>
          </w:p>
        </w:tc>
        <w:tc>
          <w:tcPr>
            <w:tcW w:w="6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25B3D00"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References</w:t>
            </w:r>
          </w:p>
        </w:tc>
        <w:tc>
          <w:tcPr>
            <w:tcW w:w="2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13FE133" w14:textId="7E07818B" w:rsidR="00515127" w:rsidRPr="00461B86" w:rsidRDefault="00331024">
            <w:pPr>
              <w:rPr>
                <w:rFonts w:ascii="Times New Roman" w:hAnsi="Times New Roman" w:cs="Times New Roman"/>
              </w:rPr>
            </w:pPr>
            <w:r>
              <w:rPr>
                <w:rFonts w:ascii="Times New Roman" w:hAnsi="Times New Roman" w:cs="Times New Roman"/>
                <w:sz w:val="19"/>
                <w:szCs w:val="19"/>
              </w:rPr>
              <w:t>25</w:t>
            </w:r>
          </w:p>
        </w:tc>
      </w:tr>
    </w:tbl>
    <w:p w14:paraId="1D5BF2E7" w14:textId="77777777" w:rsidR="00461B86" w:rsidRDefault="00461B86">
      <w:pPr>
        <w:rPr>
          <w:rFonts w:ascii="Times New Roman" w:hAnsi="Times New Roman" w:cs="Times New Roman"/>
        </w:rPr>
      </w:pPr>
    </w:p>
    <w:p w14:paraId="7E80BF9C" w14:textId="77777777" w:rsidR="00461B86" w:rsidRDefault="00461B86">
      <w:pPr>
        <w:rPr>
          <w:rFonts w:ascii="Times New Roman" w:hAnsi="Times New Roman" w:cs="Times New Roman"/>
        </w:rPr>
      </w:pPr>
    </w:p>
    <w:p w14:paraId="3E064266" w14:textId="77777777" w:rsidR="00461B86" w:rsidRDefault="00461B86">
      <w:pPr>
        <w:rPr>
          <w:rFonts w:ascii="Times New Roman" w:hAnsi="Times New Roman" w:cs="Times New Roman"/>
        </w:rPr>
      </w:pPr>
    </w:p>
    <w:p w14:paraId="31596BE4" w14:textId="77777777" w:rsidR="00461B86" w:rsidRDefault="00461B86">
      <w:pPr>
        <w:rPr>
          <w:rFonts w:ascii="Times New Roman" w:hAnsi="Times New Roman" w:cs="Times New Roman"/>
        </w:rPr>
      </w:pPr>
    </w:p>
    <w:p w14:paraId="0B40E8BD" w14:textId="77777777" w:rsidR="00461B86" w:rsidRDefault="00461B86">
      <w:pPr>
        <w:rPr>
          <w:rFonts w:ascii="Times New Roman" w:hAnsi="Times New Roman" w:cs="Times New Roman"/>
        </w:rPr>
      </w:pPr>
    </w:p>
    <w:p w14:paraId="6C1AE3DB" w14:textId="77777777" w:rsidR="00461B86" w:rsidRDefault="00461B86">
      <w:pPr>
        <w:rPr>
          <w:rFonts w:ascii="Times New Roman" w:hAnsi="Times New Roman" w:cs="Times New Roman"/>
        </w:rPr>
      </w:pPr>
    </w:p>
    <w:p w14:paraId="5B8BC06C" w14:textId="77777777" w:rsidR="00461B86" w:rsidRDefault="00461B86">
      <w:pPr>
        <w:rPr>
          <w:rFonts w:ascii="Times New Roman" w:hAnsi="Times New Roman" w:cs="Times New Roman"/>
        </w:rPr>
      </w:pPr>
    </w:p>
    <w:p w14:paraId="1220C76E" w14:textId="77777777" w:rsidR="00461B86" w:rsidRDefault="00461B86">
      <w:pPr>
        <w:rPr>
          <w:rFonts w:ascii="Times New Roman" w:hAnsi="Times New Roman" w:cs="Times New Roman"/>
        </w:rPr>
      </w:pPr>
    </w:p>
    <w:p w14:paraId="329DBDBF" w14:textId="77777777" w:rsidR="00461B86" w:rsidRDefault="00461B86">
      <w:pPr>
        <w:rPr>
          <w:rFonts w:ascii="Times New Roman" w:hAnsi="Times New Roman" w:cs="Times New Roman"/>
        </w:rPr>
      </w:pPr>
    </w:p>
    <w:p w14:paraId="55A186B3" w14:textId="77777777" w:rsidR="00461B86" w:rsidRDefault="00461B86">
      <w:pPr>
        <w:rPr>
          <w:rFonts w:ascii="Times New Roman" w:hAnsi="Times New Roman" w:cs="Times New Roman"/>
        </w:rPr>
      </w:pPr>
    </w:p>
    <w:p w14:paraId="535E171E" w14:textId="77777777" w:rsidR="00461B86" w:rsidRDefault="00461B86">
      <w:pPr>
        <w:rPr>
          <w:rFonts w:ascii="Times New Roman" w:hAnsi="Times New Roman" w:cs="Times New Roman"/>
        </w:rPr>
      </w:pPr>
    </w:p>
    <w:p w14:paraId="1C691CE8" w14:textId="77777777" w:rsidR="00461B86" w:rsidRDefault="00461B86">
      <w:pPr>
        <w:rPr>
          <w:rFonts w:ascii="Times New Roman" w:hAnsi="Times New Roman" w:cs="Times New Roman"/>
        </w:rPr>
      </w:pPr>
    </w:p>
    <w:p w14:paraId="55B4DF15" w14:textId="77777777" w:rsidR="00461B86" w:rsidRDefault="00461B86">
      <w:pPr>
        <w:rPr>
          <w:rFonts w:ascii="Times New Roman" w:hAnsi="Times New Roman" w:cs="Times New Roman"/>
        </w:rPr>
      </w:pPr>
    </w:p>
    <w:p w14:paraId="0853FA65" w14:textId="77777777" w:rsidR="00461B86" w:rsidRDefault="00461B86">
      <w:pPr>
        <w:rPr>
          <w:rFonts w:ascii="Times New Roman" w:hAnsi="Times New Roman" w:cs="Times New Roman"/>
        </w:rPr>
      </w:pPr>
    </w:p>
    <w:p w14:paraId="23CEBE4E" w14:textId="77777777" w:rsidR="00461B86" w:rsidRDefault="00461B86">
      <w:pPr>
        <w:rPr>
          <w:rFonts w:ascii="Times New Roman" w:hAnsi="Times New Roman" w:cs="Times New Roman"/>
        </w:rPr>
      </w:pPr>
    </w:p>
    <w:p w14:paraId="17CE0EA3" w14:textId="77777777" w:rsidR="00461B86" w:rsidRDefault="00461B86">
      <w:pPr>
        <w:rPr>
          <w:rFonts w:ascii="Times New Roman" w:hAnsi="Times New Roman" w:cs="Times New Roman"/>
        </w:rPr>
      </w:pPr>
    </w:p>
    <w:p w14:paraId="3E3DCD91" w14:textId="77777777" w:rsidR="00461B86" w:rsidRDefault="00461B86">
      <w:pPr>
        <w:rPr>
          <w:rFonts w:ascii="Times New Roman" w:hAnsi="Times New Roman" w:cs="Times New Roman"/>
        </w:rPr>
      </w:pPr>
    </w:p>
    <w:p w14:paraId="0A8FF23E" w14:textId="77777777" w:rsidR="00461B86" w:rsidRDefault="00461B86">
      <w:pPr>
        <w:rPr>
          <w:rFonts w:ascii="Times New Roman" w:hAnsi="Times New Roman" w:cs="Times New Roman"/>
        </w:rPr>
      </w:pPr>
    </w:p>
    <w:p w14:paraId="52818FC9" w14:textId="77777777" w:rsidR="00461B86" w:rsidRDefault="00461B86">
      <w:pPr>
        <w:rPr>
          <w:rFonts w:ascii="Times New Roman" w:hAnsi="Times New Roman" w:cs="Times New Roman"/>
        </w:rPr>
      </w:pPr>
    </w:p>
    <w:p w14:paraId="7BF430EC" w14:textId="77777777" w:rsidR="00461B86" w:rsidRDefault="00461B86">
      <w:pPr>
        <w:rPr>
          <w:rFonts w:ascii="Times New Roman" w:hAnsi="Times New Roman" w:cs="Times New Roman"/>
        </w:rPr>
      </w:pPr>
    </w:p>
    <w:p w14:paraId="15A00C02" w14:textId="77777777" w:rsidR="00461B86" w:rsidRDefault="00461B86">
      <w:pPr>
        <w:rPr>
          <w:rFonts w:ascii="Times New Roman" w:hAnsi="Times New Roman" w:cs="Times New Roman"/>
        </w:rPr>
      </w:pPr>
    </w:p>
    <w:p w14:paraId="735EB38D" w14:textId="77777777" w:rsidR="00461B86" w:rsidRDefault="00461B86">
      <w:pPr>
        <w:rPr>
          <w:rFonts w:ascii="Times New Roman" w:hAnsi="Times New Roman" w:cs="Times New Roman"/>
        </w:rPr>
      </w:pPr>
    </w:p>
    <w:p w14:paraId="149A0762" w14:textId="77777777" w:rsidR="00461B86" w:rsidRDefault="00461B86">
      <w:pPr>
        <w:rPr>
          <w:rFonts w:ascii="Times New Roman" w:hAnsi="Times New Roman" w:cs="Times New Roman"/>
        </w:rPr>
      </w:pPr>
    </w:p>
    <w:p w14:paraId="24504A1A" w14:textId="77777777" w:rsidR="00461B86" w:rsidRDefault="00461B86">
      <w:pPr>
        <w:rPr>
          <w:rFonts w:ascii="Times New Roman" w:hAnsi="Times New Roman" w:cs="Times New Roman"/>
        </w:rPr>
      </w:pPr>
    </w:p>
    <w:p w14:paraId="66A73F14" w14:textId="77777777" w:rsidR="00461B86" w:rsidRDefault="00461B86">
      <w:pPr>
        <w:rPr>
          <w:rFonts w:ascii="Times New Roman" w:hAnsi="Times New Roman" w:cs="Times New Roman"/>
        </w:rPr>
      </w:pPr>
    </w:p>
    <w:p w14:paraId="5E2CA5DC" w14:textId="77777777" w:rsidR="00461B86" w:rsidRDefault="00461B86">
      <w:pPr>
        <w:rPr>
          <w:rFonts w:ascii="Times New Roman" w:hAnsi="Times New Roman" w:cs="Times New Roman"/>
        </w:rPr>
      </w:pPr>
    </w:p>
    <w:p w14:paraId="4996C5CE" w14:textId="77777777" w:rsidR="00461B86" w:rsidRDefault="00461B86">
      <w:pPr>
        <w:rPr>
          <w:rFonts w:ascii="Times New Roman" w:hAnsi="Times New Roman" w:cs="Times New Roman"/>
        </w:rPr>
      </w:pPr>
    </w:p>
    <w:p w14:paraId="09863F62" w14:textId="77777777" w:rsidR="00461B86" w:rsidRDefault="00461B86">
      <w:pPr>
        <w:rPr>
          <w:rFonts w:ascii="Times New Roman" w:hAnsi="Times New Roman" w:cs="Times New Roman"/>
        </w:rPr>
      </w:pPr>
    </w:p>
    <w:p w14:paraId="1FC9DA78" w14:textId="77777777" w:rsidR="00461B86" w:rsidRDefault="00461B86">
      <w:pPr>
        <w:rPr>
          <w:rFonts w:ascii="Times New Roman" w:hAnsi="Times New Roman" w:cs="Times New Roman"/>
        </w:rPr>
      </w:pPr>
    </w:p>
    <w:p w14:paraId="289C932C" w14:textId="77777777" w:rsidR="00461B86" w:rsidRDefault="00461B86">
      <w:pPr>
        <w:rPr>
          <w:rFonts w:ascii="Times New Roman" w:hAnsi="Times New Roman" w:cs="Times New Roman"/>
        </w:rPr>
      </w:pPr>
    </w:p>
    <w:p w14:paraId="7B033922" w14:textId="77777777" w:rsidR="00461B86" w:rsidRDefault="00461B86">
      <w:pPr>
        <w:rPr>
          <w:rFonts w:ascii="Times New Roman" w:hAnsi="Times New Roman" w:cs="Times New Roman"/>
        </w:rPr>
      </w:pPr>
    </w:p>
    <w:p w14:paraId="1D9C9570" w14:textId="77777777" w:rsidR="00461B86" w:rsidRDefault="00461B86">
      <w:pPr>
        <w:rPr>
          <w:rFonts w:ascii="Times New Roman" w:hAnsi="Times New Roman" w:cs="Times New Roman"/>
        </w:rPr>
      </w:pPr>
    </w:p>
    <w:p w14:paraId="5E701465" w14:textId="77777777" w:rsidR="00461B86" w:rsidRDefault="00461B86">
      <w:pPr>
        <w:rPr>
          <w:rFonts w:ascii="Times New Roman" w:hAnsi="Times New Roman" w:cs="Times New Roman"/>
        </w:rPr>
      </w:pPr>
    </w:p>
    <w:p w14:paraId="71541B14" w14:textId="77777777" w:rsidR="00461B86" w:rsidRDefault="00461B86">
      <w:pPr>
        <w:rPr>
          <w:rFonts w:ascii="Times New Roman" w:hAnsi="Times New Roman" w:cs="Times New Roman"/>
        </w:rPr>
      </w:pPr>
    </w:p>
    <w:p w14:paraId="04BB6635" w14:textId="77777777" w:rsidR="00461B86" w:rsidRDefault="00461B86">
      <w:pPr>
        <w:rPr>
          <w:rFonts w:ascii="Times New Roman" w:hAnsi="Times New Roman" w:cs="Times New Roman"/>
        </w:rPr>
      </w:pPr>
    </w:p>
    <w:p w14:paraId="2EDE912F" w14:textId="77777777" w:rsidR="00461B86" w:rsidRDefault="00461B86">
      <w:pPr>
        <w:rPr>
          <w:rFonts w:ascii="Times New Roman" w:hAnsi="Times New Roman" w:cs="Times New Roman"/>
        </w:rPr>
      </w:pPr>
    </w:p>
    <w:p w14:paraId="2E4B9B01" w14:textId="77777777" w:rsidR="00461B86" w:rsidRDefault="00461B86">
      <w:pPr>
        <w:rPr>
          <w:rFonts w:ascii="Times New Roman" w:hAnsi="Times New Roman" w:cs="Times New Roman"/>
        </w:rPr>
      </w:pPr>
    </w:p>
    <w:p w14:paraId="2C73F13F" w14:textId="77777777" w:rsidR="00461B86" w:rsidRDefault="00461B86">
      <w:pPr>
        <w:rPr>
          <w:rFonts w:ascii="Times New Roman" w:hAnsi="Times New Roman" w:cs="Times New Roman"/>
        </w:rPr>
      </w:pPr>
    </w:p>
    <w:p w14:paraId="0CA954FC" w14:textId="77777777" w:rsidR="00461B86" w:rsidRDefault="00461B86">
      <w:pPr>
        <w:rPr>
          <w:rFonts w:ascii="Times New Roman" w:hAnsi="Times New Roman" w:cs="Times New Roman"/>
        </w:rPr>
      </w:pPr>
    </w:p>
    <w:p w14:paraId="1906F23C" w14:textId="77777777" w:rsidR="00461B86" w:rsidRDefault="00461B86">
      <w:pPr>
        <w:rPr>
          <w:rFonts w:ascii="Times New Roman" w:hAnsi="Times New Roman" w:cs="Times New Roman"/>
        </w:rPr>
      </w:pPr>
    </w:p>
    <w:p w14:paraId="01E640E1" w14:textId="77777777" w:rsidR="00461B86" w:rsidRDefault="00461B86">
      <w:pPr>
        <w:rPr>
          <w:rFonts w:ascii="Times New Roman" w:hAnsi="Times New Roman" w:cs="Times New Roman"/>
        </w:rPr>
      </w:pPr>
    </w:p>
    <w:p w14:paraId="1832C1CC" w14:textId="77777777" w:rsidR="00461B86" w:rsidRDefault="00461B86">
      <w:pPr>
        <w:rPr>
          <w:rFonts w:ascii="Times New Roman" w:hAnsi="Times New Roman" w:cs="Times New Roman"/>
        </w:rPr>
      </w:pPr>
    </w:p>
    <w:p w14:paraId="696820E2" w14:textId="77777777" w:rsidR="00235701" w:rsidRDefault="00235701" w:rsidP="00235701">
      <w:pPr>
        <w:pStyle w:val="Heading1"/>
        <w:pBdr>
          <w:bottom w:val="single" w:sz="12" w:space="4" w:color="1F3864"/>
        </w:pBdr>
        <w:rPr>
          <w:rFonts w:ascii="Times New Roman" w:hAnsi="Times New Roman" w:cs="Times New Roman"/>
        </w:rPr>
      </w:pPr>
    </w:p>
    <w:p w14:paraId="5AC26E7E" w14:textId="77777777" w:rsidR="00235701" w:rsidRDefault="00235701" w:rsidP="00235701">
      <w:pPr>
        <w:pStyle w:val="Heading1"/>
        <w:pBdr>
          <w:bottom w:val="single" w:sz="12" w:space="4" w:color="1F3864"/>
        </w:pBdr>
        <w:rPr>
          <w:rFonts w:ascii="Times New Roman" w:hAnsi="Times New Roman" w:cs="Times New Roman"/>
        </w:rPr>
      </w:pPr>
    </w:p>
    <w:p w14:paraId="7015C34B" w14:textId="77777777" w:rsidR="00235701" w:rsidRDefault="00235701" w:rsidP="00235701">
      <w:pPr>
        <w:pStyle w:val="Heading1"/>
        <w:pBdr>
          <w:bottom w:val="single" w:sz="12" w:space="4" w:color="1F3864"/>
        </w:pBdr>
        <w:rPr>
          <w:rFonts w:ascii="Times New Roman" w:hAnsi="Times New Roman" w:cs="Times New Roman"/>
        </w:rPr>
      </w:pPr>
    </w:p>
    <w:p w14:paraId="0DF20731" w14:textId="77777777" w:rsidR="00235701" w:rsidRDefault="00235701" w:rsidP="00235701">
      <w:pPr>
        <w:pStyle w:val="Heading1"/>
        <w:pBdr>
          <w:bottom w:val="single" w:sz="12" w:space="4" w:color="1F3864"/>
        </w:pBdr>
        <w:rPr>
          <w:rFonts w:ascii="Times New Roman" w:hAnsi="Times New Roman" w:cs="Times New Roman"/>
        </w:rPr>
      </w:pPr>
    </w:p>
    <w:p w14:paraId="0F73D9BE" w14:textId="77777777" w:rsidR="00235701" w:rsidRDefault="00235701" w:rsidP="00235701">
      <w:pPr>
        <w:pStyle w:val="Heading1"/>
        <w:pBdr>
          <w:bottom w:val="single" w:sz="12" w:space="4" w:color="1F3864"/>
        </w:pBdr>
        <w:rPr>
          <w:rFonts w:ascii="Times New Roman" w:hAnsi="Times New Roman" w:cs="Times New Roman"/>
        </w:rPr>
      </w:pPr>
    </w:p>
    <w:p w14:paraId="6A74FDAD" w14:textId="77777777" w:rsidR="00235701" w:rsidRDefault="00235701" w:rsidP="00235701">
      <w:pPr>
        <w:pStyle w:val="Heading1"/>
        <w:pBdr>
          <w:bottom w:val="single" w:sz="12" w:space="4" w:color="1F3864"/>
        </w:pBdr>
        <w:rPr>
          <w:rFonts w:ascii="Times New Roman" w:hAnsi="Times New Roman" w:cs="Times New Roman"/>
        </w:rPr>
      </w:pPr>
    </w:p>
    <w:p w14:paraId="2534C3C5" w14:textId="77777777" w:rsidR="00235701" w:rsidRDefault="00235701" w:rsidP="00235701">
      <w:pPr>
        <w:pStyle w:val="Heading1"/>
        <w:pBdr>
          <w:bottom w:val="single" w:sz="12" w:space="4" w:color="1F3864"/>
        </w:pBdr>
        <w:rPr>
          <w:rFonts w:ascii="Times New Roman" w:hAnsi="Times New Roman" w:cs="Times New Roman"/>
        </w:rPr>
      </w:pPr>
    </w:p>
    <w:p w14:paraId="744721F2" w14:textId="00C9CEF0" w:rsidR="00235701" w:rsidRPr="000442B5" w:rsidRDefault="00235701" w:rsidP="00235701">
      <w:pPr>
        <w:pStyle w:val="Heading1"/>
        <w:pBdr>
          <w:bottom w:val="single" w:sz="4" w:space="4" w:color="2E75B6"/>
        </w:pBdr>
        <w:jc w:val="center"/>
        <w:rPr>
          <w:sz w:val="72"/>
          <w:szCs w:val="72"/>
        </w:rPr>
      </w:pPr>
      <w:r w:rsidRPr="000442B5">
        <w:rPr>
          <w:sz w:val="72"/>
          <w:szCs w:val="72"/>
        </w:rPr>
        <w:t>A</w:t>
      </w:r>
      <w:r w:rsidR="000442B5" w:rsidRPr="000442B5">
        <w:rPr>
          <w:sz w:val="72"/>
          <w:szCs w:val="72"/>
        </w:rPr>
        <w:t>bstract</w:t>
      </w:r>
    </w:p>
    <w:p w14:paraId="4E7BF36F" w14:textId="77777777" w:rsidR="00235701" w:rsidRDefault="00235701" w:rsidP="00235701"/>
    <w:p w14:paraId="46093B7D" w14:textId="77777777" w:rsidR="00235701" w:rsidRDefault="00235701" w:rsidP="00235701"/>
    <w:p w14:paraId="76AD11BE" w14:textId="77777777" w:rsidR="00235701" w:rsidRDefault="00235701" w:rsidP="00235701"/>
    <w:p w14:paraId="3F6FC027" w14:textId="77777777" w:rsidR="00235701" w:rsidRDefault="00235701" w:rsidP="00235701"/>
    <w:p w14:paraId="43CD8A69" w14:textId="77777777" w:rsidR="00235701" w:rsidRDefault="00235701" w:rsidP="00235701"/>
    <w:p w14:paraId="2557A050" w14:textId="77777777" w:rsidR="00235701" w:rsidRDefault="00235701" w:rsidP="00235701"/>
    <w:p w14:paraId="049B3C77" w14:textId="77777777" w:rsidR="00235701" w:rsidRDefault="00235701" w:rsidP="00235701"/>
    <w:p w14:paraId="7C947ECA" w14:textId="77777777" w:rsidR="00235701" w:rsidRDefault="00235701" w:rsidP="00235701"/>
    <w:p w14:paraId="7AD1A886" w14:textId="77777777" w:rsidR="00235701" w:rsidRDefault="00235701" w:rsidP="00235701"/>
    <w:p w14:paraId="6EAD5D66" w14:textId="77777777" w:rsidR="00235701" w:rsidRDefault="00235701" w:rsidP="00235701"/>
    <w:p w14:paraId="6ADE039F" w14:textId="77777777" w:rsidR="00235701" w:rsidRDefault="00235701" w:rsidP="00235701"/>
    <w:p w14:paraId="774A32A7" w14:textId="77777777" w:rsidR="00235701" w:rsidRDefault="00235701" w:rsidP="00235701"/>
    <w:p w14:paraId="57DA71B1" w14:textId="77777777" w:rsidR="00235701" w:rsidRDefault="00235701" w:rsidP="00235701"/>
    <w:p w14:paraId="5F61D1D1" w14:textId="77777777" w:rsidR="00235701" w:rsidRDefault="00235701" w:rsidP="00235701"/>
    <w:p w14:paraId="16C839CE" w14:textId="77777777" w:rsidR="00235701" w:rsidRDefault="00235701" w:rsidP="00235701"/>
    <w:p w14:paraId="2D3BE13D" w14:textId="77777777" w:rsidR="00235701" w:rsidRDefault="00235701" w:rsidP="00235701"/>
    <w:p w14:paraId="4960F467" w14:textId="77777777" w:rsidR="00235701" w:rsidRDefault="00235701" w:rsidP="00235701"/>
    <w:p w14:paraId="643D513C" w14:textId="77777777" w:rsidR="00235701" w:rsidRDefault="00235701" w:rsidP="00235701"/>
    <w:p w14:paraId="18B929D6" w14:textId="77777777" w:rsidR="00235701" w:rsidRDefault="00235701" w:rsidP="00235701"/>
    <w:p w14:paraId="55EED8FA" w14:textId="77777777" w:rsidR="00235701" w:rsidRDefault="00235701" w:rsidP="00235701"/>
    <w:p w14:paraId="6B7D7F5B" w14:textId="77777777" w:rsidR="00235701" w:rsidRDefault="00235701" w:rsidP="00235701"/>
    <w:p w14:paraId="32F76478" w14:textId="77777777" w:rsidR="00235701" w:rsidRDefault="00235701" w:rsidP="00235701"/>
    <w:p w14:paraId="631930CC" w14:textId="77777777" w:rsidR="00235701" w:rsidRDefault="00235701" w:rsidP="00235701"/>
    <w:p w14:paraId="260C688D" w14:textId="77777777" w:rsidR="00235701" w:rsidRDefault="00235701" w:rsidP="00235701"/>
    <w:p w14:paraId="1ED0B549" w14:textId="77777777" w:rsidR="00235701" w:rsidRPr="00235701" w:rsidRDefault="00235701" w:rsidP="00235701"/>
    <w:p w14:paraId="087EFB09" w14:textId="77777777" w:rsidR="000442B5" w:rsidRDefault="000442B5">
      <w:pPr>
        <w:pStyle w:val="Heading1"/>
        <w:pBdr>
          <w:bottom w:val="single" w:sz="12" w:space="4" w:color="1F3864"/>
        </w:pBdr>
        <w:rPr>
          <w:rFonts w:ascii="Times New Roman" w:hAnsi="Times New Roman" w:cs="Times New Roman"/>
        </w:rPr>
      </w:pPr>
    </w:p>
    <w:p w14:paraId="0473D592" w14:textId="03950F77" w:rsidR="00515127" w:rsidRPr="00461B86" w:rsidRDefault="00000000">
      <w:pPr>
        <w:pStyle w:val="Heading1"/>
        <w:pBdr>
          <w:bottom w:val="single" w:sz="12" w:space="4" w:color="1F3864"/>
        </w:pBdr>
        <w:rPr>
          <w:rFonts w:ascii="Times New Roman" w:hAnsi="Times New Roman" w:cs="Times New Roman"/>
        </w:rPr>
      </w:pPr>
      <w:r w:rsidRPr="00461B86">
        <w:rPr>
          <w:rFonts w:ascii="Times New Roman" w:hAnsi="Times New Roman" w:cs="Times New Roman"/>
        </w:rPr>
        <w:t>1.  ABSTRACT</w:t>
      </w:r>
    </w:p>
    <w:p w14:paraId="6AD4EC39"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SUVIDHA </w:t>
      </w:r>
      <w:proofErr w:type="gramStart"/>
      <w:r w:rsidRPr="00461B86">
        <w:rPr>
          <w:rFonts w:ascii="Times New Roman" w:hAnsi="Times New Roman" w:cs="Times New Roman"/>
        </w:rPr>
        <w:t>2026  implemented</w:t>
      </w:r>
      <w:proofErr w:type="gramEnd"/>
      <w:r w:rsidRPr="00461B86">
        <w:rPr>
          <w:rFonts w:ascii="Times New Roman" w:hAnsi="Times New Roman" w:cs="Times New Roman"/>
        </w:rPr>
        <w:t xml:space="preserve"> as </w:t>
      </w:r>
      <w:proofErr w:type="spellStart"/>
      <w:proofErr w:type="gramStart"/>
      <w:r w:rsidRPr="00461B86">
        <w:rPr>
          <w:rFonts w:ascii="Times New Roman" w:hAnsi="Times New Roman" w:cs="Times New Roman"/>
        </w:rPr>
        <w:t>CivicConnect</w:t>
      </w:r>
      <w:proofErr w:type="spellEnd"/>
      <w:r w:rsidRPr="00461B86">
        <w:rPr>
          <w:rFonts w:ascii="Times New Roman" w:hAnsi="Times New Roman" w:cs="Times New Roman"/>
        </w:rPr>
        <w:t xml:space="preserve">  is</w:t>
      </w:r>
      <w:proofErr w:type="gramEnd"/>
      <w:r w:rsidRPr="00461B86">
        <w:rPr>
          <w:rFonts w:ascii="Times New Roman" w:hAnsi="Times New Roman" w:cs="Times New Roman"/>
        </w:rPr>
        <w:t xml:space="preserve"> a unified self-service platform designed to transform civic utility service delivery for Indian citizens. The platform consolidates five essential municipal services, namely Electricity, Gas, Water, Waste Management, and Municipal Operations, into a single touch-based multilingual interface, thereby eliminating the need for multiple departmental visits and prolonged manual processes.</w:t>
      </w:r>
    </w:p>
    <w:p w14:paraId="05772AAA" w14:textId="77777777" w:rsidR="00515127" w:rsidRPr="00461B86" w:rsidRDefault="00515127">
      <w:pPr>
        <w:spacing w:after="100"/>
        <w:rPr>
          <w:rFonts w:ascii="Times New Roman" w:hAnsi="Times New Roman" w:cs="Times New Roman"/>
        </w:rPr>
      </w:pPr>
    </w:p>
    <w:p w14:paraId="47AC7B39"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Built on a microservices architecture comprising nine independent services communicating via REST and </w:t>
      </w:r>
      <w:proofErr w:type="spellStart"/>
      <w:r w:rsidRPr="00461B86">
        <w:rPr>
          <w:rFonts w:ascii="Times New Roman" w:hAnsi="Times New Roman" w:cs="Times New Roman"/>
        </w:rPr>
        <w:t>gRPC</w:t>
      </w:r>
      <w:proofErr w:type="spellEnd"/>
      <w:r w:rsidRPr="00461B86">
        <w:rPr>
          <w:rFonts w:ascii="Times New Roman" w:hAnsi="Times New Roman" w:cs="Times New Roman"/>
        </w:rPr>
        <w:t xml:space="preserve"> protocols, the system is secured by an authentication layer utilizing OAuth2 and JWT standards. Phase 1 survey findings revealed that over 70 percent of citizens experience frustration with long queues and the absence of real-time status updates. Language barriers, particularly for elderly and semi-literate users, remain a critical obstacle at existing digital service points. </w:t>
      </w: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directly addresses these pain points through multilingual support including regional languages, voice-guided navigation, and a simplified Easy Mode user interface designed for first-time users.</w:t>
      </w:r>
    </w:p>
    <w:p w14:paraId="3F000DC7" w14:textId="77777777" w:rsidR="00515127" w:rsidRPr="00461B86" w:rsidRDefault="00515127">
      <w:pPr>
        <w:spacing w:after="100"/>
        <w:rPr>
          <w:rFonts w:ascii="Times New Roman" w:hAnsi="Times New Roman" w:cs="Times New Roman"/>
        </w:rPr>
      </w:pPr>
    </w:p>
    <w:p w14:paraId="001D5D7E"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Key citizen-facing capabilities include bill payments, new connection requests, real-time status tracking, and on-demand document printing, all of which are completable without staff assistance in under five minutes. The system targets deployment at municipal centres, Urban Local Body offices, and public transit hubs as part of India's Smart City mission. Full compliance with the DPDP Act, IT Act, CERT-In cybersecurity directives, and PCI-DSS payment standards ensures secure and lawful civic service delivery.</w:t>
      </w:r>
    </w:p>
    <w:p w14:paraId="01986838" w14:textId="77777777" w:rsidR="00515127" w:rsidRPr="00461B86" w:rsidRDefault="00515127">
      <w:pPr>
        <w:spacing w:after="100"/>
        <w:rPr>
          <w:rFonts w:ascii="Times New Roman" w:hAnsi="Times New Roman" w:cs="Times New Roman"/>
        </w:rPr>
      </w:pP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515127" w:rsidRPr="00461B86" w14:paraId="7060DEF4" w14:textId="77777777">
        <w:tc>
          <w:tcPr>
            <w:tcW w:w="9026" w:type="dxa"/>
            <w:tcBorders>
              <w:top w:val="single" w:sz="8" w:space="0" w:color="2E74B5"/>
              <w:left w:val="single" w:sz="8" w:space="0" w:color="2E74B5"/>
              <w:bottom w:val="single" w:sz="8" w:space="0" w:color="2E74B5"/>
              <w:right w:val="single" w:sz="8" w:space="0" w:color="2E74B5"/>
            </w:tcBorders>
            <w:shd w:val="clear" w:color="auto" w:fill="D6E4F0"/>
            <w:tcMar>
              <w:top w:w="120" w:type="dxa"/>
              <w:left w:w="200" w:type="dxa"/>
              <w:bottom w:w="120" w:type="dxa"/>
              <w:right w:w="200" w:type="dxa"/>
            </w:tcMar>
          </w:tcPr>
          <w:p w14:paraId="4EE2DDB9" w14:textId="77777777" w:rsidR="00515127" w:rsidRPr="00991D70" w:rsidRDefault="00000000">
            <w:pPr>
              <w:rPr>
                <w:rFonts w:ascii="Times New Roman" w:hAnsi="Times New Roman" w:cs="Times New Roman"/>
                <w:color w:val="4F81BD" w:themeColor="accent1"/>
              </w:rPr>
            </w:pPr>
            <w:r w:rsidRPr="00461B86">
              <w:rPr>
                <w:rFonts w:ascii="Times New Roman" w:hAnsi="Times New Roman" w:cs="Times New Roman"/>
                <w:b/>
                <w:bCs/>
                <w:color w:val="1F3864"/>
                <w:sz w:val="21"/>
                <w:szCs w:val="21"/>
              </w:rPr>
              <w:t xml:space="preserve">Keywords: </w:t>
            </w:r>
            <w:r w:rsidRPr="00461B86">
              <w:rPr>
                <w:rFonts w:ascii="Times New Roman" w:hAnsi="Times New Roman" w:cs="Times New Roman"/>
                <w:i/>
                <w:iCs/>
                <w:sz w:val="21"/>
                <w:szCs w:val="21"/>
              </w:rPr>
              <w:t>Civic Technology, Multilingual Self-Service, Microservices Architecture, Digital Governance, Smart City, OAuth2, PCI-DSS, Design Thinking</w:t>
            </w:r>
          </w:p>
        </w:tc>
      </w:tr>
    </w:tbl>
    <w:p w14:paraId="4F562682" w14:textId="77777777" w:rsidR="00515127" w:rsidRPr="00461B86" w:rsidRDefault="00000000">
      <w:pPr>
        <w:rPr>
          <w:rFonts w:ascii="Times New Roman" w:hAnsi="Times New Roman" w:cs="Times New Roman"/>
        </w:rPr>
      </w:pPr>
      <w:r w:rsidRPr="00461B86">
        <w:rPr>
          <w:rFonts w:ascii="Times New Roman" w:hAnsi="Times New Roman" w:cs="Times New Roman"/>
        </w:rPr>
        <w:br w:type="page"/>
      </w:r>
    </w:p>
    <w:p w14:paraId="51953694" w14:textId="77777777" w:rsidR="00461B86" w:rsidRDefault="00461B86">
      <w:pPr>
        <w:pStyle w:val="Heading1"/>
        <w:pBdr>
          <w:bottom w:val="single" w:sz="12" w:space="4" w:color="1F3864"/>
        </w:pBdr>
        <w:rPr>
          <w:rFonts w:ascii="Times New Roman" w:hAnsi="Times New Roman" w:cs="Times New Roman"/>
        </w:rPr>
      </w:pPr>
    </w:p>
    <w:p w14:paraId="296BCE50" w14:textId="77777777" w:rsidR="00461B86" w:rsidRDefault="00461B86">
      <w:pPr>
        <w:pStyle w:val="Heading1"/>
        <w:pBdr>
          <w:bottom w:val="single" w:sz="12" w:space="4" w:color="1F3864"/>
        </w:pBdr>
        <w:rPr>
          <w:rFonts w:ascii="Times New Roman" w:hAnsi="Times New Roman" w:cs="Times New Roman"/>
        </w:rPr>
      </w:pPr>
    </w:p>
    <w:p w14:paraId="6E279474" w14:textId="77777777" w:rsidR="00461B86" w:rsidRDefault="00461B86">
      <w:pPr>
        <w:pStyle w:val="Heading1"/>
        <w:pBdr>
          <w:bottom w:val="single" w:sz="12" w:space="4" w:color="1F3864"/>
        </w:pBdr>
        <w:rPr>
          <w:rFonts w:ascii="Times New Roman" w:hAnsi="Times New Roman" w:cs="Times New Roman"/>
        </w:rPr>
      </w:pPr>
    </w:p>
    <w:p w14:paraId="18A5141E" w14:textId="77777777" w:rsidR="00461B86" w:rsidRDefault="00461B86">
      <w:pPr>
        <w:pStyle w:val="Heading1"/>
        <w:pBdr>
          <w:bottom w:val="single" w:sz="12" w:space="4" w:color="1F3864"/>
        </w:pBdr>
        <w:rPr>
          <w:rFonts w:ascii="Times New Roman" w:hAnsi="Times New Roman" w:cs="Times New Roman"/>
        </w:rPr>
      </w:pPr>
    </w:p>
    <w:p w14:paraId="22245E30" w14:textId="77777777" w:rsidR="00461B86" w:rsidRDefault="00461B86">
      <w:pPr>
        <w:pStyle w:val="Heading1"/>
        <w:pBdr>
          <w:bottom w:val="single" w:sz="12" w:space="4" w:color="1F3864"/>
        </w:pBdr>
        <w:rPr>
          <w:rFonts w:ascii="Times New Roman" w:hAnsi="Times New Roman" w:cs="Times New Roman"/>
        </w:rPr>
      </w:pPr>
    </w:p>
    <w:p w14:paraId="32FB593A" w14:textId="77777777" w:rsidR="00461B86" w:rsidRDefault="00461B86">
      <w:pPr>
        <w:pStyle w:val="Heading1"/>
        <w:pBdr>
          <w:bottom w:val="single" w:sz="12" w:space="4" w:color="1F3864"/>
        </w:pBdr>
        <w:rPr>
          <w:rFonts w:ascii="Times New Roman" w:hAnsi="Times New Roman" w:cs="Times New Roman"/>
        </w:rPr>
      </w:pPr>
    </w:p>
    <w:p w14:paraId="4A13B834" w14:textId="77777777" w:rsidR="00461B86" w:rsidRDefault="00461B86">
      <w:pPr>
        <w:pStyle w:val="Heading1"/>
        <w:pBdr>
          <w:bottom w:val="single" w:sz="12" w:space="4" w:color="1F3864"/>
        </w:pBdr>
        <w:rPr>
          <w:rFonts w:ascii="Times New Roman" w:hAnsi="Times New Roman" w:cs="Times New Roman"/>
        </w:rPr>
      </w:pPr>
    </w:p>
    <w:p w14:paraId="7FF83EC3" w14:textId="77777777" w:rsidR="00461B86" w:rsidRDefault="00461B86">
      <w:pPr>
        <w:pStyle w:val="Heading1"/>
        <w:pBdr>
          <w:bottom w:val="single" w:sz="12" w:space="4" w:color="1F3864"/>
        </w:pBdr>
        <w:rPr>
          <w:rFonts w:ascii="Times New Roman" w:hAnsi="Times New Roman" w:cs="Times New Roman"/>
        </w:rPr>
      </w:pPr>
    </w:p>
    <w:p w14:paraId="3CEEF8BF" w14:textId="77777777" w:rsidR="00461B86" w:rsidRDefault="00461B86">
      <w:pPr>
        <w:pStyle w:val="Heading1"/>
        <w:pBdr>
          <w:bottom w:val="single" w:sz="12" w:space="4" w:color="1F3864"/>
        </w:pBdr>
        <w:rPr>
          <w:rFonts w:ascii="Times New Roman" w:hAnsi="Times New Roman" w:cs="Times New Roman"/>
        </w:rPr>
      </w:pPr>
    </w:p>
    <w:p w14:paraId="647E2B8C" w14:textId="443ECCFA" w:rsidR="00461B86" w:rsidRDefault="00461B86" w:rsidP="00461B86">
      <w:pPr>
        <w:pStyle w:val="Heading1"/>
        <w:pBdr>
          <w:bottom w:val="single" w:sz="4" w:space="4" w:color="2E75B6"/>
        </w:pBdr>
        <w:ind w:firstLine="720"/>
        <w:rPr>
          <w:sz w:val="60"/>
          <w:szCs w:val="60"/>
        </w:rPr>
      </w:pPr>
      <w:r>
        <w:rPr>
          <w:sz w:val="96"/>
          <w:szCs w:val="96"/>
        </w:rPr>
        <w:t xml:space="preserve">              I</w:t>
      </w:r>
      <w:r>
        <w:rPr>
          <w:sz w:val="60"/>
          <w:szCs w:val="60"/>
        </w:rPr>
        <w:t>ntroduction</w:t>
      </w:r>
    </w:p>
    <w:p w14:paraId="0D7CF51A" w14:textId="77777777" w:rsidR="00461B86" w:rsidRDefault="00461B86">
      <w:pPr>
        <w:pStyle w:val="Heading1"/>
        <w:pBdr>
          <w:bottom w:val="single" w:sz="12" w:space="4" w:color="1F3864"/>
        </w:pBdr>
        <w:rPr>
          <w:rFonts w:ascii="Times New Roman" w:hAnsi="Times New Roman" w:cs="Times New Roman"/>
        </w:rPr>
      </w:pPr>
    </w:p>
    <w:p w14:paraId="0CDB40D8" w14:textId="77777777" w:rsidR="00461B86" w:rsidRDefault="00461B86">
      <w:pPr>
        <w:pStyle w:val="Heading1"/>
        <w:pBdr>
          <w:bottom w:val="single" w:sz="12" w:space="4" w:color="1F3864"/>
        </w:pBdr>
        <w:rPr>
          <w:rFonts w:ascii="Times New Roman" w:hAnsi="Times New Roman" w:cs="Times New Roman"/>
        </w:rPr>
      </w:pPr>
    </w:p>
    <w:p w14:paraId="640DC4F8" w14:textId="77777777" w:rsidR="00461B86" w:rsidRDefault="00461B86">
      <w:pPr>
        <w:pStyle w:val="Heading1"/>
        <w:pBdr>
          <w:bottom w:val="single" w:sz="12" w:space="4" w:color="1F3864"/>
        </w:pBdr>
        <w:rPr>
          <w:rFonts w:ascii="Times New Roman" w:hAnsi="Times New Roman" w:cs="Times New Roman"/>
        </w:rPr>
      </w:pPr>
    </w:p>
    <w:p w14:paraId="5F8CA3C2" w14:textId="77777777" w:rsidR="00461B86" w:rsidRDefault="00461B86">
      <w:pPr>
        <w:pStyle w:val="Heading1"/>
        <w:pBdr>
          <w:bottom w:val="single" w:sz="12" w:space="4" w:color="1F3864"/>
        </w:pBdr>
        <w:rPr>
          <w:rFonts w:ascii="Times New Roman" w:hAnsi="Times New Roman" w:cs="Times New Roman"/>
        </w:rPr>
      </w:pPr>
    </w:p>
    <w:p w14:paraId="2CA5437E" w14:textId="77777777" w:rsidR="00461B86" w:rsidRDefault="00461B86">
      <w:pPr>
        <w:pStyle w:val="Heading1"/>
        <w:pBdr>
          <w:bottom w:val="single" w:sz="12" w:space="4" w:color="1F3864"/>
        </w:pBdr>
        <w:rPr>
          <w:rFonts w:ascii="Times New Roman" w:hAnsi="Times New Roman" w:cs="Times New Roman"/>
        </w:rPr>
      </w:pPr>
    </w:p>
    <w:p w14:paraId="346193DA" w14:textId="77777777" w:rsidR="00461B86" w:rsidRDefault="00461B86">
      <w:pPr>
        <w:pStyle w:val="Heading1"/>
        <w:pBdr>
          <w:bottom w:val="single" w:sz="12" w:space="4" w:color="1F3864"/>
        </w:pBdr>
        <w:rPr>
          <w:rFonts w:ascii="Times New Roman" w:hAnsi="Times New Roman" w:cs="Times New Roman"/>
        </w:rPr>
      </w:pPr>
    </w:p>
    <w:p w14:paraId="125F339E" w14:textId="77777777" w:rsidR="00461B86" w:rsidRDefault="00461B86">
      <w:pPr>
        <w:pStyle w:val="Heading1"/>
        <w:pBdr>
          <w:bottom w:val="single" w:sz="12" w:space="4" w:color="1F3864"/>
        </w:pBdr>
        <w:rPr>
          <w:rFonts w:ascii="Times New Roman" w:hAnsi="Times New Roman" w:cs="Times New Roman"/>
        </w:rPr>
      </w:pPr>
    </w:p>
    <w:p w14:paraId="23022BE8" w14:textId="77777777" w:rsidR="00461B86" w:rsidRDefault="00461B86">
      <w:pPr>
        <w:pStyle w:val="Heading1"/>
        <w:pBdr>
          <w:bottom w:val="single" w:sz="12" w:space="4" w:color="1F3864"/>
        </w:pBdr>
        <w:rPr>
          <w:rFonts w:ascii="Times New Roman" w:hAnsi="Times New Roman" w:cs="Times New Roman"/>
        </w:rPr>
      </w:pPr>
    </w:p>
    <w:p w14:paraId="514AF2E4" w14:textId="77777777" w:rsidR="00235701" w:rsidRDefault="00235701">
      <w:pPr>
        <w:pStyle w:val="Heading1"/>
        <w:pBdr>
          <w:bottom w:val="single" w:sz="12" w:space="4" w:color="1F3864"/>
        </w:pBdr>
        <w:rPr>
          <w:rFonts w:ascii="Times New Roman" w:hAnsi="Times New Roman" w:cs="Times New Roman"/>
        </w:rPr>
      </w:pPr>
    </w:p>
    <w:p w14:paraId="34636CB8" w14:textId="77777777" w:rsidR="00235701" w:rsidRDefault="00235701">
      <w:pPr>
        <w:pStyle w:val="Heading1"/>
        <w:pBdr>
          <w:bottom w:val="single" w:sz="12" w:space="4" w:color="1F3864"/>
        </w:pBdr>
        <w:rPr>
          <w:rFonts w:ascii="Times New Roman" w:hAnsi="Times New Roman" w:cs="Times New Roman"/>
        </w:rPr>
      </w:pPr>
    </w:p>
    <w:p w14:paraId="37102A69" w14:textId="5A4C18E2" w:rsidR="00515127" w:rsidRPr="00461B86" w:rsidRDefault="00000000">
      <w:pPr>
        <w:pStyle w:val="Heading1"/>
        <w:pBdr>
          <w:bottom w:val="single" w:sz="12" w:space="4" w:color="1F3864"/>
        </w:pBdr>
        <w:rPr>
          <w:rFonts w:ascii="Times New Roman" w:hAnsi="Times New Roman" w:cs="Times New Roman"/>
        </w:rPr>
      </w:pPr>
      <w:r w:rsidRPr="00461B86">
        <w:rPr>
          <w:rFonts w:ascii="Times New Roman" w:hAnsi="Times New Roman" w:cs="Times New Roman"/>
        </w:rPr>
        <w:t>2.  INTRODUCTION</w:t>
      </w:r>
    </w:p>
    <w:p w14:paraId="0237C82E"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Urban civic utility services in India covering electricity, gas, water supply, waste management, and municipal </w:t>
      </w:r>
      <w:proofErr w:type="gramStart"/>
      <w:r w:rsidRPr="00461B86">
        <w:rPr>
          <w:rFonts w:ascii="Times New Roman" w:hAnsi="Times New Roman" w:cs="Times New Roman"/>
        </w:rPr>
        <w:t>administration  continue</w:t>
      </w:r>
      <w:proofErr w:type="gramEnd"/>
      <w:r w:rsidRPr="00461B86">
        <w:rPr>
          <w:rFonts w:ascii="Times New Roman" w:hAnsi="Times New Roman" w:cs="Times New Roman"/>
        </w:rPr>
        <w:t xml:space="preserve"> to operate in a largely manual, counter-dependent model. Citizens seeking routine services such as bill payment or new connection requests are required to visit individual departmental offices, often waiting in long queues for tasks that could realistically be completed in minutes through digital self-service.</w:t>
      </w:r>
    </w:p>
    <w:p w14:paraId="31072B82" w14:textId="77777777" w:rsidR="00515127" w:rsidRPr="00461B86" w:rsidRDefault="00515127">
      <w:pPr>
        <w:spacing w:after="100"/>
        <w:rPr>
          <w:rFonts w:ascii="Times New Roman" w:hAnsi="Times New Roman" w:cs="Times New Roman"/>
        </w:rPr>
      </w:pPr>
    </w:p>
    <w:p w14:paraId="7B1CE6CD"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Three systemic barriers compound this challenge. First, existing digital portals are predominantly English-only, which excludes large segments of regional-language speakers, elderly citizens, and semi-literate users. Second, many citizens remain unaware of available online portals and express greater trust in physical infrastructure at familiar utility offices. Third, utility counter staff spend nearly 40 percent of their working hours on repetitive, automatable tasks such as bill printing and status checks, thereby reducing their capacity for complex service interactions.</w:t>
      </w:r>
    </w:p>
    <w:p w14:paraId="1ECF4FBE" w14:textId="77777777" w:rsidR="00515127" w:rsidRPr="00461B86" w:rsidRDefault="00515127">
      <w:pPr>
        <w:spacing w:after="100"/>
        <w:rPr>
          <w:rFonts w:ascii="Times New Roman" w:hAnsi="Times New Roman" w:cs="Times New Roman"/>
        </w:rPr>
      </w:pPr>
    </w:p>
    <w:p w14:paraId="1232FCE0" w14:textId="77777777" w:rsidR="00515127" w:rsidRPr="00461B86" w:rsidRDefault="00000000">
      <w:pPr>
        <w:spacing w:after="160" w:line="320" w:lineRule="auto"/>
        <w:jc w:val="both"/>
        <w:rPr>
          <w:rFonts w:ascii="Times New Roman" w:hAnsi="Times New Roman" w:cs="Times New Roman"/>
        </w:rPr>
      </w:pP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was developed through the Design Thinking methodology across five structured phases: Empathize, Define, Ideate, Prototype, and Test. The result is a unified, multilingual self-service platform that consolidates all major civic utility services into a single accessible interface. The platform is specifically designed to serve citizens with limited digital literacy, enabling them to independently complete essential civic tasks quickly, reliably, and in their preferred language.</w:t>
      </w:r>
    </w:p>
    <w:p w14:paraId="491BD07A" w14:textId="77777777" w:rsidR="00515127" w:rsidRPr="00461B86" w:rsidRDefault="00515127">
      <w:pPr>
        <w:spacing w:after="100"/>
        <w:rPr>
          <w:rFonts w:ascii="Times New Roman" w:hAnsi="Times New Roman" w:cs="Times New Roman"/>
        </w:rPr>
      </w:pPr>
    </w:p>
    <w:p w14:paraId="4B19AD83"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The solution is built on a modern microservices architecture comprising nine independent backend services, a React.js-based responsive frontend, secure OAuth2 and JWT authentication, and a PCI-DSS compliant payment gateway integration. The interface supports QR-code-based account loading, voice guidance, auto-timeout sessions, and real-time service status, all designed with citizen accessibility as the primary design principle.</w:t>
      </w:r>
    </w:p>
    <w:p w14:paraId="33226896" w14:textId="77777777" w:rsidR="00515127" w:rsidRPr="00461B86" w:rsidRDefault="00000000">
      <w:pPr>
        <w:rPr>
          <w:rFonts w:ascii="Times New Roman" w:hAnsi="Times New Roman" w:cs="Times New Roman"/>
        </w:rPr>
      </w:pPr>
      <w:r w:rsidRPr="00461B86">
        <w:rPr>
          <w:rFonts w:ascii="Times New Roman" w:hAnsi="Times New Roman" w:cs="Times New Roman"/>
        </w:rPr>
        <w:br w:type="page"/>
      </w:r>
    </w:p>
    <w:p w14:paraId="1A655F00" w14:textId="77777777" w:rsidR="00461B86" w:rsidRDefault="00461B86">
      <w:pPr>
        <w:pStyle w:val="Heading1"/>
        <w:pBdr>
          <w:bottom w:val="single" w:sz="12" w:space="4" w:color="1F3864"/>
        </w:pBdr>
        <w:rPr>
          <w:rFonts w:ascii="Times New Roman" w:hAnsi="Times New Roman" w:cs="Times New Roman"/>
        </w:rPr>
      </w:pPr>
    </w:p>
    <w:p w14:paraId="44956625" w14:textId="77777777" w:rsidR="00461B86" w:rsidRDefault="00461B86">
      <w:pPr>
        <w:pStyle w:val="Heading1"/>
        <w:pBdr>
          <w:bottom w:val="single" w:sz="12" w:space="4" w:color="1F3864"/>
        </w:pBdr>
        <w:rPr>
          <w:rFonts w:ascii="Times New Roman" w:hAnsi="Times New Roman" w:cs="Times New Roman"/>
        </w:rPr>
      </w:pPr>
    </w:p>
    <w:p w14:paraId="6C50D7F6" w14:textId="77777777" w:rsidR="00461B86" w:rsidRDefault="00461B86">
      <w:pPr>
        <w:pStyle w:val="Heading1"/>
        <w:pBdr>
          <w:bottom w:val="single" w:sz="12" w:space="4" w:color="1F3864"/>
        </w:pBdr>
        <w:rPr>
          <w:rFonts w:ascii="Times New Roman" w:hAnsi="Times New Roman" w:cs="Times New Roman"/>
        </w:rPr>
      </w:pPr>
    </w:p>
    <w:p w14:paraId="060E0D1E" w14:textId="77777777" w:rsidR="00461B86" w:rsidRDefault="00461B86">
      <w:pPr>
        <w:pStyle w:val="Heading1"/>
        <w:pBdr>
          <w:bottom w:val="single" w:sz="12" w:space="4" w:color="1F3864"/>
        </w:pBdr>
        <w:rPr>
          <w:rFonts w:ascii="Times New Roman" w:hAnsi="Times New Roman" w:cs="Times New Roman"/>
        </w:rPr>
      </w:pPr>
    </w:p>
    <w:p w14:paraId="5202CC90" w14:textId="77777777" w:rsidR="00461B86" w:rsidRDefault="00461B86">
      <w:pPr>
        <w:pStyle w:val="Heading1"/>
        <w:pBdr>
          <w:bottom w:val="single" w:sz="12" w:space="4" w:color="1F3864"/>
        </w:pBdr>
        <w:rPr>
          <w:rFonts w:ascii="Times New Roman" w:hAnsi="Times New Roman" w:cs="Times New Roman"/>
        </w:rPr>
      </w:pPr>
    </w:p>
    <w:p w14:paraId="3CCABF6D" w14:textId="77777777" w:rsidR="00461B86" w:rsidRDefault="00461B86">
      <w:pPr>
        <w:pStyle w:val="Heading1"/>
        <w:pBdr>
          <w:bottom w:val="single" w:sz="12" w:space="4" w:color="1F3864"/>
        </w:pBdr>
        <w:rPr>
          <w:rFonts w:ascii="Times New Roman" w:hAnsi="Times New Roman" w:cs="Times New Roman"/>
        </w:rPr>
      </w:pPr>
    </w:p>
    <w:p w14:paraId="330779D4" w14:textId="77777777" w:rsidR="00461B86" w:rsidRDefault="00461B86">
      <w:pPr>
        <w:pStyle w:val="Heading1"/>
        <w:pBdr>
          <w:bottom w:val="single" w:sz="12" w:space="4" w:color="1F3864"/>
        </w:pBdr>
        <w:rPr>
          <w:rFonts w:ascii="Times New Roman" w:hAnsi="Times New Roman" w:cs="Times New Roman"/>
        </w:rPr>
      </w:pPr>
    </w:p>
    <w:p w14:paraId="75019620" w14:textId="77777777" w:rsidR="00461B86" w:rsidRDefault="00461B86">
      <w:pPr>
        <w:pStyle w:val="Heading1"/>
        <w:pBdr>
          <w:bottom w:val="single" w:sz="12" w:space="4" w:color="1F3864"/>
        </w:pBdr>
        <w:rPr>
          <w:rFonts w:ascii="Times New Roman" w:hAnsi="Times New Roman" w:cs="Times New Roman"/>
        </w:rPr>
      </w:pPr>
    </w:p>
    <w:p w14:paraId="0804644D" w14:textId="77777777" w:rsidR="00461B86" w:rsidRDefault="00461B86">
      <w:pPr>
        <w:pStyle w:val="Heading1"/>
        <w:pBdr>
          <w:bottom w:val="single" w:sz="12" w:space="4" w:color="1F3864"/>
        </w:pBdr>
        <w:rPr>
          <w:rFonts w:ascii="Times New Roman" w:hAnsi="Times New Roman" w:cs="Times New Roman"/>
        </w:rPr>
      </w:pPr>
    </w:p>
    <w:p w14:paraId="668C088D" w14:textId="77777777" w:rsidR="00461B86" w:rsidRDefault="00461B86" w:rsidP="00461B86">
      <w:pPr>
        <w:pStyle w:val="Heading1"/>
        <w:pBdr>
          <w:bottom w:val="single" w:sz="4" w:space="4" w:color="2E75B6"/>
        </w:pBdr>
        <w:jc w:val="center"/>
        <w:rPr>
          <w:sz w:val="60"/>
          <w:szCs w:val="60"/>
        </w:rPr>
      </w:pPr>
      <w:r>
        <w:rPr>
          <w:sz w:val="60"/>
          <w:szCs w:val="60"/>
        </w:rPr>
        <w:t>Literature Study and Analysis</w:t>
      </w:r>
    </w:p>
    <w:p w14:paraId="32BF0940" w14:textId="77777777" w:rsidR="00461B86" w:rsidRDefault="00461B86">
      <w:pPr>
        <w:pStyle w:val="Heading1"/>
        <w:pBdr>
          <w:bottom w:val="single" w:sz="12" w:space="4" w:color="1F3864"/>
        </w:pBdr>
        <w:rPr>
          <w:rFonts w:ascii="Times New Roman" w:hAnsi="Times New Roman" w:cs="Times New Roman"/>
        </w:rPr>
      </w:pPr>
    </w:p>
    <w:p w14:paraId="5DE895D0" w14:textId="77777777" w:rsidR="00461B86" w:rsidRDefault="00461B86">
      <w:pPr>
        <w:pStyle w:val="Heading1"/>
        <w:pBdr>
          <w:bottom w:val="single" w:sz="12" w:space="4" w:color="1F3864"/>
        </w:pBdr>
        <w:rPr>
          <w:rFonts w:ascii="Times New Roman" w:hAnsi="Times New Roman" w:cs="Times New Roman"/>
        </w:rPr>
      </w:pPr>
    </w:p>
    <w:p w14:paraId="21E5D307" w14:textId="77777777" w:rsidR="00461B86" w:rsidRDefault="00461B86">
      <w:pPr>
        <w:pStyle w:val="Heading1"/>
        <w:pBdr>
          <w:bottom w:val="single" w:sz="12" w:space="4" w:color="1F3864"/>
        </w:pBdr>
        <w:rPr>
          <w:rFonts w:ascii="Times New Roman" w:hAnsi="Times New Roman" w:cs="Times New Roman"/>
        </w:rPr>
      </w:pPr>
    </w:p>
    <w:p w14:paraId="34AB6F9D" w14:textId="77777777" w:rsidR="00461B86" w:rsidRDefault="00461B86">
      <w:pPr>
        <w:pStyle w:val="Heading1"/>
        <w:pBdr>
          <w:bottom w:val="single" w:sz="12" w:space="4" w:color="1F3864"/>
        </w:pBdr>
        <w:rPr>
          <w:rFonts w:ascii="Times New Roman" w:hAnsi="Times New Roman" w:cs="Times New Roman"/>
        </w:rPr>
      </w:pPr>
    </w:p>
    <w:p w14:paraId="188BDD0F" w14:textId="77777777" w:rsidR="00461B86" w:rsidRDefault="00461B86">
      <w:pPr>
        <w:pStyle w:val="Heading1"/>
        <w:pBdr>
          <w:bottom w:val="single" w:sz="12" w:space="4" w:color="1F3864"/>
        </w:pBdr>
        <w:rPr>
          <w:rFonts w:ascii="Times New Roman" w:hAnsi="Times New Roman" w:cs="Times New Roman"/>
        </w:rPr>
      </w:pPr>
    </w:p>
    <w:p w14:paraId="16FEB12C" w14:textId="77777777" w:rsidR="00461B86" w:rsidRDefault="00461B86">
      <w:pPr>
        <w:pStyle w:val="Heading1"/>
        <w:pBdr>
          <w:bottom w:val="single" w:sz="12" w:space="4" w:color="1F3864"/>
        </w:pBdr>
        <w:rPr>
          <w:rFonts w:ascii="Times New Roman" w:hAnsi="Times New Roman" w:cs="Times New Roman"/>
        </w:rPr>
      </w:pPr>
    </w:p>
    <w:p w14:paraId="74A39021" w14:textId="77777777" w:rsidR="00461B86" w:rsidRDefault="00461B86">
      <w:pPr>
        <w:pStyle w:val="Heading1"/>
        <w:pBdr>
          <w:bottom w:val="single" w:sz="12" w:space="4" w:color="1F3864"/>
        </w:pBdr>
        <w:rPr>
          <w:rFonts w:ascii="Times New Roman" w:hAnsi="Times New Roman" w:cs="Times New Roman"/>
        </w:rPr>
      </w:pPr>
    </w:p>
    <w:p w14:paraId="6049C33C" w14:textId="77777777" w:rsidR="00461B86" w:rsidRDefault="00461B86">
      <w:pPr>
        <w:pStyle w:val="Heading1"/>
        <w:pBdr>
          <w:bottom w:val="single" w:sz="12" w:space="4" w:color="1F3864"/>
        </w:pBdr>
        <w:rPr>
          <w:rFonts w:ascii="Times New Roman" w:hAnsi="Times New Roman" w:cs="Times New Roman"/>
        </w:rPr>
      </w:pPr>
    </w:p>
    <w:p w14:paraId="3C0A92F3" w14:textId="77777777" w:rsidR="00461B86" w:rsidRDefault="00461B86">
      <w:pPr>
        <w:pStyle w:val="Heading1"/>
        <w:pBdr>
          <w:bottom w:val="single" w:sz="12" w:space="4" w:color="1F3864"/>
        </w:pBdr>
        <w:rPr>
          <w:rFonts w:ascii="Times New Roman" w:hAnsi="Times New Roman" w:cs="Times New Roman"/>
        </w:rPr>
      </w:pPr>
    </w:p>
    <w:p w14:paraId="2890AFD4" w14:textId="77777777" w:rsidR="00461B86" w:rsidRDefault="00461B86">
      <w:pPr>
        <w:pStyle w:val="Heading1"/>
        <w:pBdr>
          <w:bottom w:val="single" w:sz="12" w:space="4" w:color="1F3864"/>
        </w:pBdr>
        <w:rPr>
          <w:rFonts w:ascii="Times New Roman" w:hAnsi="Times New Roman" w:cs="Times New Roman"/>
        </w:rPr>
      </w:pPr>
    </w:p>
    <w:p w14:paraId="3BE93FD4" w14:textId="77777777" w:rsidR="00461B86" w:rsidRDefault="00461B86">
      <w:pPr>
        <w:pStyle w:val="Heading1"/>
        <w:pBdr>
          <w:bottom w:val="single" w:sz="12" w:space="4" w:color="1F3864"/>
        </w:pBdr>
        <w:rPr>
          <w:rFonts w:ascii="Times New Roman" w:hAnsi="Times New Roman" w:cs="Times New Roman"/>
        </w:rPr>
      </w:pPr>
    </w:p>
    <w:p w14:paraId="4A130ED8" w14:textId="4990325F" w:rsidR="00515127" w:rsidRPr="00461B86" w:rsidRDefault="00000000">
      <w:pPr>
        <w:pStyle w:val="Heading1"/>
        <w:pBdr>
          <w:bottom w:val="single" w:sz="12" w:space="4" w:color="1F3864"/>
        </w:pBdr>
        <w:rPr>
          <w:rFonts w:ascii="Times New Roman" w:hAnsi="Times New Roman" w:cs="Times New Roman"/>
        </w:rPr>
      </w:pPr>
      <w:r w:rsidRPr="00461B86">
        <w:rPr>
          <w:rFonts w:ascii="Times New Roman" w:hAnsi="Times New Roman" w:cs="Times New Roman"/>
        </w:rPr>
        <w:t>3.  LITERATURE STUDY AND ANALYSIS</w:t>
      </w:r>
    </w:p>
    <w:p w14:paraId="582D51D4"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3.1  Existing</w:t>
      </w:r>
      <w:proofErr w:type="gramEnd"/>
      <w:r w:rsidRPr="00461B86">
        <w:rPr>
          <w:rFonts w:ascii="Times New Roman" w:hAnsi="Times New Roman" w:cs="Times New Roman"/>
        </w:rPr>
        <w:t xml:space="preserve"> Systems and Gaps</w:t>
      </w:r>
    </w:p>
    <w:p w14:paraId="5DA9184B"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Several government-led digital initiatives have attempted to address civic service accessibility in India. The Common Service Centres under the Digital India programme provide a network of service points in rural and semi-urban areas, but primarily rely on an operator-assisted model rather than citizen self-service, meaning service availability is tied to the operator's working hours and competence.</w:t>
      </w:r>
    </w:p>
    <w:p w14:paraId="3B15CCC3" w14:textId="77777777" w:rsidR="00515127" w:rsidRPr="00461B86" w:rsidRDefault="00515127">
      <w:pPr>
        <w:spacing w:after="80"/>
        <w:rPr>
          <w:rFonts w:ascii="Times New Roman" w:hAnsi="Times New Roman" w:cs="Times New Roman"/>
        </w:rPr>
      </w:pPr>
    </w:p>
    <w:p w14:paraId="4E5D34AC"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State-level e-governance portals such as Andhra Pradesh's </w:t>
      </w:r>
      <w:proofErr w:type="spellStart"/>
      <w:r w:rsidRPr="00461B86">
        <w:rPr>
          <w:rFonts w:ascii="Times New Roman" w:hAnsi="Times New Roman" w:cs="Times New Roman"/>
        </w:rPr>
        <w:t>Meeseva</w:t>
      </w:r>
      <w:proofErr w:type="spellEnd"/>
      <w:r w:rsidRPr="00461B86">
        <w:rPr>
          <w:rFonts w:ascii="Times New Roman" w:hAnsi="Times New Roman" w:cs="Times New Roman"/>
        </w:rPr>
        <w:t xml:space="preserve"> and Telangana's T-App Folio offer online access to utility services, but adoption remains limited due to low digital literacy, smartphone dependency, and the absence of multilingual interfaces. Smart City kiosk deployments in cities such as Pune and Surat have demonstrated citizen willingness to use physical self-service terminals; however, these deployments are typically single-service and lack interoperability across departments.</w:t>
      </w:r>
    </w:p>
    <w:p w14:paraId="68BA9089" w14:textId="77777777" w:rsidR="00515127" w:rsidRPr="00461B86" w:rsidRDefault="00515127">
      <w:pPr>
        <w:spacing w:after="80"/>
        <w:rPr>
          <w:rFonts w:ascii="Times New Roman" w:hAnsi="Times New Roman" w:cs="Times New Roman"/>
        </w:rPr>
      </w:pPr>
    </w:p>
    <w:p w14:paraId="5847C0BE"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International precedents, including Singapore's </w:t>
      </w:r>
      <w:proofErr w:type="spellStart"/>
      <w:r w:rsidRPr="00461B86">
        <w:rPr>
          <w:rFonts w:ascii="Times New Roman" w:hAnsi="Times New Roman" w:cs="Times New Roman"/>
        </w:rPr>
        <w:t>SingPass</w:t>
      </w:r>
      <w:proofErr w:type="spellEnd"/>
      <w:r w:rsidRPr="00461B86">
        <w:rPr>
          <w:rFonts w:ascii="Times New Roman" w:hAnsi="Times New Roman" w:cs="Times New Roman"/>
        </w:rPr>
        <w:t>-linked citizen terminals and the UAE's FAHR self-service systems, demonstrate that unified, identity-linked, multi-service platforms significantly reduce counter workloads and improve citizen satisfaction when combined with accessible user interface design.</w:t>
      </w:r>
    </w:p>
    <w:p w14:paraId="53BA2538" w14:textId="77777777" w:rsidR="00515127" w:rsidRPr="00461B86" w:rsidRDefault="00515127">
      <w:pPr>
        <w:spacing w:after="120"/>
        <w:rPr>
          <w:rFonts w:ascii="Times New Roman" w:hAnsi="Times New Roman" w:cs="Times New Roman"/>
        </w:rPr>
      </w:pPr>
    </w:p>
    <w:p w14:paraId="2732BA46"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3.2  Phase</w:t>
      </w:r>
      <w:proofErr w:type="gramEnd"/>
      <w:r w:rsidRPr="00461B86">
        <w:rPr>
          <w:rFonts w:ascii="Times New Roman" w:hAnsi="Times New Roman" w:cs="Times New Roman"/>
        </w:rPr>
        <w:t xml:space="preserve"> 1 Survey Findings</w:t>
      </w:r>
    </w:p>
    <w:p w14:paraId="6020DC9B"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Primary research conducted during Phase 1 of the Design Thinking process yielded five key insights that directly informed the </w:t>
      </w: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design:</w:t>
      </w:r>
    </w:p>
    <w:p w14:paraId="67BC0398" w14:textId="77777777" w:rsidR="00515127" w:rsidRPr="00461B86" w:rsidRDefault="00515127">
      <w:pPr>
        <w:spacing w:after="80"/>
        <w:rPr>
          <w:rFonts w:ascii="Times New Roman" w:hAnsi="Times New Roman" w:cs="Times New Roman"/>
        </w:rPr>
      </w:pPr>
    </w:p>
    <w:p w14:paraId="32E2BD87"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Most citizens visit civic utility offices two to three times per month for routine tasks such as bill payment, all of which are automatable through self-service.</w:t>
      </w:r>
    </w:p>
    <w:p w14:paraId="3F8DBFAE"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Over 70 percent of surveyed citizens reported frustration with long queues and the lack of real-time status updates on service requests.</w:t>
      </w:r>
    </w:p>
    <w:p w14:paraId="3BFF55AC"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Language barriers significantly impact usability; elderly and rural visitors in particular struggle with English-only interfaces on existing digital platforms.</w:t>
      </w:r>
    </w:p>
    <w:p w14:paraId="4D866AB2"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Citizens prefer physical infrastructure at familiar utility offices over mobile applications, citing higher trust and accessibility.</w:t>
      </w:r>
    </w:p>
    <w:p w14:paraId="38B805E2"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Utility counter staff spend nearly 40 percent of their time on repetitive tasks such as bill printing and status checks, all of which could be fully automated.</w:t>
      </w:r>
    </w:p>
    <w:p w14:paraId="06C67311" w14:textId="77777777" w:rsidR="00515127" w:rsidRPr="00461B86" w:rsidRDefault="00515127">
      <w:pPr>
        <w:spacing w:after="120"/>
        <w:rPr>
          <w:rFonts w:ascii="Times New Roman" w:hAnsi="Times New Roman" w:cs="Times New Roman"/>
        </w:rPr>
      </w:pPr>
    </w:p>
    <w:p w14:paraId="0638FCFD" w14:textId="77777777" w:rsidR="00515127" w:rsidRPr="00461B86" w:rsidRDefault="00515127">
      <w:pPr>
        <w:pStyle w:val="Heading2"/>
        <w:rPr>
          <w:rFonts w:ascii="Times New Roman" w:hAnsi="Times New Roman" w:cs="Times New Roman"/>
        </w:rPr>
      </w:pPr>
    </w:p>
    <w:p w14:paraId="534E3706" w14:textId="77777777" w:rsidR="00515127" w:rsidRPr="00461B86" w:rsidRDefault="00515127">
      <w:pPr>
        <w:pStyle w:val="Heading2"/>
        <w:rPr>
          <w:rFonts w:ascii="Times New Roman" w:hAnsi="Times New Roman" w:cs="Times New Roman"/>
        </w:rPr>
      </w:pPr>
    </w:p>
    <w:p w14:paraId="37F7CEED" w14:textId="77777777" w:rsidR="00461B86" w:rsidRDefault="00461B86" w:rsidP="00461B86">
      <w:pPr>
        <w:rPr>
          <w:rFonts w:ascii="Times New Roman" w:hAnsi="Times New Roman" w:cs="Times New Roman"/>
        </w:rPr>
      </w:pPr>
    </w:p>
    <w:p w14:paraId="045D12B5" w14:textId="77777777" w:rsidR="00235701" w:rsidRPr="00461B86" w:rsidRDefault="00235701" w:rsidP="00461B86">
      <w:pPr>
        <w:rPr>
          <w:rFonts w:ascii="Times New Roman" w:hAnsi="Times New Roman" w:cs="Times New Roman"/>
        </w:rPr>
      </w:pPr>
    </w:p>
    <w:p w14:paraId="28AD6AB5"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3.3  Empathy</w:t>
      </w:r>
      <w:proofErr w:type="gramEnd"/>
      <w:r w:rsidRPr="00461B86">
        <w:rPr>
          <w:rFonts w:ascii="Times New Roman" w:hAnsi="Times New Roman" w:cs="Times New Roman"/>
        </w:rPr>
        <w:t xml:space="preserve"> Map Analysis</w:t>
      </w:r>
    </w:p>
    <w:p w14:paraId="1FE36784"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The empathy mapping exercise centred on a semi-literate, middle-aged citizen visiting a civic utility office who speaks primarily a regional language. The following table summarises the key observations across each dimension:</w:t>
      </w:r>
    </w:p>
    <w:p w14:paraId="7206EA8C" w14:textId="77777777" w:rsidR="00515127" w:rsidRPr="00461B86" w:rsidRDefault="00515127">
      <w:pPr>
        <w:spacing w:after="100"/>
        <w:rPr>
          <w:rFonts w:ascii="Times New Roman" w:hAnsi="Times New Roman" w:cs="Times New Roman"/>
        </w:rPr>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515127" w:rsidRPr="00461B86" w14:paraId="3E67C6C6" w14:textId="77777777">
        <w:tc>
          <w:tcPr>
            <w:tcW w:w="20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0E60F486"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Dimension</w:t>
            </w:r>
          </w:p>
        </w:tc>
        <w:tc>
          <w:tcPr>
            <w:tcW w:w="702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38916F4E"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Insight</w:t>
            </w:r>
          </w:p>
        </w:tc>
      </w:tr>
      <w:tr w:rsidR="00515127" w:rsidRPr="00461B86" w14:paraId="40F508DA"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E415FB0"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 xml:space="preserve">Thinks and </w:t>
            </w:r>
            <w:proofErr w:type="gramStart"/>
            <w:r w:rsidRPr="00461B86">
              <w:rPr>
                <w:rFonts w:ascii="Times New Roman" w:hAnsi="Times New Roman" w:cs="Times New Roman"/>
                <w:b/>
                <w:bCs/>
                <w:sz w:val="19"/>
                <w:szCs w:val="19"/>
              </w:rPr>
              <w:t>Feels</w:t>
            </w:r>
            <w:proofErr w:type="gramEnd"/>
          </w:p>
        </w:tc>
        <w:tc>
          <w:tcPr>
            <w:tcW w:w="7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D00C0E6"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Feels frustrated and helpless waiting in long queues; anxious about completing tasks correctly without assistance.</w:t>
            </w:r>
          </w:p>
        </w:tc>
      </w:tr>
      <w:tr w:rsidR="00515127" w:rsidRPr="00461B86" w14:paraId="2AD0C376" w14:textId="77777777">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361701C"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Sees</w:t>
            </w:r>
          </w:p>
        </w:tc>
        <w:tc>
          <w:tcPr>
            <w:tcW w:w="7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C169EA4"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Overcrowded utility office waiting areas; staff handling multiple people simultaneously while appearing overwhelmed.</w:t>
            </w:r>
          </w:p>
        </w:tc>
      </w:tr>
      <w:tr w:rsidR="00515127" w:rsidRPr="00461B86" w14:paraId="581F3980"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5E73D17"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Hears</w:t>
            </w:r>
          </w:p>
        </w:tc>
        <w:tc>
          <w:tcPr>
            <w:tcW w:w="7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31F702D"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Other citizens complaining about repeated visits for the same issue; staff responding with 'come back tomorrow' or 'the system is down.'</w:t>
            </w:r>
          </w:p>
        </w:tc>
      </w:tr>
      <w:tr w:rsidR="00515127" w:rsidRPr="00461B86" w14:paraId="3851BCCC" w14:textId="77777777">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0EDC475"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 xml:space="preserve">Says and </w:t>
            </w:r>
            <w:proofErr w:type="gramStart"/>
            <w:r w:rsidRPr="00461B86">
              <w:rPr>
                <w:rFonts w:ascii="Times New Roman" w:hAnsi="Times New Roman" w:cs="Times New Roman"/>
                <w:b/>
                <w:bCs/>
                <w:sz w:val="19"/>
                <w:szCs w:val="19"/>
              </w:rPr>
              <w:t>Does</w:t>
            </w:r>
            <w:proofErr w:type="gramEnd"/>
          </w:p>
        </w:tc>
        <w:tc>
          <w:tcPr>
            <w:tcW w:w="7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C9697FD"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Expresses having visited the office for three consecutive days for the same matter; carries printed bills and identity documents on every visit.</w:t>
            </w:r>
          </w:p>
        </w:tc>
      </w:tr>
      <w:tr w:rsidR="00515127" w:rsidRPr="00461B86" w14:paraId="3694F6A9"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2C4A990"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Pains</w:t>
            </w:r>
          </w:p>
        </w:tc>
        <w:tc>
          <w:tcPr>
            <w:tcW w:w="7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DA9CFC8"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Wastes half a working day for a task that should take five minutes; receives no transparency on the status of complaints or service requests.</w:t>
            </w:r>
          </w:p>
        </w:tc>
      </w:tr>
      <w:tr w:rsidR="00515127" w:rsidRPr="00461B86" w14:paraId="420886EF" w14:textId="77777777">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BC7846B"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Gains</w:t>
            </w:r>
          </w:p>
        </w:tc>
        <w:tc>
          <w:tcPr>
            <w:tcW w:w="7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02FBA3E"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Wants to complete service tasks quickly without staff assistance and desires real-time updates on payments and service status.</w:t>
            </w:r>
          </w:p>
        </w:tc>
      </w:tr>
    </w:tbl>
    <w:p w14:paraId="5C2D5152" w14:textId="77777777" w:rsidR="00515127" w:rsidRPr="00461B86" w:rsidRDefault="00515127">
      <w:pPr>
        <w:spacing w:after="120"/>
        <w:rPr>
          <w:rFonts w:ascii="Times New Roman" w:hAnsi="Times New Roman" w:cs="Times New Roman"/>
        </w:rPr>
      </w:pPr>
    </w:p>
    <w:p w14:paraId="51959E7D"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3.4  Point</w:t>
      </w:r>
      <w:proofErr w:type="gramEnd"/>
      <w:r w:rsidRPr="00461B86">
        <w:rPr>
          <w:rFonts w:ascii="Times New Roman" w:hAnsi="Times New Roman" w:cs="Times New Roman"/>
        </w:rPr>
        <w:t xml:space="preserve"> of View Problem Statement</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226"/>
      </w:tblGrid>
      <w:tr w:rsidR="00515127" w:rsidRPr="00461B86" w14:paraId="69EFCC67" w14:textId="77777777">
        <w:tc>
          <w:tcPr>
            <w:tcW w:w="18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73EE0A3B"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User</w:t>
            </w:r>
          </w:p>
        </w:tc>
        <w:tc>
          <w:tcPr>
            <w:tcW w:w="7226" w:type="dxa"/>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0E0B7E0F"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A semi-literate, middle-aged citizen visiting a civic utility office who has limited digital literacy and speaks primarily a regional language.</w:t>
            </w:r>
          </w:p>
        </w:tc>
      </w:tr>
      <w:tr w:rsidR="00515127" w:rsidRPr="00461B86" w14:paraId="112D74F4" w14:textId="77777777">
        <w:tc>
          <w:tcPr>
            <w:tcW w:w="18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2F818C25"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Needs</w:t>
            </w:r>
          </w:p>
        </w:tc>
        <w:tc>
          <w:tcPr>
            <w:tcW w:w="7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7EA4388"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A simple, guided, multilingual self-service platform that allows them to pay bills, request new connections, and track service status independently.</w:t>
            </w:r>
          </w:p>
        </w:tc>
      </w:tr>
      <w:tr w:rsidR="00515127" w:rsidRPr="00461B86" w14:paraId="3AB0CF8D" w14:textId="77777777">
        <w:tc>
          <w:tcPr>
            <w:tcW w:w="18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17EC5F21"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Because</w:t>
            </w:r>
          </w:p>
        </w:tc>
        <w:tc>
          <w:tcPr>
            <w:tcW w:w="7226" w:type="dxa"/>
            <w:tcBorders>
              <w:top w:val="single" w:sz="4" w:space="0" w:color="C0C0C0"/>
              <w:left w:val="single" w:sz="4" w:space="0" w:color="C0C0C0"/>
              <w:bottom w:val="single" w:sz="4" w:space="0" w:color="C0C0C0"/>
              <w:right w:val="single" w:sz="4" w:space="0" w:color="C0C0C0"/>
            </w:tcBorders>
            <w:shd w:val="clear" w:color="auto" w:fill="D6E4F0"/>
            <w:tcMar>
              <w:top w:w="80" w:type="dxa"/>
              <w:left w:w="140" w:type="dxa"/>
              <w:bottom w:w="80" w:type="dxa"/>
              <w:right w:w="140" w:type="dxa"/>
            </w:tcMar>
            <w:vAlign w:val="center"/>
          </w:tcPr>
          <w:p w14:paraId="620A2816"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Existing service counters are overcrowded, staff assistance is inconsistent, and current digital systems lack regional language support and accessible interface design.</w:t>
            </w:r>
          </w:p>
        </w:tc>
      </w:tr>
    </w:tbl>
    <w:p w14:paraId="2C171BDB" w14:textId="77777777" w:rsidR="00515127" w:rsidRPr="00461B86" w:rsidRDefault="00515127">
      <w:pPr>
        <w:spacing w:after="120"/>
        <w:rPr>
          <w:rFonts w:ascii="Times New Roman" w:hAnsi="Times New Roman" w:cs="Times New Roman"/>
        </w:rPr>
      </w:pPr>
    </w:p>
    <w:p w14:paraId="0D946CEA"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3.5  How</w:t>
      </w:r>
      <w:proofErr w:type="gramEnd"/>
      <w:r w:rsidRPr="00461B86">
        <w:rPr>
          <w:rFonts w:ascii="Times New Roman" w:hAnsi="Times New Roman" w:cs="Times New Roman"/>
        </w:rPr>
        <w:t xml:space="preserve"> Might We Questions</w:t>
      </w:r>
    </w:p>
    <w:p w14:paraId="12230402"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The following 'How Might We' questions were formulated to guide the ideation phase:</w:t>
      </w:r>
    </w:p>
    <w:p w14:paraId="645D80A3" w14:textId="77777777" w:rsidR="00515127" w:rsidRPr="00461B86" w:rsidRDefault="00515127">
      <w:pPr>
        <w:spacing w:after="80"/>
        <w:rPr>
          <w:rFonts w:ascii="Times New Roman" w:hAnsi="Times New Roman" w:cs="Times New Roman"/>
        </w:rPr>
      </w:pPr>
    </w:p>
    <w:p w14:paraId="721CEB17"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How might we design an interface so intuitive that even first-time users with limited digital literacy can complete a bill payment in under two minutes without any staff assistance?</w:t>
      </w:r>
    </w:p>
    <w:p w14:paraId="5A73D78D"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How might we provide real-time status tracking so citizens no longer need to make a second visit to the utility office simply to check their request status?</w:t>
      </w:r>
    </w:p>
    <w:p w14:paraId="2921225A"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How might we make the platform fully accessible in regional languages so that language is no longer a barrier to accessing civic utility services?</w:t>
      </w:r>
    </w:p>
    <w:p w14:paraId="772FA046" w14:textId="4B81AF7C"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How might we reduce the workload of utility office staff by at least 50 percent by automating the most frequently requested routine services through a self-service platform?</w:t>
      </w:r>
    </w:p>
    <w:p w14:paraId="79248580" w14:textId="77777777" w:rsidR="00515127" w:rsidRPr="00461B86" w:rsidRDefault="00000000">
      <w:pPr>
        <w:rPr>
          <w:rFonts w:ascii="Times New Roman" w:hAnsi="Times New Roman" w:cs="Times New Roman"/>
        </w:rPr>
      </w:pPr>
      <w:r w:rsidRPr="00461B86">
        <w:rPr>
          <w:rFonts w:ascii="Times New Roman" w:hAnsi="Times New Roman" w:cs="Times New Roman"/>
        </w:rPr>
        <w:br w:type="page"/>
      </w:r>
    </w:p>
    <w:p w14:paraId="5A119E60" w14:textId="77777777" w:rsidR="00461B86" w:rsidRDefault="00461B86">
      <w:pPr>
        <w:pStyle w:val="Heading1"/>
        <w:pBdr>
          <w:bottom w:val="single" w:sz="12" w:space="4" w:color="1F3864"/>
        </w:pBdr>
        <w:rPr>
          <w:rFonts w:ascii="Times New Roman" w:hAnsi="Times New Roman" w:cs="Times New Roman"/>
        </w:rPr>
      </w:pPr>
    </w:p>
    <w:p w14:paraId="1C7860BF" w14:textId="77777777" w:rsidR="00461B86" w:rsidRDefault="00461B86">
      <w:pPr>
        <w:pStyle w:val="Heading1"/>
        <w:pBdr>
          <w:bottom w:val="single" w:sz="12" w:space="4" w:color="1F3864"/>
        </w:pBdr>
        <w:rPr>
          <w:rFonts w:ascii="Times New Roman" w:hAnsi="Times New Roman" w:cs="Times New Roman"/>
        </w:rPr>
      </w:pPr>
    </w:p>
    <w:p w14:paraId="77E4F5BE" w14:textId="77777777" w:rsidR="00461B86" w:rsidRDefault="00461B86">
      <w:pPr>
        <w:pStyle w:val="Heading1"/>
        <w:pBdr>
          <w:bottom w:val="single" w:sz="12" w:space="4" w:color="1F3864"/>
        </w:pBdr>
        <w:rPr>
          <w:rFonts w:ascii="Times New Roman" w:hAnsi="Times New Roman" w:cs="Times New Roman"/>
        </w:rPr>
      </w:pPr>
    </w:p>
    <w:p w14:paraId="173D9AC5" w14:textId="77777777" w:rsidR="00461B86" w:rsidRDefault="00461B86">
      <w:pPr>
        <w:pStyle w:val="Heading1"/>
        <w:pBdr>
          <w:bottom w:val="single" w:sz="12" w:space="4" w:color="1F3864"/>
        </w:pBdr>
        <w:rPr>
          <w:rFonts w:ascii="Times New Roman" w:hAnsi="Times New Roman" w:cs="Times New Roman"/>
        </w:rPr>
      </w:pPr>
    </w:p>
    <w:p w14:paraId="5E8EEF4B" w14:textId="77777777" w:rsidR="00461B86" w:rsidRDefault="00461B86">
      <w:pPr>
        <w:pStyle w:val="Heading1"/>
        <w:pBdr>
          <w:bottom w:val="single" w:sz="12" w:space="4" w:color="1F3864"/>
        </w:pBdr>
        <w:rPr>
          <w:rFonts w:ascii="Times New Roman" w:hAnsi="Times New Roman" w:cs="Times New Roman"/>
        </w:rPr>
      </w:pPr>
    </w:p>
    <w:p w14:paraId="20E08660" w14:textId="77777777" w:rsidR="00461B86" w:rsidRDefault="00461B86">
      <w:pPr>
        <w:pStyle w:val="Heading1"/>
        <w:pBdr>
          <w:bottom w:val="single" w:sz="12" w:space="4" w:color="1F3864"/>
        </w:pBdr>
        <w:rPr>
          <w:rFonts w:ascii="Times New Roman" w:hAnsi="Times New Roman" w:cs="Times New Roman"/>
        </w:rPr>
      </w:pPr>
    </w:p>
    <w:p w14:paraId="08B9C7DC" w14:textId="77777777" w:rsidR="00461B86" w:rsidRDefault="00461B86">
      <w:pPr>
        <w:pStyle w:val="Heading1"/>
        <w:pBdr>
          <w:bottom w:val="single" w:sz="12" w:space="4" w:color="1F3864"/>
        </w:pBdr>
        <w:rPr>
          <w:rFonts w:ascii="Times New Roman" w:hAnsi="Times New Roman" w:cs="Times New Roman"/>
        </w:rPr>
      </w:pPr>
    </w:p>
    <w:p w14:paraId="3CAC9AED" w14:textId="77777777" w:rsidR="00461B86" w:rsidRDefault="00461B86">
      <w:pPr>
        <w:pStyle w:val="Heading1"/>
        <w:pBdr>
          <w:bottom w:val="single" w:sz="12" w:space="4" w:color="1F3864"/>
        </w:pBdr>
        <w:rPr>
          <w:rFonts w:ascii="Times New Roman" w:hAnsi="Times New Roman" w:cs="Times New Roman"/>
        </w:rPr>
      </w:pPr>
    </w:p>
    <w:p w14:paraId="1FB66826" w14:textId="77777777" w:rsidR="00461B86" w:rsidRDefault="00461B86">
      <w:pPr>
        <w:pStyle w:val="Heading1"/>
        <w:pBdr>
          <w:bottom w:val="single" w:sz="12" w:space="4" w:color="1F3864"/>
        </w:pBdr>
        <w:rPr>
          <w:rFonts w:ascii="Times New Roman" w:hAnsi="Times New Roman" w:cs="Times New Roman"/>
        </w:rPr>
      </w:pPr>
    </w:p>
    <w:p w14:paraId="5C29F940" w14:textId="77777777" w:rsidR="00991D70" w:rsidRDefault="00991D70" w:rsidP="00991D70">
      <w:pPr>
        <w:pStyle w:val="Heading1"/>
        <w:pBdr>
          <w:bottom w:val="single" w:sz="4" w:space="4" w:color="2E75B6"/>
        </w:pBdr>
        <w:jc w:val="center"/>
        <w:rPr>
          <w:sz w:val="60"/>
          <w:szCs w:val="60"/>
        </w:rPr>
      </w:pPr>
      <w:r>
        <w:rPr>
          <w:sz w:val="60"/>
          <w:szCs w:val="60"/>
        </w:rPr>
        <w:t>Design and Methodology</w:t>
      </w:r>
    </w:p>
    <w:p w14:paraId="55E08806" w14:textId="77777777" w:rsidR="00461B86" w:rsidRDefault="00461B86">
      <w:pPr>
        <w:pStyle w:val="Heading1"/>
        <w:pBdr>
          <w:bottom w:val="single" w:sz="12" w:space="4" w:color="1F3864"/>
        </w:pBdr>
        <w:rPr>
          <w:rFonts w:ascii="Times New Roman" w:hAnsi="Times New Roman" w:cs="Times New Roman"/>
        </w:rPr>
      </w:pPr>
    </w:p>
    <w:p w14:paraId="25476215" w14:textId="77777777" w:rsidR="00461B86" w:rsidRDefault="00461B86">
      <w:pPr>
        <w:pStyle w:val="Heading1"/>
        <w:pBdr>
          <w:bottom w:val="single" w:sz="12" w:space="4" w:color="1F3864"/>
        </w:pBdr>
        <w:rPr>
          <w:rFonts w:ascii="Times New Roman" w:hAnsi="Times New Roman" w:cs="Times New Roman"/>
        </w:rPr>
      </w:pPr>
    </w:p>
    <w:p w14:paraId="6390A066" w14:textId="77777777" w:rsidR="00461B86" w:rsidRDefault="00461B86">
      <w:pPr>
        <w:pStyle w:val="Heading1"/>
        <w:pBdr>
          <w:bottom w:val="single" w:sz="12" w:space="4" w:color="1F3864"/>
        </w:pBdr>
        <w:rPr>
          <w:rFonts w:ascii="Times New Roman" w:hAnsi="Times New Roman" w:cs="Times New Roman"/>
        </w:rPr>
      </w:pPr>
    </w:p>
    <w:p w14:paraId="743AFBB2" w14:textId="77777777" w:rsidR="00461B86" w:rsidRDefault="00461B86">
      <w:pPr>
        <w:pStyle w:val="Heading1"/>
        <w:pBdr>
          <w:bottom w:val="single" w:sz="12" w:space="4" w:color="1F3864"/>
        </w:pBdr>
        <w:rPr>
          <w:rFonts w:ascii="Times New Roman" w:hAnsi="Times New Roman" w:cs="Times New Roman"/>
        </w:rPr>
      </w:pPr>
    </w:p>
    <w:p w14:paraId="6EDD440C" w14:textId="77777777" w:rsidR="00461B86" w:rsidRDefault="00461B86">
      <w:pPr>
        <w:pStyle w:val="Heading1"/>
        <w:pBdr>
          <w:bottom w:val="single" w:sz="12" w:space="4" w:color="1F3864"/>
        </w:pBdr>
        <w:rPr>
          <w:rFonts w:ascii="Times New Roman" w:hAnsi="Times New Roman" w:cs="Times New Roman"/>
        </w:rPr>
      </w:pPr>
    </w:p>
    <w:p w14:paraId="3FF33D19" w14:textId="77777777" w:rsidR="00461B86" w:rsidRDefault="00461B86">
      <w:pPr>
        <w:pStyle w:val="Heading1"/>
        <w:pBdr>
          <w:bottom w:val="single" w:sz="12" w:space="4" w:color="1F3864"/>
        </w:pBdr>
        <w:rPr>
          <w:rFonts w:ascii="Times New Roman" w:hAnsi="Times New Roman" w:cs="Times New Roman"/>
        </w:rPr>
      </w:pPr>
    </w:p>
    <w:p w14:paraId="33D3EC05" w14:textId="77777777" w:rsidR="00461B86" w:rsidRDefault="00461B86">
      <w:pPr>
        <w:pStyle w:val="Heading1"/>
        <w:pBdr>
          <w:bottom w:val="single" w:sz="12" w:space="4" w:color="1F3864"/>
        </w:pBdr>
        <w:rPr>
          <w:rFonts w:ascii="Times New Roman" w:hAnsi="Times New Roman" w:cs="Times New Roman"/>
        </w:rPr>
      </w:pPr>
    </w:p>
    <w:p w14:paraId="2C8435B1" w14:textId="77777777" w:rsidR="00461B86" w:rsidRDefault="00461B86">
      <w:pPr>
        <w:pStyle w:val="Heading1"/>
        <w:pBdr>
          <w:bottom w:val="single" w:sz="12" w:space="4" w:color="1F3864"/>
        </w:pBdr>
        <w:rPr>
          <w:rFonts w:ascii="Times New Roman" w:hAnsi="Times New Roman" w:cs="Times New Roman"/>
        </w:rPr>
      </w:pPr>
    </w:p>
    <w:p w14:paraId="663EE569" w14:textId="77777777" w:rsidR="00461B86" w:rsidRDefault="00461B86">
      <w:pPr>
        <w:pStyle w:val="Heading1"/>
        <w:pBdr>
          <w:bottom w:val="single" w:sz="12" w:space="4" w:color="1F3864"/>
        </w:pBdr>
        <w:rPr>
          <w:rFonts w:ascii="Times New Roman" w:hAnsi="Times New Roman" w:cs="Times New Roman"/>
        </w:rPr>
      </w:pPr>
    </w:p>
    <w:p w14:paraId="45843371" w14:textId="77777777" w:rsidR="00461B86" w:rsidRDefault="00461B86">
      <w:pPr>
        <w:pStyle w:val="Heading1"/>
        <w:pBdr>
          <w:bottom w:val="single" w:sz="12" w:space="4" w:color="1F3864"/>
        </w:pBdr>
        <w:rPr>
          <w:rFonts w:ascii="Times New Roman" w:hAnsi="Times New Roman" w:cs="Times New Roman"/>
        </w:rPr>
      </w:pPr>
    </w:p>
    <w:p w14:paraId="5AB897E4" w14:textId="77777777" w:rsidR="00991D70" w:rsidRDefault="00991D70">
      <w:pPr>
        <w:pStyle w:val="Heading1"/>
        <w:pBdr>
          <w:bottom w:val="single" w:sz="12" w:space="4" w:color="1F3864"/>
        </w:pBdr>
        <w:rPr>
          <w:rFonts w:ascii="Times New Roman" w:hAnsi="Times New Roman" w:cs="Times New Roman"/>
        </w:rPr>
      </w:pPr>
    </w:p>
    <w:p w14:paraId="09228B3F" w14:textId="26A673E3" w:rsidR="00515127" w:rsidRPr="00461B86" w:rsidRDefault="00000000">
      <w:pPr>
        <w:pStyle w:val="Heading1"/>
        <w:pBdr>
          <w:bottom w:val="single" w:sz="12" w:space="4" w:color="1F3864"/>
        </w:pBdr>
        <w:rPr>
          <w:rFonts w:ascii="Times New Roman" w:hAnsi="Times New Roman" w:cs="Times New Roman"/>
        </w:rPr>
      </w:pPr>
      <w:r w:rsidRPr="00461B86">
        <w:rPr>
          <w:rFonts w:ascii="Times New Roman" w:hAnsi="Times New Roman" w:cs="Times New Roman"/>
        </w:rPr>
        <w:t>4.  DESIGN AND METHODOLOGY</w:t>
      </w:r>
    </w:p>
    <w:p w14:paraId="0D449A3A"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4.1  Design</w:t>
      </w:r>
      <w:proofErr w:type="gramEnd"/>
      <w:r w:rsidRPr="00461B86">
        <w:rPr>
          <w:rFonts w:ascii="Times New Roman" w:hAnsi="Times New Roman" w:cs="Times New Roman"/>
        </w:rPr>
        <w:t xml:space="preserve"> Thinking Methodology</w:t>
      </w:r>
    </w:p>
    <w:p w14:paraId="1BDD483D" w14:textId="77777777" w:rsidR="00515127" w:rsidRPr="00461B86" w:rsidRDefault="00000000">
      <w:pPr>
        <w:spacing w:after="160" w:line="320" w:lineRule="auto"/>
        <w:jc w:val="both"/>
        <w:rPr>
          <w:rFonts w:ascii="Times New Roman" w:hAnsi="Times New Roman" w:cs="Times New Roman"/>
        </w:rPr>
      </w:pP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was developed through the five-phase Design Thinking framework: Empathize, Define, Ideate, Prototype, and Test. This human-centred approach ensured that every architectural and user experience decision was grounded in real citizen pain points identified through primary research, rather than assumptions or presumed requirements.</w:t>
      </w:r>
    </w:p>
    <w:p w14:paraId="1329033C" w14:textId="77777777" w:rsidR="00515127" w:rsidRPr="00461B86" w:rsidRDefault="00515127">
      <w:pPr>
        <w:spacing w:after="120"/>
        <w:rPr>
          <w:rFonts w:ascii="Times New Roman" w:hAnsi="Times New Roman" w:cs="Times New Roman"/>
        </w:rPr>
      </w:pPr>
    </w:p>
    <w:p w14:paraId="276DDBAE"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4.2  Ideation</w:t>
      </w:r>
      <w:proofErr w:type="gramEnd"/>
      <w:r w:rsidRPr="00461B86">
        <w:rPr>
          <w:rFonts w:ascii="Times New Roman" w:hAnsi="Times New Roman" w:cs="Times New Roman"/>
        </w:rPr>
        <w:t xml:space="preserve"> and Solution Selection</w:t>
      </w:r>
    </w:p>
    <w:p w14:paraId="3C91759B"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During the Ideate phase, the team conducted open brainstorming and generated multiple candidate solutions. Each idea was evaluated on an Impact scale of one to five and a Feasibility scale of one to five, yielding the following prioritisation matrix:</w:t>
      </w:r>
    </w:p>
    <w:p w14:paraId="33599B85" w14:textId="77777777" w:rsidR="00515127" w:rsidRPr="00461B86" w:rsidRDefault="00515127">
      <w:pPr>
        <w:spacing w:after="100"/>
        <w:rPr>
          <w:rFonts w:ascii="Times New Roman" w:hAnsi="Times New Roman" w:cs="Times New Roman"/>
        </w:rPr>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0"/>
        <w:gridCol w:w="1200"/>
        <w:gridCol w:w="1426"/>
        <w:gridCol w:w="1900"/>
      </w:tblGrid>
      <w:tr w:rsidR="00515127" w:rsidRPr="00461B86" w14:paraId="409E081A" w14:textId="77777777">
        <w:tc>
          <w:tcPr>
            <w:tcW w:w="45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0FAFF97D"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Proposed Idea</w:t>
            </w:r>
          </w:p>
        </w:tc>
        <w:tc>
          <w:tcPr>
            <w:tcW w:w="12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6D02DE6A"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Impact</w:t>
            </w:r>
          </w:p>
        </w:tc>
        <w:tc>
          <w:tcPr>
            <w:tcW w:w="142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221B7694"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Feasibility</w:t>
            </w:r>
          </w:p>
        </w:tc>
        <w:tc>
          <w:tcPr>
            <w:tcW w:w="19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12A0DF2A"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Total Score</w:t>
            </w:r>
          </w:p>
        </w:tc>
      </w:tr>
      <w:tr w:rsidR="00515127" w:rsidRPr="00461B86" w14:paraId="2CA5D71A" w14:textId="77777777">
        <w:tc>
          <w:tcPr>
            <w:tcW w:w="45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9A9AFFB"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Multilingual touch interface with bill payment and voice navigation</w:t>
            </w:r>
          </w:p>
        </w:tc>
        <w:tc>
          <w:tcPr>
            <w:tcW w:w="1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4DD0DE30"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5</w:t>
            </w:r>
          </w:p>
        </w:tc>
        <w:tc>
          <w:tcPr>
            <w:tcW w:w="14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0E8C581"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4</w:t>
            </w:r>
          </w:p>
        </w:tc>
        <w:tc>
          <w:tcPr>
            <w:tcW w:w="19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CEDDF8C"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9 / 10 — Selected</w:t>
            </w:r>
          </w:p>
        </w:tc>
      </w:tr>
      <w:tr w:rsidR="00515127" w:rsidRPr="00461B86" w14:paraId="370A6C5C" w14:textId="77777777">
        <w:tc>
          <w:tcPr>
            <w:tcW w:w="45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139C0BB"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Predictive service suggestions based on past visit history</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FA3C04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4</w:t>
            </w:r>
          </w:p>
        </w:tc>
        <w:tc>
          <w:tcPr>
            <w:tcW w:w="14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814C88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3</w:t>
            </w:r>
          </w:p>
        </w:tc>
        <w:tc>
          <w:tcPr>
            <w:tcW w:w="19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05E91C1"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7 / 10</w:t>
            </w:r>
          </w:p>
        </w:tc>
      </w:tr>
      <w:tr w:rsidR="00515127" w:rsidRPr="00461B86" w14:paraId="31249121" w14:textId="77777777">
        <w:tc>
          <w:tcPr>
            <w:tcW w:w="45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5EBD7B2"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Simplified Easy Mode UI with large icons and minimal text for elderly users</w:t>
            </w:r>
          </w:p>
        </w:tc>
        <w:tc>
          <w:tcPr>
            <w:tcW w:w="1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3BE8C12"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4</w:t>
            </w:r>
          </w:p>
        </w:tc>
        <w:tc>
          <w:tcPr>
            <w:tcW w:w="14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0108886"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5</w:t>
            </w:r>
          </w:p>
        </w:tc>
        <w:tc>
          <w:tcPr>
            <w:tcW w:w="19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5524B6E"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9 / 10 — Integrated</w:t>
            </w:r>
          </w:p>
        </w:tc>
      </w:tr>
      <w:tr w:rsidR="00515127" w:rsidRPr="00461B86" w14:paraId="0E437487" w14:textId="77777777">
        <w:tc>
          <w:tcPr>
            <w:tcW w:w="45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2E0747B"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QR code-based account loading to eliminate manual data entry</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7E17630"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4</w:t>
            </w:r>
          </w:p>
        </w:tc>
        <w:tc>
          <w:tcPr>
            <w:tcW w:w="14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F7FF1A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4</w:t>
            </w:r>
          </w:p>
        </w:tc>
        <w:tc>
          <w:tcPr>
            <w:tcW w:w="19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A670BFA"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8 / 10 — Integrated</w:t>
            </w:r>
          </w:p>
        </w:tc>
      </w:tr>
    </w:tbl>
    <w:p w14:paraId="4CDA1870" w14:textId="77777777" w:rsidR="00515127" w:rsidRPr="00461B86" w:rsidRDefault="00515127">
      <w:pPr>
        <w:spacing w:after="100"/>
        <w:rPr>
          <w:rFonts w:ascii="Times New Roman" w:hAnsi="Times New Roman" w:cs="Times New Roman"/>
        </w:rPr>
      </w:pPr>
    </w:p>
    <w:p w14:paraId="65E85FC5"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The Multilingual Touch Interface concept scored the highest and was selected as the core solution. The QR code loading feature and Easy Mode interface were incorporated as complementary features within the unified </w:t>
      </w: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platform rather than standalone solutions.</w:t>
      </w:r>
    </w:p>
    <w:p w14:paraId="1EAEF5AA" w14:textId="77777777" w:rsidR="00515127" w:rsidRPr="00461B86" w:rsidRDefault="00515127">
      <w:pPr>
        <w:spacing w:after="120"/>
        <w:rPr>
          <w:rFonts w:ascii="Times New Roman" w:hAnsi="Times New Roman" w:cs="Times New Roman"/>
        </w:rPr>
      </w:pPr>
    </w:p>
    <w:p w14:paraId="39134038" w14:textId="77777777" w:rsidR="00515127" w:rsidRPr="00461B86" w:rsidRDefault="00515127">
      <w:pPr>
        <w:spacing w:after="120"/>
        <w:rPr>
          <w:rFonts w:ascii="Times New Roman" w:hAnsi="Times New Roman" w:cs="Times New Roman"/>
        </w:rPr>
      </w:pPr>
    </w:p>
    <w:p w14:paraId="3293666F" w14:textId="77777777" w:rsidR="00515127" w:rsidRPr="00461B86" w:rsidRDefault="00515127">
      <w:pPr>
        <w:spacing w:after="120"/>
        <w:rPr>
          <w:rFonts w:ascii="Times New Roman" w:hAnsi="Times New Roman" w:cs="Times New Roman"/>
        </w:rPr>
      </w:pPr>
    </w:p>
    <w:p w14:paraId="5BCD6BBE" w14:textId="77777777" w:rsidR="00515127" w:rsidRPr="00461B86" w:rsidRDefault="00515127">
      <w:pPr>
        <w:spacing w:after="120"/>
        <w:rPr>
          <w:rFonts w:ascii="Times New Roman" w:hAnsi="Times New Roman" w:cs="Times New Roman"/>
        </w:rPr>
      </w:pPr>
    </w:p>
    <w:p w14:paraId="72AB336F" w14:textId="77777777" w:rsidR="00515127" w:rsidRPr="00461B86" w:rsidRDefault="00515127">
      <w:pPr>
        <w:spacing w:after="120"/>
        <w:rPr>
          <w:rFonts w:ascii="Times New Roman" w:hAnsi="Times New Roman" w:cs="Times New Roman"/>
        </w:rPr>
      </w:pPr>
    </w:p>
    <w:p w14:paraId="2CE11A3E" w14:textId="77777777" w:rsidR="00515127" w:rsidRPr="00461B86" w:rsidRDefault="00515127">
      <w:pPr>
        <w:spacing w:after="120"/>
        <w:rPr>
          <w:rFonts w:ascii="Times New Roman" w:hAnsi="Times New Roman" w:cs="Times New Roman"/>
        </w:rPr>
      </w:pPr>
    </w:p>
    <w:p w14:paraId="52B88C2C" w14:textId="77777777" w:rsidR="00515127" w:rsidRPr="00461B86" w:rsidRDefault="00515127">
      <w:pPr>
        <w:spacing w:after="120"/>
        <w:rPr>
          <w:rFonts w:ascii="Times New Roman" w:hAnsi="Times New Roman" w:cs="Times New Roman"/>
        </w:rPr>
      </w:pPr>
    </w:p>
    <w:p w14:paraId="0CE6510C" w14:textId="77777777" w:rsidR="00515127" w:rsidRPr="00461B86" w:rsidRDefault="00515127">
      <w:pPr>
        <w:spacing w:after="120"/>
        <w:rPr>
          <w:rFonts w:ascii="Times New Roman" w:hAnsi="Times New Roman" w:cs="Times New Roman"/>
        </w:rPr>
      </w:pPr>
    </w:p>
    <w:p w14:paraId="7AC003C3" w14:textId="77777777" w:rsidR="00515127" w:rsidRPr="00461B86" w:rsidRDefault="00515127">
      <w:pPr>
        <w:spacing w:after="120"/>
        <w:rPr>
          <w:rFonts w:ascii="Times New Roman" w:hAnsi="Times New Roman" w:cs="Times New Roman"/>
        </w:rPr>
      </w:pPr>
    </w:p>
    <w:p w14:paraId="335D37D7" w14:textId="77777777" w:rsidR="00515127" w:rsidRPr="00461B86" w:rsidRDefault="00515127">
      <w:pPr>
        <w:spacing w:after="120"/>
        <w:rPr>
          <w:rFonts w:ascii="Times New Roman" w:hAnsi="Times New Roman" w:cs="Times New Roman"/>
        </w:rPr>
      </w:pPr>
    </w:p>
    <w:p w14:paraId="1A341171" w14:textId="77777777" w:rsidR="00515127" w:rsidRPr="00461B86" w:rsidRDefault="00515127">
      <w:pPr>
        <w:spacing w:after="120"/>
        <w:rPr>
          <w:rFonts w:ascii="Times New Roman" w:hAnsi="Times New Roman" w:cs="Times New Roman"/>
        </w:rPr>
      </w:pPr>
    </w:p>
    <w:p w14:paraId="11503253" w14:textId="77777777" w:rsidR="00515127" w:rsidRPr="00461B86" w:rsidRDefault="00515127">
      <w:pPr>
        <w:spacing w:after="120"/>
        <w:rPr>
          <w:rFonts w:ascii="Times New Roman" w:hAnsi="Times New Roman" w:cs="Times New Roman"/>
        </w:rPr>
      </w:pPr>
    </w:p>
    <w:p w14:paraId="4CA7587E"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4.3  System</w:t>
      </w:r>
      <w:proofErr w:type="gramEnd"/>
      <w:r w:rsidRPr="00461B86">
        <w:rPr>
          <w:rFonts w:ascii="Times New Roman" w:hAnsi="Times New Roman" w:cs="Times New Roman"/>
        </w:rPr>
        <w:t xml:space="preserve"> Architecture</w:t>
      </w:r>
    </w:p>
    <w:p w14:paraId="4AFAB868" w14:textId="77777777" w:rsidR="00515127" w:rsidRPr="00461B86" w:rsidRDefault="00000000">
      <w:pPr>
        <w:spacing w:after="160" w:line="320" w:lineRule="auto"/>
        <w:jc w:val="both"/>
        <w:rPr>
          <w:rFonts w:ascii="Times New Roman" w:hAnsi="Times New Roman" w:cs="Times New Roman"/>
        </w:rPr>
      </w:pP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is built on a microservices architecture in which each civic domain operates as an independent, loosely coupled service communicating via REST APIs and </w:t>
      </w:r>
      <w:proofErr w:type="spellStart"/>
      <w:r w:rsidRPr="00461B86">
        <w:rPr>
          <w:rFonts w:ascii="Times New Roman" w:hAnsi="Times New Roman" w:cs="Times New Roman"/>
        </w:rPr>
        <w:t>gRPC</w:t>
      </w:r>
      <w:proofErr w:type="spellEnd"/>
      <w:r w:rsidRPr="00461B86">
        <w:rPr>
          <w:rFonts w:ascii="Times New Roman" w:hAnsi="Times New Roman" w:cs="Times New Roman"/>
        </w:rPr>
        <w:t xml:space="preserve">. This design ensures independent </w:t>
      </w:r>
      <w:proofErr w:type="spellStart"/>
      <w:r w:rsidRPr="00461B86">
        <w:rPr>
          <w:rFonts w:ascii="Times New Roman" w:hAnsi="Times New Roman" w:cs="Times New Roman"/>
        </w:rPr>
        <w:t>deployability</w:t>
      </w:r>
      <w:proofErr w:type="spellEnd"/>
      <w:r w:rsidRPr="00461B86">
        <w:rPr>
          <w:rFonts w:ascii="Times New Roman" w:hAnsi="Times New Roman" w:cs="Times New Roman"/>
        </w:rPr>
        <w:t>, fault isolation, and per-domain horizontal scaling. The eight core microservices are described below:</w:t>
      </w:r>
    </w:p>
    <w:p w14:paraId="0F81576F" w14:textId="77777777" w:rsidR="00515127" w:rsidRPr="00461B86" w:rsidRDefault="00515127">
      <w:pPr>
        <w:spacing w:after="100"/>
        <w:rPr>
          <w:rFonts w:ascii="Times New Roman" w:hAnsi="Times New Roman" w:cs="Times New Roman"/>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515127" w:rsidRPr="00461B86" w14:paraId="579AF47D" w14:textId="77777777">
        <w:tc>
          <w:tcPr>
            <w:tcW w:w="28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7003F525"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Service</w:t>
            </w:r>
          </w:p>
        </w:tc>
        <w:tc>
          <w:tcPr>
            <w:tcW w:w="622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62E072A4"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Responsibilities</w:t>
            </w:r>
          </w:p>
        </w:tc>
      </w:tr>
      <w:tr w:rsidR="00515127" w:rsidRPr="00461B86" w14:paraId="15599771" w14:textId="77777777">
        <w:tc>
          <w:tcPr>
            <w:tcW w:w="2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EA2435D"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Electricity Service</w:t>
            </w:r>
          </w:p>
        </w:tc>
        <w:tc>
          <w:tcPr>
            <w:tcW w:w="6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1FF2C76"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Bill viewing, payment processing, meter readings, and new connection requests.</w:t>
            </w:r>
          </w:p>
        </w:tc>
      </w:tr>
      <w:tr w:rsidR="00515127" w:rsidRPr="00461B86" w14:paraId="464F8DD4" w14:textId="77777777">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9138519"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Gas Distribution Service</w:t>
            </w:r>
          </w:p>
        </w:tc>
        <w:tc>
          <w:tcPr>
            <w:tcW w:w="6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CE5C8A7"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Gas bill management, new connection processing, and connection status tracking.</w:t>
            </w:r>
          </w:p>
        </w:tc>
      </w:tr>
      <w:tr w:rsidR="00515127" w:rsidRPr="00461B86" w14:paraId="3A3D8878" w14:textId="77777777">
        <w:tc>
          <w:tcPr>
            <w:tcW w:w="2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500CBDD"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Water Service</w:t>
            </w:r>
          </w:p>
        </w:tc>
        <w:tc>
          <w:tcPr>
            <w:tcW w:w="6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A99D2E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Water bill management, supply status monitoring, and consumption data retrieval.</w:t>
            </w:r>
          </w:p>
        </w:tc>
      </w:tr>
      <w:tr w:rsidR="00515127" w:rsidRPr="00461B86" w14:paraId="66316E20" w14:textId="77777777">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5A92A2D"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Waste Management Service</w:t>
            </w:r>
          </w:p>
        </w:tc>
        <w:tc>
          <w:tcPr>
            <w:tcW w:w="6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5C3DE3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Sanitation request handling and waste collection scheduling.</w:t>
            </w:r>
          </w:p>
        </w:tc>
      </w:tr>
      <w:tr w:rsidR="00515127" w:rsidRPr="00461B86" w14:paraId="05F02DD1" w14:textId="77777777">
        <w:tc>
          <w:tcPr>
            <w:tcW w:w="2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15AA2A9"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Payment Gateway Service</w:t>
            </w:r>
          </w:p>
        </w:tc>
        <w:tc>
          <w:tcPr>
            <w:tcW w:w="6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D1EE97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Secure transaction processing and receipt generation, PCI-DSS compliant.</w:t>
            </w:r>
          </w:p>
        </w:tc>
      </w:tr>
      <w:tr w:rsidR="00515127" w:rsidRPr="00461B86" w14:paraId="00A45D32" w14:textId="77777777">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A1A5063"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Document Service</w:t>
            </w:r>
          </w:p>
        </w:tc>
        <w:tc>
          <w:tcPr>
            <w:tcW w:w="6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E8ADF47"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Upload, download, and print certificates and service summaries.</w:t>
            </w:r>
          </w:p>
        </w:tc>
      </w:tr>
      <w:tr w:rsidR="00515127" w:rsidRPr="00461B86" w14:paraId="63682A51" w14:textId="77777777">
        <w:tc>
          <w:tcPr>
            <w:tcW w:w="2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C97F5B2"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Notification Service</w:t>
            </w:r>
          </w:p>
        </w:tc>
        <w:tc>
          <w:tcPr>
            <w:tcW w:w="62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CB97FC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Real-time alerts, outage advisories, and emergency broadcast delivery.</w:t>
            </w:r>
          </w:p>
        </w:tc>
      </w:tr>
      <w:tr w:rsidR="00515127" w:rsidRPr="00461B86" w14:paraId="5FD61E08" w14:textId="77777777">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E2C5FA3"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Auth Service</w:t>
            </w:r>
          </w:p>
        </w:tc>
        <w:tc>
          <w:tcPr>
            <w:tcW w:w="62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75DAD81"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Citizen authentication and session management via OAuth2 and JWT.</w:t>
            </w:r>
          </w:p>
        </w:tc>
      </w:tr>
    </w:tbl>
    <w:p w14:paraId="344AEF99" w14:textId="77777777" w:rsidR="00515127" w:rsidRPr="00461B86" w:rsidRDefault="00515127">
      <w:pPr>
        <w:spacing w:after="120"/>
        <w:rPr>
          <w:rFonts w:ascii="Times New Roman" w:hAnsi="Times New Roman" w:cs="Times New Roman"/>
        </w:rPr>
      </w:pPr>
    </w:p>
    <w:p w14:paraId="39D6A07E"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4.4  Technical</w:t>
      </w:r>
      <w:proofErr w:type="gramEnd"/>
      <w:r w:rsidRPr="00461B86">
        <w:rPr>
          <w:rFonts w:ascii="Times New Roman" w:hAnsi="Times New Roman" w:cs="Times New Roman"/>
        </w:rPr>
        <w:t xml:space="preserve"> Stack</w:t>
      </w:r>
    </w:p>
    <w:p w14:paraId="79D7C86D" w14:textId="77777777" w:rsidR="00515127" w:rsidRPr="00461B86" w:rsidRDefault="00515127">
      <w:pPr>
        <w:spacing w:after="80"/>
        <w:rPr>
          <w:rFonts w:ascii="Times New Roman" w:hAnsi="Times New Roman" w:cs="Times New Roman"/>
        </w:rPr>
      </w:pP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3000"/>
        <w:gridCol w:w="4026"/>
      </w:tblGrid>
      <w:tr w:rsidR="00515127" w:rsidRPr="00461B86" w14:paraId="28C03A32" w14:textId="77777777">
        <w:tc>
          <w:tcPr>
            <w:tcW w:w="20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663108D0"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Layer</w:t>
            </w:r>
          </w:p>
        </w:tc>
        <w:tc>
          <w:tcPr>
            <w:tcW w:w="30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022C004A"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Technology</w:t>
            </w:r>
          </w:p>
        </w:tc>
        <w:tc>
          <w:tcPr>
            <w:tcW w:w="402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6D13B97F"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Notes</w:t>
            </w:r>
          </w:p>
        </w:tc>
      </w:tr>
      <w:tr w:rsidR="00515127" w:rsidRPr="00461B86" w14:paraId="1A7AFC38"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18560B6"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Frontend</w:t>
            </w:r>
          </w:p>
        </w:tc>
        <w:tc>
          <w:tcPr>
            <w:tcW w:w="3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4DC0A13"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React.js</w:t>
            </w:r>
          </w:p>
        </w:tc>
        <w:tc>
          <w:tcPr>
            <w:tcW w:w="4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87B3A5E"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Responsive, touch-first UI with multilingual i18n support.</w:t>
            </w:r>
          </w:p>
        </w:tc>
      </w:tr>
      <w:tr w:rsidR="00515127" w:rsidRPr="00461B86" w14:paraId="344CF1D6" w14:textId="77777777">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B2AC289"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Backend</w:t>
            </w:r>
          </w:p>
        </w:tc>
        <w:tc>
          <w:tcPr>
            <w:tcW w:w="3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2760BF0"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Node.js / Python / Go</w:t>
            </w:r>
          </w:p>
        </w:tc>
        <w:tc>
          <w:tcPr>
            <w:tcW w:w="4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5B4CDED"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 xml:space="preserve">Per-service language choice enabling independent </w:t>
            </w:r>
            <w:proofErr w:type="spellStart"/>
            <w:r w:rsidRPr="00461B86">
              <w:rPr>
                <w:rFonts w:ascii="Times New Roman" w:hAnsi="Times New Roman" w:cs="Times New Roman"/>
                <w:sz w:val="19"/>
                <w:szCs w:val="19"/>
              </w:rPr>
              <w:t>deployability</w:t>
            </w:r>
            <w:proofErr w:type="spellEnd"/>
            <w:r w:rsidRPr="00461B86">
              <w:rPr>
                <w:rFonts w:ascii="Times New Roman" w:hAnsi="Times New Roman" w:cs="Times New Roman"/>
                <w:sz w:val="19"/>
                <w:szCs w:val="19"/>
              </w:rPr>
              <w:t>.</w:t>
            </w:r>
          </w:p>
        </w:tc>
      </w:tr>
      <w:tr w:rsidR="00515127" w:rsidRPr="00461B86" w14:paraId="65B0FE82"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6E67896"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Architecture</w:t>
            </w:r>
          </w:p>
        </w:tc>
        <w:tc>
          <w:tcPr>
            <w:tcW w:w="3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2ACBDCD"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Microservices (REST/</w:t>
            </w:r>
            <w:proofErr w:type="spellStart"/>
            <w:r w:rsidRPr="00461B86">
              <w:rPr>
                <w:rFonts w:ascii="Times New Roman" w:hAnsi="Times New Roman" w:cs="Times New Roman"/>
                <w:sz w:val="19"/>
                <w:szCs w:val="19"/>
              </w:rPr>
              <w:t>gRPC</w:t>
            </w:r>
            <w:proofErr w:type="spellEnd"/>
            <w:r w:rsidRPr="00461B86">
              <w:rPr>
                <w:rFonts w:ascii="Times New Roman" w:hAnsi="Times New Roman" w:cs="Times New Roman"/>
                <w:sz w:val="19"/>
                <w:szCs w:val="19"/>
              </w:rPr>
              <w:t>)</w:t>
            </w:r>
          </w:p>
        </w:tc>
        <w:tc>
          <w:tcPr>
            <w:tcW w:w="4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47FA3ADD"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Loose coupling with independent scaling per service domain.</w:t>
            </w:r>
          </w:p>
        </w:tc>
      </w:tr>
      <w:tr w:rsidR="00515127" w:rsidRPr="00461B86" w14:paraId="318E0CA1" w14:textId="77777777">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220B357"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Authentication</w:t>
            </w:r>
          </w:p>
        </w:tc>
        <w:tc>
          <w:tcPr>
            <w:tcW w:w="3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B8D02F2"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OAuth2, JWT</w:t>
            </w:r>
          </w:p>
        </w:tc>
        <w:tc>
          <w:tcPr>
            <w:tcW w:w="4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BB6DECB"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TLS for inter-service communication; token expiry and auto-timeout.</w:t>
            </w:r>
          </w:p>
        </w:tc>
      </w:tr>
      <w:tr w:rsidR="00515127" w:rsidRPr="00461B86" w14:paraId="67CDFFE2"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1875222"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Database</w:t>
            </w:r>
          </w:p>
        </w:tc>
        <w:tc>
          <w:tcPr>
            <w:tcW w:w="3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F66AD6E"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PostgreSQL / MySQL</w:t>
            </w:r>
          </w:p>
        </w:tc>
        <w:tc>
          <w:tcPr>
            <w:tcW w:w="4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1182EF4"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Interaction logs, user data, and service request state management.</w:t>
            </w:r>
          </w:p>
        </w:tc>
      </w:tr>
      <w:tr w:rsidR="00515127" w:rsidRPr="00461B86" w14:paraId="60405A9A" w14:textId="77777777">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4DE789C"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Payments</w:t>
            </w:r>
          </w:p>
        </w:tc>
        <w:tc>
          <w:tcPr>
            <w:tcW w:w="3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5C5EE02"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Payment Gateway</w:t>
            </w:r>
          </w:p>
        </w:tc>
        <w:tc>
          <w:tcPr>
            <w:tcW w:w="4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548ADC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PCI-DSS Level 1 compliant; tokenized transaction processing.</w:t>
            </w:r>
          </w:p>
        </w:tc>
      </w:tr>
    </w:tbl>
    <w:p w14:paraId="1FE0AA94" w14:textId="77777777" w:rsidR="00515127" w:rsidRPr="00461B86" w:rsidRDefault="00515127">
      <w:pPr>
        <w:spacing w:after="120"/>
        <w:rPr>
          <w:rFonts w:ascii="Times New Roman" w:hAnsi="Times New Roman" w:cs="Times New Roman"/>
        </w:rPr>
      </w:pPr>
    </w:p>
    <w:p w14:paraId="08FCA112" w14:textId="77777777" w:rsidR="00515127" w:rsidRPr="00461B86" w:rsidRDefault="00515127">
      <w:pPr>
        <w:pStyle w:val="Heading2"/>
        <w:rPr>
          <w:rFonts w:ascii="Times New Roman" w:hAnsi="Times New Roman" w:cs="Times New Roman"/>
        </w:rPr>
      </w:pPr>
    </w:p>
    <w:p w14:paraId="5EBBF6F2" w14:textId="77777777" w:rsidR="00515127" w:rsidRPr="00461B86" w:rsidRDefault="00515127">
      <w:pPr>
        <w:pStyle w:val="Heading2"/>
        <w:rPr>
          <w:rFonts w:ascii="Times New Roman" w:hAnsi="Times New Roman" w:cs="Times New Roman"/>
        </w:rPr>
      </w:pPr>
    </w:p>
    <w:p w14:paraId="6BFD7FB9" w14:textId="77777777" w:rsidR="00515127" w:rsidRPr="00461B86" w:rsidRDefault="00515127">
      <w:pPr>
        <w:pStyle w:val="Heading2"/>
        <w:rPr>
          <w:rFonts w:ascii="Times New Roman" w:hAnsi="Times New Roman" w:cs="Times New Roman"/>
        </w:rPr>
      </w:pPr>
    </w:p>
    <w:p w14:paraId="7719C5EE" w14:textId="77777777" w:rsidR="00515127" w:rsidRPr="00461B86" w:rsidRDefault="00515127">
      <w:pPr>
        <w:pStyle w:val="Heading2"/>
        <w:rPr>
          <w:rFonts w:ascii="Times New Roman" w:hAnsi="Times New Roman" w:cs="Times New Roman"/>
        </w:rPr>
      </w:pPr>
    </w:p>
    <w:p w14:paraId="32CB20B1"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4.5  Security</w:t>
      </w:r>
      <w:proofErr w:type="gramEnd"/>
      <w:r w:rsidRPr="00461B86">
        <w:rPr>
          <w:rFonts w:ascii="Times New Roman" w:hAnsi="Times New Roman" w:cs="Times New Roman"/>
        </w:rPr>
        <w:t xml:space="preserve"> Architecture</w:t>
      </w:r>
    </w:p>
    <w:p w14:paraId="35B1E910"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The security design of </w:t>
      </w: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adheres to industry standards across all layers of the platform:</w:t>
      </w:r>
    </w:p>
    <w:p w14:paraId="0546DE96" w14:textId="77777777" w:rsidR="00515127" w:rsidRPr="00461B86" w:rsidRDefault="00515127">
      <w:pPr>
        <w:spacing w:after="80"/>
        <w:rPr>
          <w:rFonts w:ascii="Times New Roman" w:hAnsi="Times New Roman" w:cs="Times New Roman"/>
        </w:rPr>
      </w:pPr>
    </w:p>
    <w:p w14:paraId="0AD5D6D2"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Authentication: </w:t>
      </w:r>
      <w:r w:rsidRPr="00461B86">
        <w:rPr>
          <w:rFonts w:ascii="Times New Roman" w:hAnsi="Times New Roman" w:cs="Times New Roman"/>
          <w:sz w:val="21"/>
          <w:szCs w:val="21"/>
        </w:rPr>
        <w:t>OAuth2 combined with JWT provides citizen-facing identity management with token expiry and a stateless session design that minimises the attack surface.</w:t>
      </w:r>
    </w:p>
    <w:p w14:paraId="489EDDDA"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Transport Security: </w:t>
      </w:r>
      <w:r w:rsidRPr="00461B86">
        <w:rPr>
          <w:rFonts w:ascii="Times New Roman" w:hAnsi="Times New Roman" w:cs="Times New Roman"/>
          <w:sz w:val="21"/>
          <w:szCs w:val="21"/>
        </w:rPr>
        <w:t>TLS is enforced for all service-to-service communication. No plaintext inter-service calls are permitted under any operational condition.</w:t>
      </w:r>
    </w:p>
    <w:p w14:paraId="11B1CA71"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Data Confidentiality: </w:t>
      </w:r>
      <w:r w:rsidRPr="00461B86">
        <w:rPr>
          <w:rFonts w:ascii="Times New Roman" w:hAnsi="Times New Roman" w:cs="Times New Roman"/>
          <w:sz w:val="21"/>
          <w:szCs w:val="21"/>
        </w:rPr>
        <w:t>Encrypted communication is maintained throughout all data flows, with full compliance with the DPDP Act, IT Act, and CERT-In cybersecurity directives.</w:t>
      </w:r>
    </w:p>
    <w:p w14:paraId="6CB00726"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Session Management: </w:t>
      </w:r>
      <w:r w:rsidRPr="00461B86">
        <w:rPr>
          <w:rFonts w:ascii="Times New Roman" w:hAnsi="Times New Roman" w:cs="Times New Roman"/>
          <w:sz w:val="21"/>
          <w:szCs w:val="21"/>
        </w:rPr>
        <w:t>Auto-timeout on inactivity is enforced to prevent data exposure; no citizen data is persisted locally on terminal hardware.</w:t>
      </w:r>
    </w:p>
    <w:p w14:paraId="380F1C30" w14:textId="77777777" w:rsidR="00515127" w:rsidRPr="00461B86" w:rsidRDefault="00000000">
      <w:pPr>
        <w:rPr>
          <w:rFonts w:ascii="Times New Roman" w:hAnsi="Times New Roman" w:cs="Times New Roman"/>
        </w:rPr>
      </w:pPr>
      <w:r w:rsidRPr="00461B86">
        <w:rPr>
          <w:rFonts w:ascii="Times New Roman" w:hAnsi="Times New Roman" w:cs="Times New Roman"/>
        </w:rPr>
        <w:br w:type="page"/>
      </w:r>
    </w:p>
    <w:p w14:paraId="22CEE2B0" w14:textId="77777777" w:rsidR="00991D70" w:rsidRDefault="00991D70">
      <w:pPr>
        <w:pStyle w:val="Heading1"/>
        <w:pBdr>
          <w:bottom w:val="single" w:sz="12" w:space="4" w:color="1F3864"/>
        </w:pBdr>
        <w:rPr>
          <w:rFonts w:ascii="Times New Roman" w:hAnsi="Times New Roman" w:cs="Times New Roman"/>
        </w:rPr>
      </w:pPr>
    </w:p>
    <w:p w14:paraId="79E4CE11" w14:textId="77777777" w:rsidR="00991D70" w:rsidRDefault="00991D70">
      <w:pPr>
        <w:pStyle w:val="Heading1"/>
        <w:pBdr>
          <w:bottom w:val="single" w:sz="12" w:space="4" w:color="1F3864"/>
        </w:pBdr>
        <w:rPr>
          <w:rFonts w:ascii="Times New Roman" w:hAnsi="Times New Roman" w:cs="Times New Roman"/>
        </w:rPr>
      </w:pPr>
    </w:p>
    <w:p w14:paraId="0ECC9171" w14:textId="77777777" w:rsidR="00991D70" w:rsidRDefault="00991D70">
      <w:pPr>
        <w:pStyle w:val="Heading1"/>
        <w:pBdr>
          <w:bottom w:val="single" w:sz="12" w:space="4" w:color="1F3864"/>
        </w:pBdr>
        <w:rPr>
          <w:rFonts w:ascii="Times New Roman" w:hAnsi="Times New Roman" w:cs="Times New Roman"/>
        </w:rPr>
      </w:pPr>
    </w:p>
    <w:p w14:paraId="043D9CC3" w14:textId="77777777" w:rsidR="00991D70" w:rsidRDefault="00991D70">
      <w:pPr>
        <w:pStyle w:val="Heading1"/>
        <w:pBdr>
          <w:bottom w:val="single" w:sz="12" w:space="4" w:color="1F3864"/>
        </w:pBdr>
        <w:rPr>
          <w:rFonts w:ascii="Times New Roman" w:hAnsi="Times New Roman" w:cs="Times New Roman"/>
        </w:rPr>
      </w:pPr>
    </w:p>
    <w:p w14:paraId="665A6A6D" w14:textId="77777777" w:rsidR="00991D70" w:rsidRDefault="00991D70">
      <w:pPr>
        <w:pStyle w:val="Heading1"/>
        <w:pBdr>
          <w:bottom w:val="single" w:sz="12" w:space="4" w:color="1F3864"/>
        </w:pBdr>
        <w:rPr>
          <w:rFonts w:ascii="Times New Roman" w:hAnsi="Times New Roman" w:cs="Times New Roman"/>
        </w:rPr>
      </w:pPr>
    </w:p>
    <w:p w14:paraId="007D3E7F" w14:textId="77777777" w:rsidR="00991D70" w:rsidRDefault="00991D70">
      <w:pPr>
        <w:pStyle w:val="Heading1"/>
        <w:pBdr>
          <w:bottom w:val="single" w:sz="12" w:space="4" w:color="1F3864"/>
        </w:pBdr>
        <w:rPr>
          <w:rFonts w:ascii="Times New Roman" w:hAnsi="Times New Roman" w:cs="Times New Roman"/>
        </w:rPr>
      </w:pPr>
    </w:p>
    <w:p w14:paraId="46C832DD" w14:textId="77777777" w:rsidR="00991D70" w:rsidRDefault="00991D70">
      <w:pPr>
        <w:pStyle w:val="Heading1"/>
        <w:pBdr>
          <w:bottom w:val="single" w:sz="12" w:space="4" w:color="1F3864"/>
        </w:pBdr>
        <w:rPr>
          <w:rFonts w:ascii="Times New Roman" w:hAnsi="Times New Roman" w:cs="Times New Roman"/>
        </w:rPr>
      </w:pPr>
    </w:p>
    <w:p w14:paraId="7B3DDC56" w14:textId="77777777" w:rsidR="00991D70" w:rsidRDefault="00991D70">
      <w:pPr>
        <w:pStyle w:val="Heading1"/>
        <w:pBdr>
          <w:bottom w:val="single" w:sz="12" w:space="4" w:color="1F3864"/>
        </w:pBdr>
        <w:rPr>
          <w:rFonts w:ascii="Times New Roman" w:hAnsi="Times New Roman" w:cs="Times New Roman"/>
        </w:rPr>
      </w:pPr>
    </w:p>
    <w:p w14:paraId="5F3AAE77" w14:textId="77777777" w:rsidR="00991D70" w:rsidRDefault="00991D70">
      <w:pPr>
        <w:pStyle w:val="Heading1"/>
        <w:pBdr>
          <w:bottom w:val="single" w:sz="12" w:space="4" w:color="1F3864"/>
        </w:pBdr>
        <w:rPr>
          <w:rFonts w:ascii="Times New Roman" w:hAnsi="Times New Roman" w:cs="Times New Roman"/>
        </w:rPr>
      </w:pPr>
    </w:p>
    <w:p w14:paraId="25E1F2BA" w14:textId="77777777" w:rsidR="00991D70" w:rsidRDefault="00991D70" w:rsidP="00991D70">
      <w:pPr>
        <w:pStyle w:val="Heading1"/>
        <w:pBdr>
          <w:bottom w:val="single" w:sz="4" w:space="4" w:color="2E75B6"/>
        </w:pBdr>
        <w:jc w:val="center"/>
        <w:rPr>
          <w:sz w:val="60"/>
          <w:szCs w:val="60"/>
        </w:rPr>
      </w:pPr>
      <w:r>
        <w:rPr>
          <w:sz w:val="60"/>
          <w:szCs w:val="60"/>
        </w:rPr>
        <w:t>Development and Implementation</w:t>
      </w:r>
    </w:p>
    <w:p w14:paraId="7007AF0F" w14:textId="77777777" w:rsidR="00991D70" w:rsidRDefault="00991D70">
      <w:pPr>
        <w:pStyle w:val="Heading1"/>
        <w:pBdr>
          <w:bottom w:val="single" w:sz="12" w:space="4" w:color="1F3864"/>
        </w:pBdr>
        <w:rPr>
          <w:rFonts w:ascii="Times New Roman" w:hAnsi="Times New Roman" w:cs="Times New Roman"/>
        </w:rPr>
      </w:pPr>
    </w:p>
    <w:p w14:paraId="623D30C4" w14:textId="77777777" w:rsidR="00991D70" w:rsidRDefault="00991D70">
      <w:pPr>
        <w:pStyle w:val="Heading1"/>
        <w:pBdr>
          <w:bottom w:val="single" w:sz="12" w:space="4" w:color="1F3864"/>
        </w:pBdr>
        <w:rPr>
          <w:rFonts w:ascii="Times New Roman" w:hAnsi="Times New Roman" w:cs="Times New Roman"/>
        </w:rPr>
      </w:pPr>
    </w:p>
    <w:p w14:paraId="5F8637F0" w14:textId="77777777" w:rsidR="00991D70" w:rsidRDefault="00991D70">
      <w:pPr>
        <w:pStyle w:val="Heading1"/>
        <w:pBdr>
          <w:bottom w:val="single" w:sz="12" w:space="4" w:color="1F3864"/>
        </w:pBdr>
        <w:rPr>
          <w:rFonts w:ascii="Times New Roman" w:hAnsi="Times New Roman" w:cs="Times New Roman"/>
        </w:rPr>
      </w:pPr>
    </w:p>
    <w:p w14:paraId="5D8F1A66" w14:textId="77777777" w:rsidR="00991D70" w:rsidRDefault="00991D70">
      <w:pPr>
        <w:pStyle w:val="Heading1"/>
        <w:pBdr>
          <w:bottom w:val="single" w:sz="12" w:space="4" w:color="1F3864"/>
        </w:pBdr>
        <w:rPr>
          <w:rFonts w:ascii="Times New Roman" w:hAnsi="Times New Roman" w:cs="Times New Roman"/>
        </w:rPr>
      </w:pPr>
    </w:p>
    <w:p w14:paraId="263CC19F" w14:textId="77777777" w:rsidR="00991D70" w:rsidRDefault="00991D70">
      <w:pPr>
        <w:pStyle w:val="Heading1"/>
        <w:pBdr>
          <w:bottom w:val="single" w:sz="12" w:space="4" w:color="1F3864"/>
        </w:pBdr>
        <w:rPr>
          <w:rFonts w:ascii="Times New Roman" w:hAnsi="Times New Roman" w:cs="Times New Roman"/>
        </w:rPr>
      </w:pPr>
    </w:p>
    <w:p w14:paraId="42E04678" w14:textId="77777777" w:rsidR="00991D70" w:rsidRDefault="00991D70">
      <w:pPr>
        <w:pStyle w:val="Heading1"/>
        <w:pBdr>
          <w:bottom w:val="single" w:sz="12" w:space="4" w:color="1F3864"/>
        </w:pBdr>
        <w:rPr>
          <w:rFonts w:ascii="Times New Roman" w:hAnsi="Times New Roman" w:cs="Times New Roman"/>
        </w:rPr>
      </w:pPr>
    </w:p>
    <w:p w14:paraId="59D33E10" w14:textId="77777777" w:rsidR="00991D70" w:rsidRDefault="00991D70">
      <w:pPr>
        <w:pStyle w:val="Heading1"/>
        <w:pBdr>
          <w:bottom w:val="single" w:sz="12" w:space="4" w:color="1F3864"/>
        </w:pBdr>
        <w:rPr>
          <w:rFonts w:ascii="Times New Roman" w:hAnsi="Times New Roman" w:cs="Times New Roman"/>
        </w:rPr>
      </w:pPr>
    </w:p>
    <w:p w14:paraId="7215990B" w14:textId="77777777" w:rsidR="00991D70" w:rsidRDefault="00991D70">
      <w:pPr>
        <w:pStyle w:val="Heading1"/>
        <w:pBdr>
          <w:bottom w:val="single" w:sz="12" w:space="4" w:color="1F3864"/>
        </w:pBdr>
        <w:rPr>
          <w:rFonts w:ascii="Times New Roman" w:hAnsi="Times New Roman" w:cs="Times New Roman"/>
        </w:rPr>
      </w:pPr>
    </w:p>
    <w:p w14:paraId="44D0097C" w14:textId="77777777" w:rsidR="00991D70" w:rsidRDefault="00991D70">
      <w:pPr>
        <w:pStyle w:val="Heading1"/>
        <w:pBdr>
          <w:bottom w:val="single" w:sz="12" w:space="4" w:color="1F3864"/>
        </w:pBdr>
        <w:rPr>
          <w:rFonts w:ascii="Times New Roman" w:hAnsi="Times New Roman" w:cs="Times New Roman"/>
        </w:rPr>
      </w:pPr>
    </w:p>
    <w:p w14:paraId="7656ECB6" w14:textId="77777777" w:rsidR="00991D70" w:rsidRDefault="00991D70">
      <w:pPr>
        <w:pStyle w:val="Heading1"/>
        <w:pBdr>
          <w:bottom w:val="single" w:sz="12" w:space="4" w:color="1F3864"/>
        </w:pBdr>
        <w:rPr>
          <w:rFonts w:ascii="Times New Roman" w:hAnsi="Times New Roman" w:cs="Times New Roman"/>
        </w:rPr>
      </w:pPr>
    </w:p>
    <w:p w14:paraId="117F40B2" w14:textId="77777777" w:rsidR="00235701" w:rsidRDefault="00235701">
      <w:pPr>
        <w:pStyle w:val="Heading1"/>
        <w:pBdr>
          <w:bottom w:val="single" w:sz="12" w:space="4" w:color="1F3864"/>
        </w:pBdr>
        <w:rPr>
          <w:rFonts w:ascii="Times New Roman" w:hAnsi="Times New Roman" w:cs="Times New Roman"/>
        </w:rPr>
      </w:pPr>
    </w:p>
    <w:p w14:paraId="36B9401E" w14:textId="0DF1D4D9" w:rsidR="00515127" w:rsidRPr="00461B86" w:rsidRDefault="00000000">
      <w:pPr>
        <w:pStyle w:val="Heading1"/>
        <w:pBdr>
          <w:bottom w:val="single" w:sz="12" w:space="4" w:color="1F3864"/>
        </w:pBdr>
        <w:rPr>
          <w:rFonts w:ascii="Times New Roman" w:hAnsi="Times New Roman" w:cs="Times New Roman"/>
        </w:rPr>
      </w:pPr>
      <w:r w:rsidRPr="00461B86">
        <w:rPr>
          <w:rFonts w:ascii="Times New Roman" w:hAnsi="Times New Roman" w:cs="Times New Roman"/>
        </w:rPr>
        <w:t>5.  DEVELOPMENT AND IMPLEMENTATION</w:t>
      </w:r>
    </w:p>
    <w:p w14:paraId="7BDDA133"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5.1  Frontend</w:t>
      </w:r>
      <w:proofErr w:type="gramEnd"/>
      <w:r w:rsidRPr="00461B86">
        <w:rPr>
          <w:rFonts w:ascii="Times New Roman" w:hAnsi="Times New Roman" w:cs="Times New Roman"/>
        </w:rPr>
        <w:t xml:space="preserve"> Implementation</w:t>
      </w:r>
    </w:p>
    <w:p w14:paraId="007E2DB9"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The frontend is built using React.js with a touch-first responsive design optimised for large public touchscreen displays. The interface implements three core design principles derived directly from the empathy mapping and ideation phases.</w:t>
      </w:r>
    </w:p>
    <w:p w14:paraId="03ACBFFE" w14:textId="77777777" w:rsidR="00515127" w:rsidRPr="00461B86" w:rsidRDefault="00515127">
      <w:pPr>
        <w:spacing w:after="80"/>
        <w:rPr>
          <w:rFonts w:ascii="Times New Roman" w:hAnsi="Times New Roman" w:cs="Times New Roman"/>
        </w:rPr>
      </w:pPr>
    </w:p>
    <w:p w14:paraId="154E2614"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Simplicity First: </w:t>
      </w:r>
      <w:r w:rsidRPr="00461B86">
        <w:rPr>
          <w:rFonts w:ascii="Times New Roman" w:hAnsi="Times New Roman" w:cs="Times New Roman"/>
          <w:sz w:val="21"/>
          <w:szCs w:val="21"/>
        </w:rPr>
        <w:t>Large touch targets with a minimum size of 48 by 48 pixels, minimal text, icon-driven navigation, and step-by-step guided flows ensure usability for first-time and low-literacy users without any learning curve.</w:t>
      </w:r>
    </w:p>
    <w:p w14:paraId="72179214"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Easy Mode: </w:t>
      </w:r>
      <w:r w:rsidRPr="00461B86">
        <w:rPr>
          <w:rFonts w:ascii="Times New Roman" w:hAnsi="Times New Roman" w:cs="Times New Roman"/>
          <w:sz w:val="21"/>
          <w:szCs w:val="21"/>
        </w:rPr>
        <w:t>A dedicated accessibility mode featuring oversized icons, simplified language, and enlarged fonts is specifically designed for elderly citizens who may have limited familiarity with digital interfaces.</w:t>
      </w:r>
    </w:p>
    <w:p w14:paraId="0D4C0EC6"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Multilingual Support: </w:t>
      </w:r>
      <w:r w:rsidRPr="00461B86">
        <w:rPr>
          <w:rFonts w:ascii="Times New Roman" w:hAnsi="Times New Roman" w:cs="Times New Roman"/>
          <w:sz w:val="21"/>
          <w:szCs w:val="21"/>
        </w:rPr>
        <w:t>Full internationalisation implementation supports English, Telugu, Hindi, and additional regional languages. Language selection is presented as the very first screen interaction to ensure immediate accessibility.</w:t>
      </w:r>
    </w:p>
    <w:p w14:paraId="39DF7136" w14:textId="77777777" w:rsidR="00515127" w:rsidRPr="00461B86" w:rsidRDefault="00515127">
      <w:pPr>
        <w:spacing w:after="80"/>
        <w:rPr>
          <w:rFonts w:ascii="Times New Roman" w:hAnsi="Times New Roman" w:cs="Times New Roman"/>
        </w:rPr>
      </w:pPr>
    </w:p>
    <w:p w14:paraId="4C06EFB2"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QR code scanning functionality allows citizens to instantly load their utility account details without manual data entry, significantly reducing the time required to complete transactions. Voice-guided navigation provides audio prompts at each step for users who are unable to read screen instructions independently.</w:t>
      </w:r>
    </w:p>
    <w:p w14:paraId="412659A7" w14:textId="77777777" w:rsidR="00515127" w:rsidRPr="00461B86" w:rsidRDefault="00515127">
      <w:pPr>
        <w:spacing w:after="120"/>
        <w:rPr>
          <w:rFonts w:ascii="Times New Roman" w:hAnsi="Times New Roman" w:cs="Times New Roman"/>
        </w:rPr>
      </w:pPr>
    </w:p>
    <w:p w14:paraId="774A3B46"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5.2  Backend</w:t>
      </w:r>
      <w:proofErr w:type="gramEnd"/>
      <w:r w:rsidRPr="00461B86">
        <w:rPr>
          <w:rFonts w:ascii="Times New Roman" w:hAnsi="Times New Roman" w:cs="Times New Roman"/>
        </w:rPr>
        <w:t xml:space="preserve"> Microservices</w:t>
      </w:r>
    </w:p>
    <w:p w14:paraId="75D0E3F0"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Each microservice is independently deployable and containerised using Docker, orchestrated via Kubernetes for horizontal scaling and high availability. Key implementation details by service are as follows:</w:t>
      </w:r>
    </w:p>
    <w:p w14:paraId="69C56399" w14:textId="77777777" w:rsidR="00515127" w:rsidRPr="00461B86" w:rsidRDefault="00515127">
      <w:pPr>
        <w:spacing w:after="80"/>
        <w:rPr>
          <w:rFonts w:ascii="Times New Roman" w:hAnsi="Times New Roman" w:cs="Times New Roman"/>
        </w:rPr>
      </w:pPr>
    </w:p>
    <w:p w14:paraId="548AD6B2"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Auth Service: </w:t>
      </w:r>
      <w:r w:rsidRPr="00461B86">
        <w:rPr>
          <w:rFonts w:ascii="Times New Roman" w:hAnsi="Times New Roman" w:cs="Times New Roman"/>
          <w:sz w:val="21"/>
          <w:szCs w:val="21"/>
        </w:rPr>
        <w:t>Implements the OAuth2 authorisation code flow with JWT token issuance. Tokens carry a short 15-minute expiry with refresh token rotation to minimise session hijacking risk. Auto-invalidation is triggered upon terminal inactivity.</w:t>
      </w:r>
    </w:p>
    <w:p w14:paraId="6D5B5D01"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Payment Gateway Service: </w:t>
      </w:r>
      <w:r w:rsidRPr="00461B86">
        <w:rPr>
          <w:rFonts w:ascii="Times New Roman" w:hAnsi="Times New Roman" w:cs="Times New Roman"/>
          <w:sz w:val="21"/>
          <w:szCs w:val="21"/>
        </w:rPr>
        <w:t>Integrates with a PCI-DSS Level 1 certified payment processor. Card data is never stored on application servers; tokenisation is used throughout the payment lifecycle. Receipt generation is triggered via the Document Service upon successful payment.</w:t>
      </w:r>
    </w:p>
    <w:p w14:paraId="650BD03E"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Notification Service: </w:t>
      </w:r>
      <w:r w:rsidRPr="00461B86">
        <w:rPr>
          <w:rFonts w:ascii="Times New Roman" w:hAnsi="Times New Roman" w:cs="Times New Roman"/>
          <w:sz w:val="21"/>
          <w:szCs w:val="21"/>
        </w:rPr>
        <w:t>Pushes real-time alerts to connected displays for outage advisories, service disruptions, and emergency broadcasts sourced from the administrative backend.</w:t>
      </w:r>
    </w:p>
    <w:p w14:paraId="1140D57C" w14:textId="77777777" w:rsidR="00515127" w:rsidRPr="00461B86" w:rsidRDefault="00515127">
      <w:pPr>
        <w:spacing w:after="120"/>
        <w:rPr>
          <w:rFonts w:ascii="Times New Roman" w:hAnsi="Times New Roman" w:cs="Times New Roman"/>
        </w:rPr>
      </w:pPr>
    </w:p>
    <w:p w14:paraId="7F4AAC4B" w14:textId="77777777" w:rsidR="00515127" w:rsidRPr="00461B86" w:rsidRDefault="00515127">
      <w:pPr>
        <w:pStyle w:val="Heading2"/>
        <w:rPr>
          <w:rFonts w:ascii="Times New Roman" w:hAnsi="Times New Roman" w:cs="Times New Roman"/>
        </w:rPr>
      </w:pPr>
    </w:p>
    <w:p w14:paraId="6EC0A690" w14:textId="77777777" w:rsidR="00515127" w:rsidRPr="00461B86" w:rsidRDefault="00515127">
      <w:pPr>
        <w:pStyle w:val="Heading2"/>
        <w:rPr>
          <w:rFonts w:ascii="Times New Roman" w:hAnsi="Times New Roman" w:cs="Times New Roman"/>
        </w:rPr>
      </w:pPr>
    </w:p>
    <w:p w14:paraId="3C5A7C59" w14:textId="77777777" w:rsidR="00461B86" w:rsidRPr="00461B86" w:rsidRDefault="00461B86" w:rsidP="00461B86">
      <w:pPr>
        <w:rPr>
          <w:rFonts w:ascii="Times New Roman" w:hAnsi="Times New Roman" w:cs="Times New Roman"/>
        </w:rPr>
      </w:pPr>
    </w:p>
    <w:p w14:paraId="0AF7F98A" w14:textId="77777777" w:rsidR="00461B86" w:rsidRPr="00461B86" w:rsidRDefault="00461B86" w:rsidP="00461B86">
      <w:pPr>
        <w:rPr>
          <w:rFonts w:ascii="Times New Roman" w:hAnsi="Times New Roman" w:cs="Times New Roman"/>
        </w:rPr>
      </w:pPr>
    </w:p>
    <w:p w14:paraId="62686260" w14:textId="77777777" w:rsidR="00461B86" w:rsidRPr="00461B86" w:rsidRDefault="00461B86" w:rsidP="00461B86">
      <w:pPr>
        <w:rPr>
          <w:rFonts w:ascii="Times New Roman" w:hAnsi="Times New Roman" w:cs="Times New Roman"/>
        </w:rPr>
      </w:pPr>
    </w:p>
    <w:p w14:paraId="737D228B" w14:textId="77777777" w:rsidR="00461B86" w:rsidRPr="00461B86" w:rsidRDefault="00461B86" w:rsidP="00461B86">
      <w:pPr>
        <w:rPr>
          <w:rFonts w:ascii="Times New Roman" w:hAnsi="Times New Roman" w:cs="Times New Roman"/>
        </w:rPr>
      </w:pPr>
    </w:p>
    <w:p w14:paraId="6FC2E31D"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5.3  Admin</w:t>
      </w:r>
      <w:proofErr w:type="gramEnd"/>
      <w:r w:rsidRPr="00461B86">
        <w:rPr>
          <w:rFonts w:ascii="Times New Roman" w:hAnsi="Times New Roman" w:cs="Times New Roman"/>
        </w:rPr>
        <w:t xml:space="preserve"> Dashboard</w:t>
      </w:r>
    </w:p>
    <w:p w14:paraId="228FB2AB"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A web-based administrative dashboard provides utility office staff and management with the following capabilities:</w:t>
      </w:r>
    </w:p>
    <w:p w14:paraId="7DC60995" w14:textId="77777777" w:rsidR="00515127" w:rsidRPr="00461B86" w:rsidRDefault="00515127">
      <w:pPr>
        <w:spacing w:after="80"/>
        <w:rPr>
          <w:rFonts w:ascii="Times New Roman" w:hAnsi="Times New Roman" w:cs="Times New Roman"/>
        </w:rPr>
      </w:pPr>
    </w:p>
    <w:p w14:paraId="316A9390"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Real-time usage monitoring and transaction logs across all service modules, enabling operational oversight at any time.</w:t>
      </w:r>
    </w:p>
    <w:p w14:paraId="60ABCDA8"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Service content management, allowing authorised staff to update outage notices, advisories, and emergency broadcasts that are immediately pushed to all connected displays.</w:t>
      </w:r>
    </w:p>
    <w:p w14:paraId="39FD97C6"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Analytics and reporting covering daily, weekly, and monthly periods, with metrics on citizen interactions, most-used services, transaction volumes, and queue reduction performance.</w:t>
      </w:r>
    </w:p>
    <w:p w14:paraId="50B4566E" w14:textId="77777777" w:rsidR="00515127" w:rsidRPr="00461B86" w:rsidRDefault="00515127">
      <w:pPr>
        <w:spacing w:after="120"/>
        <w:rPr>
          <w:rFonts w:ascii="Times New Roman" w:hAnsi="Times New Roman" w:cs="Times New Roman"/>
        </w:rPr>
      </w:pPr>
    </w:p>
    <w:p w14:paraId="31648916"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5.4  Deployment</w:t>
      </w:r>
      <w:proofErr w:type="gramEnd"/>
      <w:r w:rsidRPr="00461B86">
        <w:rPr>
          <w:rFonts w:ascii="Times New Roman" w:hAnsi="Times New Roman" w:cs="Times New Roman"/>
        </w:rPr>
        <w:t xml:space="preserve"> Architecture</w:t>
      </w:r>
    </w:p>
    <w:p w14:paraId="78EBE3A3"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Each deployment unit connects to the central application backend over a secured, encrypted network channel. The frontend runs in a locked-down browser-based mode with no local data persistence whatsoever. Session data is maintained exclusively on the server side, and all citizen interactions are logged centrally for audit and analytics purposes. Primary deployment environments include municipal centres, Urban Local Body offices, bus stations, and metro stations.</w:t>
      </w:r>
    </w:p>
    <w:p w14:paraId="0C88CB78" w14:textId="77777777" w:rsidR="00515127" w:rsidRPr="00461B86" w:rsidRDefault="00515127">
      <w:pPr>
        <w:spacing w:after="100"/>
        <w:rPr>
          <w:rFonts w:ascii="Times New Roman" w:hAnsi="Times New Roman" w:cs="Times New Roman"/>
        </w:rPr>
      </w:pP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4526"/>
        <w:gridCol w:w="1500"/>
      </w:tblGrid>
      <w:tr w:rsidR="00515127" w:rsidRPr="00461B86" w14:paraId="22441154" w14:textId="77777777">
        <w:tc>
          <w:tcPr>
            <w:tcW w:w="30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76F279C1"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Milestone</w:t>
            </w:r>
          </w:p>
        </w:tc>
        <w:tc>
          <w:tcPr>
            <w:tcW w:w="452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4F35E609"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Description</w:t>
            </w:r>
          </w:p>
        </w:tc>
        <w:tc>
          <w:tcPr>
            <w:tcW w:w="15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61C6CA19"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Status</w:t>
            </w:r>
          </w:p>
        </w:tc>
      </w:tr>
      <w:tr w:rsidR="00515127" w:rsidRPr="00461B86" w14:paraId="2524A8B4" w14:textId="77777777">
        <w:tc>
          <w:tcPr>
            <w:tcW w:w="3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8597ABD"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Frontend Implementation</w:t>
            </w:r>
          </w:p>
        </w:tc>
        <w:tc>
          <w:tcPr>
            <w:tcW w:w="45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BC6797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Built touch-first React.js interface with multilingual i18n and Easy Mode accessibility.</w:t>
            </w:r>
          </w:p>
        </w:tc>
        <w:tc>
          <w:tcPr>
            <w:tcW w:w="15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82F2ED6"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Completed</w:t>
            </w:r>
          </w:p>
        </w:tc>
      </w:tr>
      <w:tr w:rsidR="00515127" w:rsidRPr="00461B86" w14:paraId="1B0F1879" w14:textId="77777777">
        <w:tc>
          <w:tcPr>
            <w:tcW w:w="3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A68B685"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Backend Microservices</w:t>
            </w:r>
          </w:p>
        </w:tc>
        <w:tc>
          <w:tcPr>
            <w:tcW w:w="45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E2EB779"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 xml:space="preserve">Developed and containerised nine independent services with REST and </w:t>
            </w:r>
            <w:proofErr w:type="spellStart"/>
            <w:r w:rsidRPr="00461B86">
              <w:rPr>
                <w:rFonts w:ascii="Times New Roman" w:hAnsi="Times New Roman" w:cs="Times New Roman"/>
                <w:sz w:val="19"/>
                <w:szCs w:val="19"/>
              </w:rPr>
              <w:t>gRPC</w:t>
            </w:r>
            <w:proofErr w:type="spellEnd"/>
            <w:r w:rsidRPr="00461B86">
              <w:rPr>
                <w:rFonts w:ascii="Times New Roman" w:hAnsi="Times New Roman" w:cs="Times New Roman"/>
                <w:sz w:val="19"/>
                <w:szCs w:val="19"/>
              </w:rPr>
              <w:t xml:space="preserve"> communication.</w:t>
            </w:r>
          </w:p>
        </w:tc>
        <w:tc>
          <w:tcPr>
            <w:tcW w:w="15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1418EC7"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Completed</w:t>
            </w:r>
          </w:p>
        </w:tc>
      </w:tr>
      <w:tr w:rsidR="00515127" w:rsidRPr="00461B86" w14:paraId="7B51394A" w14:textId="77777777">
        <w:tc>
          <w:tcPr>
            <w:tcW w:w="3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D2AABEE"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Auth and Session Layer</w:t>
            </w:r>
          </w:p>
        </w:tc>
        <w:tc>
          <w:tcPr>
            <w:tcW w:w="45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912985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Implemented OAuth2/JWT authentication with auto-timeout and token rotation.</w:t>
            </w:r>
          </w:p>
        </w:tc>
        <w:tc>
          <w:tcPr>
            <w:tcW w:w="15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96BE587"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Completed</w:t>
            </w:r>
          </w:p>
        </w:tc>
      </w:tr>
      <w:tr w:rsidR="00515127" w:rsidRPr="00461B86" w14:paraId="610EA7DD" w14:textId="77777777">
        <w:tc>
          <w:tcPr>
            <w:tcW w:w="3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60FD67F"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Payment Integration</w:t>
            </w:r>
          </w:p>
        </w:tc>
        <w:tc>
          <w:tcPr>
            <w:tcW w:w="45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8A4C7D6"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Integrated PCI-DSS Level 1 certified payment gateway with tokenised card processing.</w:t>
            </w:r>
          </w:p>
        </w:tc>
        <w:tc>
          <w:tcPr>
            <w:tcW w:w="15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49346C4"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Completed</w:t>
            </w:r>
          </w:p>
        </w:tc>
      </w:tr>
      <w:tr w:rsidR="00515127" w:rsidRPr="00461B86" w14:paraId="7A495CCF" w14:textId="77777777">
        <w:tc>
          <w:tcPr>
            <w:tcW w:w="3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A4AC140"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Admin Dashboard</w:t>
            </w:r>
          </w:p>
        </w:tc>
        <w:tc>
          <w:tcPr>
            <w:tcW w:w="45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0E4604E"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Deployed web-based dashboard with analytics, reporting, and content management.</w:t>
            </w:r>
          </w:p>
        </w:tc>
        <w:tc>
          <w:tcPr>
            <w:tcW w:w="15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44F890D"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Completed</w:t>
            </w:r>
          </w:p>
        </w:tc>
      </w:tr>
      <w:tr w:rsidR="00515127" w:rsidRPr="00461B86" w14:paraId="2C348524" w14:textId="77777777">
        <w:tc>
          <w:tcPr>
            <w:tcW w:w="3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B7A6E07"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Survey Validation</w:t>
            </w:r>
          </w:p>
        </w:tc>
        <w:tc>
          <w:tcPr>
            <w:tcW w:w="45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2DBF40F"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Conducted primary research surveys with citizen and staff user groups.</w:t>
            </w:r>
          </w:p>
        </w:tc>
        <w:tc>
          <w:tcPr>
            <w:tcW w:w="15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B2EC47B"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Completed</w:t>
            </w:r>
          </w:p>
        </w:tc>
      </w:tr>
      <w:tr w:rsidR="00515127" w:rsidRPr="00461B86" w14:paraId="3348A188" w14:textId="77777777">
        <w:tc>
          <w:tcPr>
            <w:tcW w:w="3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5E4837A"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Documentation</w:t>
            </w:r>
          </w:p>
        </w:tc>
        <w:tc>
          <w:tcPr>
            <w:tcW w:w="45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A94D182"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Prepared full project report and technical reference per DTI submission format.</w:t>
            </w:r>
          </w:p>
        </w:tc>
        <w:tc>
          <w:tcPr>
            <w:tcW w:w="15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A36618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Completed</w:t>
            </w:r>
          </w:p>
        </w:tc>
      </w:tr>
    </w:tbl>
    <w:p w14:paraId="0469B34E" w14:textId="77777777" w:rsidR="00515127" w:rsidRPr="00461B86" w:rsidRDefault="00000000">
      <w:pPr>
        <w:rPr>
          <w:rFonts w:ascii="Times New Roman" w:hAnsi="Times New Roman" w:cs="Times New Roman"/>
        </w:rPr>
      </w:pPr>
      <w:r w:rsidRPr="00461B86">
        <w:rPr>
          <w:rFonts w:ascii="Times New Roman" w:hAnsi="Times New Roman" w:cs="Times New Roman"/>
        </w:rPr>
        <w:br w:type="page"/>
      </w:r>
    </w:p>
    <w:p w14:paraId="3210541E" w14:textId="77777777" w:rsidR="00991D70" w:rsidRDefault="00991D70">
      <w:pPr>
        <w:pStyle w:val="Heading1"/>
        <w:pBdr>
          <w:bottom w:val="single" w:sz="12" w:space="4" w:color="1F3864"/>
        </w:pBdr>
        <w:rPr>
          <w:rFonts w:ascii="Times New Roman" w:hAnsi="Times New Roman" w:cs="Times New Roman"/>
        </w:rPr>
      </w:pPr>
    </w:p>
    <w:p w14:paraId="07D88453" w14:textId="77777777" w:rsidR="00991D70" w:rsidRDefault="00991D70">
      <w:pPr>
        <w:pStyle w:val="Heading1"/>
        <w:pBdr>
          <w:bottom w:val="single" w:sz="12" w:space="4" w:color="1F3864"/>
        </w:pBdr>
        <w:rPr>
          <w:rFonts w:ascii="Times New Roman" w:hAnsi="Times New Roman" w:cs="Times New Roman"/>
        </w:rPr>
      </w:pPr>
    </w:p>
    <w:p w14:paraId="2DE941C8" w14:textId="77777777" w:rsidR="00991D70" w:rsidRDefault="00991D70">
      <w:pPr>
        <w:pStyle w:val="Heading1"/>
        <w:pBdr>
          <w:bottom w:val="single" w:sz="12" w:space="4" w:color="1F3864"/>
        </w:pBdr>
        <w:rPr>
          <w:rFonts w:ascii="Times New Roman" w:hAnsi="Times New Roman" w:cs="Times New Roman"/>
        </w:rPr>
      </w:pPr>
    </w:p>
    <w:p w14:paraId="124F0B97" w14:textId="77777777" w:rsidR="00991D70" w:rsidRDefault="00991D70">
      <w:pPr>
        <w:pStyle w:val="Heading1"/>
        <w:pBdr>
          <w:bottom w:val="single" w:sz="12" w:space="4" w:color="1F3864"/>
        </w:pBdr>
        <w:rPr>
          <w:rFonts w:ascii="Times New Roman" w:hAnsi="Times New Roman" w:cs="Times New Roman"/>
        </w:rPr>
      </w:pPr>
    </w:p>
    <w:p w14:paraId="28C610D3" w14:textId="77777777" w:rsidR="00991D70" w:rsidRDefault="00991D70">
      <w:pPr>
        <w:pStyle w:val="Heading1"/>
        <w:pBdr>
          <w:bottom w:val="single" w:sz="12" w:space="4" w:color="1F3864"/>
        </w:pBdr>
        <w:rPr>
          <w:rFonts w:ascii="Times New Roman" w:hAnsi="Times New Roman" w:cs="Times New Roman"/>
        </w:rPr>
      </w:pPr>
    </w:p>
    <w:p w14:paraId="3E72FD96" w14:textId="77777777" w:rsidR="00991D70" w:rsidRDefault="00991D70">
      <w:pPr>
        <w:pStyle w:val="Heading1"/>
        <w:pBdr>
          <w:bottom w:val="single" w:sz="12" w:space="4" w:color="1F3864"/>
        </w:pBdr>
        <w:rPr>
          <w:rFonts w:ascii="Times New Roman" w:hAnsi="Times New Roman" w:cs="Times New Roman"/>
        </w:rPr>
      </w:pPr>
    </w:p>
    <w:p w14:paraId="67786087" w14:textId="77777777" w:rsidR="00991D70" w:rsidRDefault="00991D70">
      <w:pPr>
        <w:pStyle w:val="Heading1"/>
        <w:pBdr>
          <w:bottom w:val="single" w:sz="12" w:space="4" w:color="1F3864"/>
        </w:pBdr>
        <w:rPr>
          <w:rFonts w:ascii="Times New Roman" w:hAnsi="Times New Roman" w:cs="Times New Roman"/>
        </w:rPr>
      </w:pPr>
    </w:p>
    <w:p w14:paraId="208A9A5B" w14:textId="77777777" w:rsidR="00991D70" w:rsidRDefault="00991D70">
      <w:pPr>
        <w:pStyle w:val="Heading1"/>
        <w:pBdr>
          <w:bottom w:val="single" w:sz="12" w:space="4" w:color="1F3864"/>
        </w:pBdr>
        <w:rPr>
          <w:rFonts w:ascii="Times New Roman" w:hAnsi="Times New Roman" w:cs="Times New Roman"/>
        </w:rPr>
      </w:pPr>
    </w:p>
    <w:p w14:paraId="24AAAE0B" w14:textId="77777777" w:rsidR="00991D70" w:rsidRDefault="00991D70">
      <w:pPr>
        <w:pStyle w:val="Heading1"/>
        <w:pBdr>
          <w:bottom w:val="single" w:sz="12" w:space="4" w:color="1F3864"/>
        </w:pBdr>
        <w:rPr>
          <w:rFonts w:ascii="Times New Roman" w:hAnsi="Times New Roman" w:cs="Times New Roman"/>
        </w:rPr>
      </w:pPr>
    </w:p>
    <w:p w14:paraId="340BBB14" w14:textId="77777777" w:rsidR="00991D70" w:rsidRDefault="00991D70">
      <w:pPr>
        <w:pStyle w:val="Heading1"/>
        <w:pBdr>
          <w:bottom w:val="single" w:sz="12" w:space="4" w:color="1F3864"/>
        </w:pBdr>
        <w:rPr>
          <w:rFonts w:ascii="Times New Roman" w:hAnsi="Times New Roman" w:cs="Times New Roman"/>
        </w:rPr>
      </w:pPr>
    </w:p>
    <w:p w14:paraId="7818D87F" w14:textId="77777777" w:rsidR="00991D70" w:rsidRDefault="00991D70" w:rsidP="00991D70">
      <w:pPr>
        <w:pStyle w:val="Heading1"/>
        <w:pBdr>
          <w:bottom w:val="single" w:sz="4" w:space="4" w:color="2E75B6"/>
        </w:pBdr>
        <w:jc w:val="center"/>
        <w:rPr>
          <w:sz w:val="60"/>
          <w:szCs w:val="60"/>
        </w:rPr>
      </w:pPr>
      <w:r>
        <w:rPr>
          <w:sz w:val="60"/>
          <w:szCs w:val="60"/>
        </w:rPr>
        <w:t>Discussion and Results</w:t>
      </w:r>
    </w:p>
    <w:p w14:paraId="53CC56CF" w14:textId="77777777" w:rsidR="00991D70" w:rsidRDefault="00991D70">
      <w:pPr>
        <w:pStyle w:val="Heading1"/>
        <w:pBdr>
          <w:bottom w:val="single" w:sz="12" w:space="4" w:color="1F3864"/>
        </w:pBdr>
        <w:rPr>
          <w:rFonts w:ascii="Times New Roman" w:hAnsi="Times New Roman" w:cs="Times New Roman"/>
        </w:rPr>
      </w:pPr>
    </w:p>
    <w:p w14:paraId="503940F5" w14:textId="77777777" w:rsidR="00991D70" w:rsidRDefault="00991D70">
      <w:pPr>
        <w:pStyle w:val="Heading1"/>
        <w:pBdr>
          <w:bottom w:val="single" w:sz="12" w:space="4" w:color="1F3864"/>
        </w:pBdr>
        <w:rPr>
          <w:rFonts w:ascii="Times New Roman" w:hAnsi="Times New Roman" w:cs="Times New Roman"/>
        </w:rPr>
      </w:pPr>
    </w:p>
    <w:p w14:paraId="58600489" w14:textId="77777777" w:rsidR="00991D70" w:rsidRDefault="00991D70">
      <w:pPr>
        <w:pStyle w:val="Heading1"/>
        <w:pBdr>
          <w:bottom w:val="single" w:sz="12" w:space="4" w:color="1F3864"/>
        </w:pBdr>
        <w:rPr>
          <w:rFonts w:ascii="Times New Roman" w:hAnsi="Times New Roman" w:cs="Times New Roman"/>
        </w:rPr>
      </w:pPr>
    </w:p>
    <w:p w14:paraId="30B068ED" w14:textId="77777777" w:rsidR="00991D70" w:rsidRDefault="00991D70">
      <w:pPr>
        <w:pStyle w:val="Heading1"/>
        <w:pBdr>
          <w:bottom w:val="single" w:sz="12" w:space="4" w:color="1F3864"/>
        </w:pBdr>
        <w:rPr>
          <w:rFonts w:ascii="Times New Roman" w:hAnsi="Times New Roman" w:cs="Times New Roman"/>
        </w:rPr>
      </w:pPr>
    </w:p>
    <w:p w14:paraId="3775C9E6" w14:textId="77777777" w:rsidR="00991D70" w:rsidRDefault="00991D70">
      <w:pPr>
        <w:pStyle w:val="Heading1"/>
        <w:pBdr>
          <w:bottom w:val="single" w:sz="12" w:space="4" w:color="1F3864"/>
        </w:pBdr>
        <w:rPr>
          <w:rFonts w:ascii="Times New Roman" w:hAnsi="Times New Roman" w:cs="Times New Roman"/>
        </w:rPr>
      </w:pPr>
    </w:p>
    <w:p w14:paraId="753E5FE2" w14:textId="77777777" w:rsidR="00991D70" w:rsidRDefault="00991D70">
      <w:pPr>
        <w:pStyle w:val="Heading1"/>
        <w:pBdr>
          <w:bottom w:val="single" w:sz="12" w:space="4" w:color="1F3864"/>
        </w:pBdr>
        <w:rPr>
          <w:rFonts w:ascii="Times New Roman" w:hAnsi="Times New Roman" w:cs="Times New Roman"/>
        </w:rPr>
      </w:pPr>
    </w:p>
    <w:p w14:paraId="6A098C46" w14:textId="77777777" w:rsidR="00991D70" w:rsidRDefault="00991D70">
      <w:pPr>
        <w:pStyle w:val="Heading1"/>
        <w:pBdr>
          <w:bottom w:val="single" w:sz="12" w:space="4" w:color="1F3864"/>
        </w:pBdr>
        <w:rPr>
          <w:rFonts w:ascii="Times New Roman" w:hAnsi="Times New Roman" w:cs="Times New Roman"/>
        </w:rPr>
      </w:pPr>
    </w:p>
    <w:p w14:paraId="2C146734" w14:textId="77777777" w:rsidR="00991D70" w:rsidRDefault="00991D70">
      <w:pPr>
        <w:pStyle w:val="Heading1"/>
        <w:pBdr>
          <w:bottom w:val="single" w:sz="12" w:space="4" w:color="1F3864"/>
        </w:pBdr>
        <w:rPr>
          <w:rFonts w:ascii="Times New Roman" w:hAnsi="Times New Roman" w:cs="Times New Roman"/>
        </w:rPr>
      </w:pPr>
    </w:p>
    <w:p w14:paraId="067AD156" w14:textId="77777777" w:rsidR="00991D70" w:rsidRDefault="00991D70">
      <w:pPr>
        <w:pStyle w:val="Heading1"/>
        <w:pBdr>
          <w:bottom w:val="single" w:sz="12" w:space="4" w:color="1F3864"/>
        </w:pBdr>
        <w:rPr>
          <w:rFonts w:ascii="Times New Roman" w:hAnsi="Times New Roman" w:cs="Times New Roman"/>
        </w:rPr>
      </w:pPr>
    </w:p>
    <w:p w14:paraId="6F0057B5" w14:textId="77777777" w:rsidR="00991D70" w:rsidRDefault="00991D70">
      <w:pPr>
        <w:pStyle w:val="Heading1"/>
        <w:pBdr>
          <w:bottom w:val="single" w:sz="12" w:space="4" w:color="1F3864"/>
        </w:pBdr>
        <w:rPr>
          <w:rFonts w:ascii="Times New Roman" w:hAnsi="Times New Roman" w:cs="Times New Roman"/>
        </w:rPr>
      </w:pPr>
    </w:p>
    <w:p w14:paraId="66106318" w14:textId="30BD7363" w:rsidR="00515127" w:rsidRPr="00461B86" w:rsidRDefault="00000000">
      <w:pPr>
        <w:pStyle w:val="Heading1"/>
        <w:pBdr>
          <w:bottom w:val="single" w:sz="12" w:space="4" w:color="1F3864"/>
        </w:pBdr>
        <w:rPr>
          <w:rFonts w:ascii="Times New Roman" w:hAnsi="Times New Roman" w:cs="Times New Roman"/>
        </w:rPr>
      </w:pPr>
      <w:r w:rsidRPr="00461B86">
        <w:rPr>
          <w:rFonts w:ascii="Times New Roman" w:hAnsi="Times New Roman" w:cs="Times New Roman"/>
        </w:rPr>
        <w:t>6.  DISCUSSION AND RESULTS</w:t>
      </w:r>
    </w:p>
    <w:p w14:paraId="1DB66C8F"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6.1  Expected</w:t>
      </w:r>
      <w:proofErr w:type="gramEnd"/>
      <w:r w:rsidRPr="00461B86">
        <w:rPr>
          <w:rFonts w:ascii="Times New Roman" w:hAnsi="Times New Roman" w:cs="Times New Roman"/>
        </w:rPr>
        <w:t xml:space="preserve"> Outcomes</w:t>
      </w:r>
    </w:p>
    <w:p w14:paraId="7A6F5F72"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 xml:space="preserve">Based on Phase 1 survey data, empathy map findings, and comparative analysis of similar civic technology deployments, </w:t>
      </w: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is projected to deliver the following measurable outcomes:</w:t>
      </w:r>
    </w:p>
    <w:p w14:paraId="1DAD8CC8" w14:textId="77777777" w:rsidR="00515127" w:rsidRPr="00461B86" w:rsidRDefault="00515127">
      <w:pPr>
        <w:spacing w:after="100"/>
        <w:rPr>
          <w:rFonts w:ascii="Times New Roman" w:hAnsi="Times New Roman" w:cs="Times New Roman"/>
        </w:rPr>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13"/>
        <w:gridCol w:w="4513"/>
      </w:tblGrid>
      <w:tr w:rsidR="00515127" w:rsidRPr="00461B86" w14:paraId="2133908B" w14:textId="77777777">
        <w:tc>
          <w:tcPr>
            <w:tcW w:w="4513"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25FE8B95"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Performance Metric</w:t>
            </w:r>
          </w:p>
        </w:tc>
        <w:tc>
          <w:tcPr>
            <w:tcW w:w="4513"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313D8C13"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Expected Outcome</w:t>
            </w:r>
          </w:p>
        </w:tc>
      </w:tr>
      <w:tr w:rsidR="00515127" w:rsidRPr="00461B86" w14:paraId="2174FA2E" w14:textId="77777777">
        <w:tc>
          <w:tcPr>
            <w:tcW w:w="4513"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23CDD97"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Average service completion time per citizen</w:t>
            </w:r>
          </w:p>
        </w:tc>
        <w:tc>
          <w:tcPr>
            <w:tcW w:w="4513"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40DD36F"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Reduced from approximately 45 minutes to under 5 minutes.</w:t>
            </w:r>
          </w:p>
        </w:tc>
      </w:tr>
      <w:tr w:rsidR="00515127" w:rsidRPr="00461B86" w14:paraId="687E5C81" w14:textId="77777777">
        <w:tc>
          <w:tcPr>
            <w:tcW w:w="4513"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FAE7AAC"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Counter staff workload on routine tasks</w:t>
            </w:r>
          </w:p>
        </w:tc>
        <w:tc>
          <w:tcPr>
            <w:tcW w:w="4513"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3A4E8A9"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Minimum 50 percent reduction in repetitive task handling.</w:t>
            </w:r>
          </w:p>
        </w:tc>
      </w:tr>
      <w:tr w:rsidR="00515127" w:rsidRPr="00461B86" w14:paraId="5C5102DC" w14:textId="77777777">
        <w:tc>
          <w:tcPr>
            <w:tcW w:w="4513"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2AFBB25"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Language accessibility coverage</w:t>
            </w:r>
          </w:p>
        </w:tc>
        <w:tc>
          <w:tcPr>
            <w:tcW w:w="4513"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AAB6511"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Full regional language support, eliminating language as a barrier.</w:t>
            </w:r>
          </w:p>
        </w:tc>
      </w:tr>
      <w:tr w:rsidR="00515127" w:rsidRPr="00461B86" w14:paraId="2ED98823" w14:textId="77777777">
        <w:tc>
          <w:tcPr>
            <w:tcW w:w="4513"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2AE788EA"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Repeat visits for status checks</w:t>
            </w:r>
          </w:p>
        </w:tc>
        <w:tc>
          <w:tcPr>
            <w:tcW w:w="4513"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F7C4E6E"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Eliminated through real-time service status tracking.</w:t>
            </w:r>
          </w:p>
        </w:tc>
      </w:tr>
      <w:tr w:rsidR="00515127" w:rsidRPr="00461B86" w14:paraId="62B79E16" w14:textId="77777777">
        <w:tc>
          <w:tcPr>
            <w:tcW w:w="4513"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A4866B4"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Staff hours reallocated to complex tasks</w:t>
            </w:r>
          </w:p>
        </w:tc>
        <w:tc>
          <w:tcPr>
            <w:tcW w:w="4513"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698E5DF"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Approximately 40 percent of staff time freed from automatable tasks.</w:t>
            </w:r>
          </w:p>
        </w:tc>
      </w:tr>
    </w:tbl>
    <w:p w14:paraId="3938986B" w14:textId="77777777" w:rsidR="00515127" w:rsidRPr="00461B86" w:rsidRDefault="00515127">
      <w:pPr>
        <w:spacing w:after="120"/>
        <w:rPr>
          <w:rFonts w:ascii="Times New Roman" w:hAnsi="Times New Roman" w:cs="Times New Roman"/>
        </w:rPr>
      </w:pPr>
    </w:p>
    <w:p w14:paraId="4B3C2653"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6.2  Design</w:t>
      </w:r>
      <w:proofErr w:type="gramEnd"/>
      <w:r w:rsidRPr="00461B86">
        <w:rPr>
          <w:rFonts w:ascii="Times New Roman" w:hAnsi="Times New Roman" w:cs="Times New Roman"/>
        </w:rPr>
        <w:t xml:space="preserve"> Thinking Reflection</w:t>
      </w:r>
    </w:p>
    <w:p w14:paraId="5D9715BE"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The iterative Design Thinking process yielded several important insights for the team. Conducting brainstorming without initial filtering surfaced ideas, such as the QR code account loading feature, that were initially considered unnecessarily complex but proved to be highly practical when evaluated through the feasibility dimension. The impact-feasibility matrix helped the team avoid the common trap of pursuing technically sophisticated but low-practicality solutions.</w:t>
      </w:r>
    </w:p>
    <w:p w14:paraId="082A00D4" w14:textId="77777777" w:rsidR="00515127" w:rsidRPr="00461B86" w:rsidRDefault="00515127">
      <w:pPr>
        <w:spacing w:after="80"/>
        <w:rPr>
          <w:rFonts w:ascii="Times New Roman" w:hAnsi="Times New Roman" w:cs="Times New Roman"/>
        </w:rPr>
      </w:pPr>
    </w:p>
    <w:p w14:paraId="4E6E8095" w14:textId="77777777" w:rsidR="00515127" w:rsidRPr="00461B86" w:rsidRDefault="00000000">
      <w:pPr>
        <w:spacing w:after="160" w:line="320" w:lineRule="auto"/>
        <w:jc w:val="both"/>
        <w:rPr>
          <w:rFonts w:ascii="Times New Roman" w:hAnsi="Times New Roman" w:cs="Times New Roman"/>
        </w:rPr>
      </w:pPr>
      <w:r w:rsidRPr="00461B86">
        <w:rPr>
          <w:rFonts w:ascii="Times New Roman" w:hAnsi="Times New Roman" w:cs="Times New Roman"/>
        </w:rPr>
        <w:t>The empathy map kept every design decision anchored to the real user: the semi-literate, regional-language-speaking citizen standing in a utility office queue. Each feature proposed during the ideation phase was evaluated against the central question of whether it would genuinely help that user in the waiting room. This principle directly resulted in prioritising Easy Mode accessibility and regional language support over technically advanced features with lower citizen impact.</w:t>
      </w:r>
    </w:p>
    <w:p w14:paraId="0047BD7B" w14:textId="77777777" w:rsidR="00515127" w:rsidRPr="00461B86" w:rsidRDefault="00515127">
      <w:pPr>
        <w:spacing w:after="120"/>
        <w:rPr>
          <w:rFonts w:ascii="Times New Roman" w:hAnsi="Times New Roman" w:cs="Times New Roman"/>
        </w:rPr>
      </w:pPr>
    </w:p>
    <w:p w14:paraId="5B3CD9FE" w14:textId="77777777" w:rsidR="00515127" w:rsidRPr="00461B86" w:rsidRDefault="00515127">
      <w:pPr>
        <w:spacing w:after="120"/>
        <w:rPr>
          <w:rFonts w:ascii="Times New Roman" w:hAnsi="Times New Roman" w:cs="Times New Roman"/>
        </w:rPr>
      </w:pPr>
    </w:p>
    <w:p w14:paraId="4883DBF6" w14:textId="77777777" w:rsidR="00515127" w:rsidRPr="00461B86" w:rsidRDefault="00515127">
      <w:pPr>
        <w:spacing w:after="120"/>
        <w:rPr>
          <w:rFonts w:ascii="Times New Roman" w:hAnsi="Times New Roman" w:cs="Times New Roman"/>
        </w:rPr>
      </w:pPr>
    </w:p>
    <w:p w14:paraId="059A49CF" w14:textId="77777777" w:rsidR="00515127" w:rsidRPr="00461B86" w:rsidRDefault="00515127">
      <w:pPr>
        <w:spacing w:after="120"/>
        <w:rPr>
          <w:rFonts w:ascii="Times New Roman" w:hAnsi="Times New Roman" w:cs="Times New Roman"/>
        </w:rPr>
      </w:pPr>
    </w:p>
    <w:p w14:paraId="0B0E2AB9" w14:textId="77777777" w:rsidR="00515127" w:rsidRPr="00461B86" w:rsidRDefault="00515127">
      <w:pPr>
        <w:spacing w:after="120"/>
        <w:rPr>
          <w:rFonts w:ascii="Times New Roman" w:hAnsi="Times New Roman" w:cs="Times New Roman"/>
        </w:rPr>
      </w:pPr>
    </w:p>
    <w:p w14:paraId="67A56D65" w14:textId="77777777" w:rsidR="00461B86" w:rsidRPr="00461B86" w:rsidRDefault="00461B86">
      <w:pPr>
        <w:spacing w:after="120"/>
        <w:rPr>
          <w:rFonts w:ascii="Times New Roman" w:hAnsi="Times New Roman" w:cs="Times New Roman"/>
        </w:rPr>
      </w:pPr>
    </w:p>
    <w:p w14:paraId="3989A83D" w14:textId="77777777" w:rsidR="00515127" w:rsidRPr="00461B86" w:rsidRDefault="00515127">
      <w:pPr>
        <w:spacing w:after="120"/>
        <w:rPr>
          <w:rFonts w:ascii="Times New Roman" w:hAnsi="Times New Roman" w:cs="Times New Roman"/>
        </w:rPr>
      </w:pPr>
    </w:p>
    <w:p w14:paraId="71080C5E" w14:textId="77777777" w:rsidR="00515127" w:rsidRPr="00461B86" w:rsidRDefault="00515127">
      <w:pPr>
        <w:spacing w:after="120"/>
        <w:rPr>
          <w:rFonts w:ascii="Times New Roman" w:hAnsi="Times New Roman" w:cs="Times New Roman"/>
        </w:rPr>
      </w:pPr>
    </w:p>
    <w:p w14:paraId="5CCF54AD" w14:textId="77777777" w:rsidR="00515127" w:rsidRPr="00461B86" w:rsidRDefault="00515127">
      <w:pPr>
        <w:spacing w:after="120"/>
        <w:rPr>
          <w:rFonts w:ascii="Times New Roman" w:hAnsi="Times New Roman" w:cs="Times New Roman"/>
        </w:rPr>
      </w:pPr>
    </w:p>
    <w:p w14:paraId="18F06BA8" w14:textId="77777777" w:rsidR="00515127" w:rsidRPr="00461B86" w:rsidRDefault="00515127">
      <w:pPr>
        <w:spacing w:after="120"/>
        <w:rPr>
          <w:rFonts w:ascii="Times New Roman" w:hAnsi="Times New Roman" w:cs="Times New Roman"/>
        </w:rPr>
      </w:pPr>
    </w:p>
    <w:p w14:paraId="5A5EDAB4"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6.3  Evaluation</w:t>
      </w:r>
      <w:proofErr w:type="gramEnd"/>
      <w:r w:rsidRPr="00461B86">
        <w:rPr>
          <w:rFonts w:ascii="Times New Roman" w:hAnsi="Times New Roman" w:cs="Times New Roman"/>
        </w:rPr>
        <w:t xml:space="preserve"> Against Scoring Criteria</w:t>
      </w:r>
    </w:p>
    <w:p w14:paraId="03F920F5" w14:textId="77777777" w:rsidR="00515127" w:rsidRPr="00461B86" w:rsidRDefault="00515127">
      <w:pPr>
        <w:spacing w:after="80"/>
        <w:rPr>
          <w:rFonts w:ascii="Times New Roman" w:hAnsi="Times New Roman" w:cs="Times New Roman"/>
        </w:rPr>
      </w:pP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200"/>
        <w:gridCol w:w="5026"/>
      </w:tblGrid>
      <w:tr w:rsidR="00515127" w:rsidRPr="00461B86" w14:paraId="71139764" w14:textId="77777777">
        <w:tc>
          <w:tcPr>
            <w:tcW w:w="28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07720A42"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Evaluation Criterion</w:t>
            </w:r>
          </w:p>
        </w:tc>
        <w:tc>
          <w:tcPr>
            <w:tcW w:w="12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3D0042BE"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Weight</w:t>
            </w:r>
          </w:p>
        </w:tc>
        <w:tc>
          <w:tcPr>
            <w:tcW w:w="502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4E0D58C7" w14:textId="77777777" w:rsidR="00515127" w:rsidRPr="00461B86" w:rsidRDefault="00000000">
            <w:pPr>
              <w:jc w:val="center"/>
              <w:rPr>
                <w:rFonts w:ascii="Times New Roman" w:hAnsi="Times New Roman" w:cs="Times New Roman"/>
              </w:rPr>
            </w:pPr>
            <w:proofErr w:type="spellStart"/>
            <w:r w:rsidRPr="00461B86">
              <w:rPr>
                <w:rFonts w:ascii="Times New Roman" w:hAnsi="Times New Roman" w:cs="Times New Roman"/>
                <w:b/>
                <w:bCs/>
                <w:color w:val="1F3864"/>
                <w:sz w:val="20"/>
                <w:szCs w:val="20"/>
              </w:rPr>
              <w:t>CivicConnect</w:t>
            </w:r>
            <w:proofErr w:type="spellEnd"/>
            <w:r w:rsidRPr="00461B86">
              <w:rPr>
                <w:rFonts w:ascii="Times New Roman" w:hAnsi="Times New Roman" w:cs="Times New Roman"/>
                <w:b/>
                <w:bCs/>
                <w:color w:val="1F3864"/>
                <w:sz w:val="20"/>
                <w:szCs w:val="20"/>
              </w:rPr>
              <w:t xml:space="preserve"> Approach</w:t>
            </w:r>
          </w:p>
        </w:tc>
      </w:tr>
      <w:tr w:rsidR="00515127" w:rsidRPr="00461B86" w14:paraId="36D7F7BB" w14:textId="77777777">
        <w:tc>
          <w:tcPr>
            <w:tcW w:w="2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7A3D403"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Functionality</w:t>
            </w:r>
          </w:p>
        </w:tc>
        <w:tc>
          <w:tcPr>
            <w:tcW w:w="1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3093429"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40%</w:t>
            </w:r>
          </w:p>
        </w:tc>
        <w:tc>
          <w:tcPr>
            <w:tcW w:w="5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322BDC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Nine working microservices with real-time data streaming and full self-service operation coverage.</w:t>
            </w:r>
          </w:p>
        </w:tc>
      </w:tr>
      <w:tr w:rsidR="00515127" w:rsidRPr="00461B86" w14:paraId="1287426E" w14:textId="77777777">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6478964"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Usability and Design</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16E8D9B"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20%</w:t>
            </w:r>
          </w:p>
        </w:tc>
        <w:tc>
          <w:tcPr>
            <w:tcW w:w="5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93B49B4"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Touch-first UI, Easy Mode accessibility, multilingual i18n, QR loading, and voice guidance.</w:t>
            </w:r>
          </w:p>
        </w:tc>
      </w:tr>
      <w:tr w:rsidR="00515127" w:rsidRPr="00461B86" w14:paraId="595E4390" w14:textId="77777777">
        <w:tc>
          <w:tcPr>
            <w:tcW w:w="2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A0C26BD"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Innovation</w:t>
            </w:r>
          </w:p>
        </w:tc>
        <w:tc>
          <w:tcPr>
            <w:tcW w:w="1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F370403"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15%</w:t>
            </w:r>
          </w:p>
        </w:tc>
        <w:tc>
          <w:tcPr>
            <w:tcW w:w="5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2CA1E1C0"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Unified multi-service architecture, QR account loading, and live emergency broadcast display.</w:t>
            </w:r>
          </w:p>
        </w:tc>
      </w:tr>
      <w:tr w:rsidR="00515127" w:rsidRPr="00461B86" w14:paraId="6E25A9BA" w14:textId="77777777">
        <w:tc>
          <w:tcPr>
            <w:tcW w:w="28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052C9BA"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Security and Robustness</w:t>
            </w:r>
          </w:p>
        </w:tc>
        <w:tc>
          <w:tcPr>
            <w:tcW w:w="12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31192F3"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15%</w:t>
            </w:r>
          </w:p>
        </w:tc>
        <w:tc>
          <w:tcPr>
            <w:tcW w:w="5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43F5ED3"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OAuth2/JWT authentication, TLS, PCI-DSS payments, and DPDP/IT Act/CERT-In compliance.</w:t>
            </w:r>
          </w:p>
        </w:tc>
      </w:tr>
      <w:tr w:rsidR="00515127" w:rsidRPr="00461B86" w14:paraId="70CD96E9" w14:textId="77777777">
        <w:tc>
          <w:tcPr>
            <w:tcW w:w="28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5ED460C"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Documentation and Deployment</w:t>
            </w:r>
          </w:p>
        </w:tc>
        <w:tc>
          <w:tcPr>
            <w:tcW w:w="12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AA50F67"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10%</w:t>
            </w:r>
          </w:p>
        </w:tc>
        <w:tc>
          <w:tcPr>
            <w:tcW w:w="5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594CC27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Technical reference documentation, API specifications, and deployment architecture guide.</w:t>
            </w:r>
          </w:p>
        </w:tc>
      </w:tr>
    </w:tbl>
    <w:p w14:paraId="1A236B9F" w14:textId="77777777" w:rsidR="00515127" w:rsidRPr="00461B86" w:rsidRDefault="00000000">
      <w:pPr>
        <w:rPr>
          <w:rFonts w:ascii="Times New Roman" w:hAnsi="Times New Roman" w:cs="Times New Roman"/>
        </w:rPr>
      </w:pPr>
      <w:r w:rsidRPr="00461B86">
        <w:rPr>
          <w:rFonts w:ascii="Times New Roman" w:hAnsi="Times New Roman" w:cs="Times New Roman"/>
        </w:rPr>
        <w:br w:type="page"/>
      </w:r>
    </w:p>
    <w:p w14:paraId="102FD5E1" w14:textId="77777777" w:rsidR="00991D70" w:rsidRDefault="00991D70">
      <w:pPr>
        <w:pStyle w:val="Heading1"/>
        <w:pBdr>
          <w:bottom w:val="single" w:sz="12" w:space="4" w:color="1F3864"/>
        </w:pBdr>
        <w:rPr>
          <w:rFonts w:ascii="Times New Roman" w:hAnsi="Times New Roman" w:cs="Times New Roman"/>
        </w:rPr>
      </w:pPr>
    </w:p>
    <w:p w14:paraId="4E4D1B0B" w14:textId="77777777" w:rsidR="00991D70" w:rsidRDefault="00991D70">
      <w:pPr>
        <w:pStyle w:val="Heading1"/>
        <w:pBdr>
          <w:bottom w:val="single" w:sz="12" w:space="4" w:color="1F3864"/>
        </w:pBdr>
        <w:rPr>
          <w:rFonts w:ascii="Times New Roman" w:hAnsi="Times New Roman" w:cs="Times New Roman"/>
        </w:rPr>
      </w:pPr>
    </w:p>
    <w:p w14:paraId="2173E88C" w14:textId="77777777" w:rsidR="00991D70" w:rsidRDefault="00991D70">
      <w:pPr>
        <w:pStyle w:val="Heading1"/>
        <w:pBdr>
          <w:bottom w:val="single" w:sz="12" w:space="4" w:color="1F3864"/>
        </w:pBdr>
        <w:rPr>
          <w:rFonts w:ascii="Times New Roman" w:hAnsi="Times New Roman" w:cs="Times New Roman"/>
        </w:rPr>
      </w:pPr>
    </w:p>
    <w:p w14:paraId="6C9F1F7D" w14:textId="77777777" w:rsidR="00235701" w:rsidRDefault="00235701" w:rsidP="00235701">
      <w:pPr>
        <w:pStyle w:val="Heading1"/>
        <w:pBdr>
          <w:bottom w:val="single" w:sz="12" w:space="4" w:color="1F3864"/>
        </w:pBdr>
        <w:rPr>
          <w:rFonts w:ascii="Times New Roman" w:hAnsi="Times New Roman" w:cs="Times New Roman"/>
        </w:rPr>
      </w:pPr>
    </w:p>
    <w:p w14:paraId="2F87FA58" w14:textId="77777777" w:rsidR="00235701" w:rsidRDefault="00235701" w:rsidP="00235701">
      <w:pPr>
        <w:pStyle w:val="Heading1"/>
        <w:pBdr>
          <w:bottom w:val="single" w:sz="12" w:space="4" w:color="1F3864"/>
        </w:pBdr>
        <w:rPr>
          <w:rFonts w:ascii="Times New Roman" w:hAnsi="Times New Roman" w:cs="Times New Roman"/>
        </w:rPr>
      </w:pPr>
    </w:p>
    <w:p w14:paraId="0E9BC63B" w14:textId="77777777" w:rsidR="00235701" w:rsidRDefault="00235701" w:rsidP="00235701">
      <w:pPr>
        <w:pStyle w:val="Heading1"/>
        <w:pBdr>
          <w:bottom w:val="single" w:sz="12" w:space="4" w:color="1F3864"/>
        </w:pBdr>
        <w:rPr>
          <w:rFonts w:ascii="Times New Roman" w:hAnsi="Times New Roman" w:cs="Times New Roman"/>
        </w:rPr>
      </w:pPr>
    </w:p>
    <w:p w14:paraId="5AB5D4E4" w14:textId="77777777" w:rsidR="00235701" w:rsidRDefault="00235701" w:rsidP="00235701">
      <w:pPr>
        <w:pStyle w:val="Heading1"/>
        <w:pBdr>
          <w:bottom w:val="single" w:sz="12" w:space="4" w:color="1F3864"/>
        </w:pBdr>
        <w:rPr>
          <w:rFonts w:ascii="Times New Roman" w:hAnsi="Times New Roman" w:cs="Times New Roman"/>
        </w:rPr>
      </w:pPr>
    </w:p>
    <w:p w14:paraId="0CB50440" w14:textId="77777777" w:rsidR="00235701" w:rsidRDefault="00235701" w:rsidP="00235701">
      <w:pPr>
        <w:pStyle w:val="Heading1"/>
        <w:pBdr>
          <w:bottom w:val="single" w:sz="12" w:space="4" w:color="1F3864"/>
        </w:pBdr>
        <w:rPr>
          <w:rFonts w:ascii="Times New Roman" w:hAnsi="Times New Roman" w:cs="Times New Roman"/>
        </w:rPr>
      </w:pPr>
    </w:p>
    <w:p w14:paraId="1770C16D" w14:textId="77777777" w:rsidR="00235701" w:rsidRDefault="00235701" w:rsidP="00235701">
      <w:pPr>
        <w:pStyle w:val="Heading1"/>
        <w:pBdr>
          <w:bottom w:val="single" w:sz="12" w:space="4" w:color="1F3864"/>
        </w:pBdr>
        <w:rPr>
          <w:rFonts w:ascii="Times New Roman" w:hAnsi="Times New Roman" w:cs="Times New Roman"/>
        </w:rPr>
      </w:pPr>
    </w:p>
    <w:p w14:paraId="5BB93296" w14:textId="77777777" w:rsidR="00235701" w:rsidRDefault="00235701" w:rsidP="00235701">
      <w:pPr>
        <w:pStyle w:val="Heading1"/>
        <w:pBdr>
          <w:bottom w:val="single" w:sz="12" w:space="4" w:color="1F3864"/>
        </w:pBdr>
        <w:rPr>
          <w:rFonts w:ascii="Times New Roman" w:hAnsi="Times New Roman" w:cs="Times New Roman"/>
        </w:rPr>
      </w:pPr>
    </w:p>
    <w:p w14:paraId="6AD682F9" w14:textId="11D1F47F" w:rsidR="00235701" w:rsidRDefault="00235701" w:rsidP="00235701">
      <w:pPr>
        <w:pStyle w:val="Heading1"/>
        <w:pBdr>
          <w:bottom w:val="single" w:sz="4" w:space="4" w:color="2E75B6"/>
        </w:pBdr>
        <w:jc w:val="center"/>
        <w:rPr>
          <w:sz w:val="60"/>
          <w:szCs w:val="60"/>
        </w:rPr>
      </w:pPr>
      <w:r>
        <w:rPr>
          <w:sz w:val="60"/>
          <w:szCs w:val="60"/>
        </w:rPr>
        <w:t>Business Model Canvas</w:t>
      </w:r>
    </w:p>
    <w:p w14:paraId="426B8C88" w14:textId="77777777" w:rsidR="00235701" w:rsidRDefault="00235701" w:rsidP="00235701">
      <w:pPr>
        <w:pStyle w:val="Heading1"/>
        <w:pBdr>
          <w:bottom w:val="single" w:sz="12" w:space="4" w:color="1F3864"/>
        </w:pBdr>
        <w:rPr>
          <w:rFonts w:ascii="Times New Roman" w:hAnsi="Times New Roman" w:cs="Times New Roman"/>
        </w:rPr>
      </w:pPr>
    </w:p>
    <w:p w14:paraId="32FB23D6" w14:textId="77777777" w:rsidR="00235701" w:rsidRDefault="00235701" w:rsidP="00235701">
      <w:pPr>
        <w:pStyle w:val="Heading1"/>
        <w:pBdr>
          <w:bottom w:val="single" w:sz="12" w:space="4" w:color="1F3864"/>
        </w:pBdr>
        <w:rPr>
          <w:rFonts w:ascii="Times New Roman" w:hAnsi="Times New Roman" w:cs="Times New Roman"/>
        </w:rPr>
      </w:pPr>
    </w:p>
    <w:p w14:paraId="679A87D4" w14:textId="77777777" w:rsidR="00235701" w:rsidRDefault="00235701" w:rsidP="00235701">
      <w:pPr>
        <w:pStyle w:val="Heading1"/>
        <w:pBdr>
          <w:bottom w:val="single" w:sz="12" w:space="4" w:color="1F3864"/>
        </w:pBdr>
        <w:rPr>
          <w:rFonts w:ascii="Times New Roman" w:hAnsi="Times New Roman" w:cs="Times New Roman"/>
        </w:rPr>
      </w:pPr>
    </w:p>
    <w:p w14:paraId="2E59CDF9" w14:textId="77777777" w:rsidR="00235701" w:rsidRDefault="00235701" w:rsidP="00235701">
      <w:pPr>
        <w:pStyle w:val="Heading1"/>
        <w:pBdr>
          <w:bottom w:val="single" w:sz="12" w:space="4" w:color="1F3864"/>
        </w:pBdr>
        <w:rPr>
          <w:rFonts w:ascii="Times New Roman" w:hAnsi="Times New Roman" w:cs="Times New Roman"/>
        </w:rPr>
      </w:pPr>
    </w:p>
    <w:p w14:paraId="463F89E5" w14:textId="77777777" w:rsidR="00235701" w:rsidRDefault="00235701" w:rsidP="00235701">
      <w:pPr>
        <w:pStyle w:val="Heading1"/>
        <w:pBdr>
          <w:bottom w:val="single" w:sz="12" w:space="4" w:color="1F3864"/>
        </w:pBdr>
        <w:rPr>
          <w:rFonts w:ascii="Times New Roman" w:hAnsi="Times New Roman" w:cs="Times New Roman"/>
        </w:rPr>
      </w:pPr>
    </w:p>
    <w:p w14:paraId="0E99F820" w14:textId="77777777" w:rsidR="00235701" w:rsidRDefault="00235701" w:rsidP="00235701">
      <w:pPr>
        <w:pStyle w:val="Heading1"/>
        <w:pBdr>
          <w:bottom w:val="single" w:sz="12" w:space="4" w:color="1F3864"/>
        </w:pBdr>
        <w:rPr>
          <w:rFonts w:ascii="Times New Roman" w:hAnsi="Times New Roman" w:cs="Times New Roman"/>
        </w:rPr>
      </w:pPr>
    </w:p>
    <w:p w14:paraId="43D0A69C" w14:textId="77777777" w:rsidR="00235701" w:rsidRDefault="00235701" w:rsidP="00235701">
      <w:pPr>
        <w:pStyle w:val="Heading1"/>
        <w:pBdr>
          <w:bottom w:val="single" w:sz="12" w:space="4" w:color="1F3864"/>
        </w:pBdr>
        <w:rPr>
          <w:rFonts w:ascii="Times New Roman" w:hAnsi="Times New Roman" w:cs="Times New Roman"/>
        </w:rPr>
      </w:pPr>
    </w:p>
    <w:p w14:paraId="36949759" w14:textId="77777777" w:rsidR="00235701" w:rsidRDefault="00235701" w:rsidP="00235701">
      <w:pPr>
        <w:pStyle w:val="Heading1"/>
        <w:pBdr>
          <w:bottom w:val="single" w:sz="12" w:space="4" w:color="1F3864"/>
        </w:pBdr>
        <w:rPr>
          <w:rFonts w:ascii="Times New Roman" w:hAnsi="Times New Roman" w:cs="Times New Roman"/>
        </w:rPr>
      </w:pPr>
    </w:p>
    <w:p w14:paraId="23D956AE" w14:textId="77777777" w:rsidR="00991D70" w:rsidRDefault="00991D70">
      <w:pPr>
        <w:pStyle w:val="Heading1"/>
        <w:pBdr>
          <w:bottom w:val="single" w:sz="12" w:space="4" w:color="1F3864"/>
        </w:pBdr>
        <w:rPr>
          <w:rFonts w:ascii="Times New Roman" w:hAnsi="Times New Roman" w:cs="Times New Roman"/>
        </w:rPr>
      </w:pPr>
    </w:p>
    <w:p w14:paraId="5BE479B8" w14:textId="5A630590" w:rsidR="00515127" w:rsidRPr="00461B86" w:rsidRDefault="00000000">
      <w:pPr>
        <w:pStyle w:val="Heading1"/>
        <w:pBdr>
          <w:bottom w:val="single" w:sz="12" w:space="4" w:color="1F3864"/>
        </w:pBdr>
        <w:rPr>
          <w:rFonts w:ascii="Times New Roman" w:hAnsi="Times New Roman" w:cs="Times New Roman"/>
        </w:rPr>
      </w:pPr>
      <w:r w:rsidRPr="00461B86">
        <w:rPr>
          <w:rFonts w:ascii="Times New Roman" w:hAnsi="Times New Roman" w:cs="Times New Roman"/>
        </w:rPr>
        <w:lastRenderedPageBreak/>
        <w:t>7.  BUSINESS MODEL CANVAS</w:t>
      </w:r>
    </w:p>
    <w:p w14:paraId="671E6235" w14:textId="77777777" w:rsidR="00515127" w:rsidRPr="00461B86" w:rsidRDefault="00515127">
      <w:pPr>
        <w:spacing w:after="80"/>
        <w:rPr>
          <w:rFonts w:ascii="Times New Roman" w:hAnsi="Times New Roman" w:cs="Times New Roman"/>
        </w:rPr>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6"/>
        <w:gridCol w:w="2257"/>
        <w:gridCol w:w="2257"/>
      </w:tblGrid>
      <w:tr w:rsidR="00515127" w:rsidRPr="00461B86" w14:paraId="72F6BC5C" w14:textId="77777777">
        <w:tc>
          <w:tcPr>
            <w:tcW w:w="225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13AA6758"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Key Partners</w:t>
            </w:r>
          </w:p>
        </w:tc>
        <w:tc>
          <w:tcPr>
            <w:tcW w:w="225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0B4B5784"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Key Activities</w:t>
            </w:r>
          </w:p>
        </w:tc>
        <w:tc>
          <w:tcPr>
            <w:tcW w:w="2257"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64690D70"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Value Propositions</w:t>
            </w:r>
          </w:p>
        </w:tc>
        <w:tc>
          <w:tcPr>
            <w:tcW w:w="2257"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2D355B27"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Customer Segments</w:t>
            </w:r>
          </w:p>
        </w:tc>
      </w:tr>
      <w:tr w:rsidR="00515127" w:rsidRPr="00461B86" w14:paraId="1868518D" w14:textId="77777777">
        <w:tc>
          <w:tcPr>
            <w:tcW w:w="225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EA5036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 xml:space="preserve">Urban Local Bodies; State Electricity Boards; Gas and Water Utilities; Payment Gateway Providers; Smart City Mission under </w:t>
            </w:r>
            <w:proofErr w:type="spellStart"/>
            <w:r w:rsidRPr="00461B86">
              <w:rPr>
                <w:rFonts w:ascii="Times New Roman" w:hAnsi="Times New Roman" w:cs="Times New Roman"/>
                <w:sz w:val="19"/>
                <w:szCs w:val="19"/>
              </w:rPr>
              <w:t>MoHUA</w:t>
            </w:r>
            <w:proofErr w:type="spellEnd"/>
            <w:r w:rsidRPr="00461B86">
              <w:rPr>
                <w:rFonts w:ascii="Times New Roman" w:hAnsi="Times New Roman" w:cs="Times New Roman"/>
                <w:sz w:val="19"/>
                <w:szCs w:val="19"/>
              </w:rPr>
              <w:t>.</w:t>
            </w:r>
          </w:p>
        </w:tc>
        <w:tc>
          <w:tcPr>
            <w:tcW w:w="225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1B80EC3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Platform software development and maintenance; API integration with utility backends; multilingual content management; security and compliance management.</w:t>
            </w:r>
          </w:p>
        </w:tc>
        <w:tc>
          <w:tcPr>
            <w:tcW w:w="2257"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BF32425"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Single window for all civic services; no staff assistance required; regional language accessibility; service time reduced from 45 minutes to under 5 minutes; real-time status tracking.</w:t>
            </w:r>
          </w:p>
        </w:tc>
        <w:tc>
          <w:tcPr>
            <w:tcW w:w="2257"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9BE6652"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Urban citizens using civic utilities; semi-literate and elderly citizens; regional language speakers; ULB administrators and staff.</w:t>
            </w:r>
          </w:p>
        </w:tc>
      </w:tr>
      <w:tr w:rsidR="00515127" w:rsidRPr="00461B86" w14:paraId="177E5092" w14:textId="77777777">
        <w:tc>
          <w:tcPr>
            <w:tcW w:w="225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750D4824"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Key Resources</w:t>
            </w:r>
          </w:p>
        </w:tc>
        <w:tc>
          <w:tcPr>
            <w:tcW w:w="225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19957694"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Channels</w:t>
            </w:r>
          </w:p>
        </w:tc>
        <w:tc>
          <w:tcPr>
            <w:tcW w:w="2257"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15F2DC04"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Cost Structure</w:t>
            </w:r>
          </w:p>
        </w:tc>
        <w:tc>
          <w:tcPr>
            <w:tcW w:w="2257"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20EF4D89"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Revenue Streams</w:t>
            </w:r>
          </w:p>
        </w:tc>
      </w:tr>
      <w:tr w:rsidR="00515127" w:rsidRPr="00461B86" w14:paraId="346721B5" w14:textId="77777777">
        <w:tc>
          <w:tcPr>
            <w:tcW w:w="22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3E5B5A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Microservices backend platform; multilingual UI engine in React.js; secure payment integration; utility department API connections.</w:t>
            </w:r>
          </w:p>
        </w:tc>
        <w:tc>
          <w:tcPr>
            <w:tcW w:w="225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7E777001"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Deployed at municipal centres, ULB offices, bus and metro stations; administrative web dashboard for office staff.</w:t>
            </w:r>
          </w:p>
        </w:tc>
        <w:tc>
          <w:tcPr>
            <w:tcW w:w="225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4710E57A"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Hardware procurement and installation; software development and ongoing maintenance; cloud infrastructure and database hosting.</w:t>
            </w:r>
          </w:p>
        </w:tc>
        <w:tc>
          <w:tcPr>
            <w:tcW w:w="2257"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6E4050C2"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Government and ULB licensing fees; transaction fees on processed bill payments; annual SaaS subscription for analytics; future opt-in advertising on idle screens.</w:t>
            </w:r>
          </w:p>
        </w:tc>
      </w:tr>
    </w:tbl>
    <w:p w14:paraId="7384E0B6" w14:textId="77777777" w:rsidR="00515127" w:rsidRPr="00461B86" w:rsidRDefault="00515127">
      <w:pPr>
        <w:spacing w:after="120"/>
        <w:rPr>
          <w:rFonts w:ascii="Times New Roman" w:hAnsi="Times New Roman" w:cs="Times New Roman"/>
        </w:rPr>
      </w:pPr>
    </w:p>
    <w:p w14:paraId="4BAD9CA7"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7.1  Value</w:t>
      </w:r>
      <w:proofErr w:type="gramEnd"/>
      <w:r w:rsidRPr="00461B86">
        <w:rPr>
          <w:rFonts w:ascii="Times New Roman" w:hAnsi="Times New Roman" w:cs="Times New Roman"/>
        </w:rPr>
        <w:t xml:space="preserve"> Proposition Canvas</w:t>
      </w:r>
    </w:p>
    <w:p w14:paraId="5E5F9A4B" w14:textId="77777777" w:rsidR="00515127" w:rsidRPr="00461B86" w:rsidRDefault="00515127">
      <w:pPr>
        <w:spacing w:after="80"/>
        <w:rPr>
          <w:rFonts w:ascii="Times New Roman" w:hAnsi="Times New Roman" w:cs="Times New Roman"/>
        </w:rPr>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515127" w:rsidRPr="00461B86" w14:paraId="19D02F73" w14:textId="77777777">
        <w:tc>
          <w:tcPr>
            <w:tcW w:w="2000"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14AF111B"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Dimension</w:t>
            </w:r>
          </w:p>
        </w:tc>
        <w:tc>
          <w:tcPr>
            <w:tcW w:w="7026" w:type="dxa"/>
            <w:tcBorders>
              <w:top w:val="single" w:sz="8" w:space="0" w:color="1F3864"/>
              <w:left w:val="single" w:sz="4" w:space="0" w:color="1F3864"/>
              <w:bottom w:val="single" w:sz="8" w:space="0" w:color="1F3864"/>
              <w:right w:val="single" w:sz="4" w:space="0" w:color="1F3864"/>
            </w:tcBorders>
            <w:shd w:val="clear" w:color="auto" w:fill="D6E4F0"/>
            <w:tcMar>
              <w:top w:w="100" w:type="dxa"/>
              <w:left w:w="140" w:type="dxa"/>
              <w:bottom w:w="100" w:type="dxa"/>
              <w:right w:w="140" w:type="dxa"/>
            </w:tcMar>
            <w:vAlign w:val="center"/>
          </w:tcPr>
          <w:p w14:paraId="1B2FF4D4" w14:textId="77777777" w:rsidR="00515127" w:rsidRPr="00461B86" w:rsidRDefault="00000000">
            <w:pPr>
              <w:jc w:val="center"/>
              <w:rPr>
                <w:rFonts w:ascii="Times New Roman" w:hAnsi="Times New Roman" w:cs="Times New Roman"/>
              </w:rPr>
            </w:pPr>
            <w:r w:rsidRPr="00461B86">
              <w:rPr>
                <w:rFonts w:ascii="Times New Roman" w:hAnsi="Times New Roman" w:cs="Times New Roman"/>
                <w:b/>
                <w:bCs/>
                <w:color w:val="1F3864"/>
                <w:sz w:val="20"/>
                <w:szCs w:val="20"/>
              </w:rPr>
              <w:t>Details</w:t>
            </w:r>
          </w:p>
        </w:tc>
      </w:tr>
      <w:tr w:rsidR="00515127" w:rsidRPr="00461B86" w14:paraId="13C57D5D"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62B91EB9"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Customer Jobs</w:t>
            </w:r>
          </w:p>
        </w:tc>
        <w:tc>
          <w:tcPr>
            <w:tcW w:w="7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72DC9823"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Navigate safely and independently at home and in civic offices; complete service tasks without constant caregiver or staff assistance; use technology without requiring prior digital expertise.</w:t>
            </w:r>
          </w:p>
        </w:tc>
      </w:tr>
      <w:tr w:rsidR="00515127" w:rsidRPr="00461B86" w14:paraId="0F8A8186" w14:textId="77777777">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1A671C00"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Customer Pains</w:t>
            </w:r>
          </w:p>
        </w:tc>
        <w:tc>
          <w:tcPr>
            <w:tcW w:w="7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00A9DCDC"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Fear of making errors on unfamiliar digital interfaces; high cost of existing alternatives; complex systems that citizens cannot use independently; no portable or affordable solution available.</w:t>
            </w:r>
          </w:p>
        </w:tc>
      </w:tr>
      <w:tr w:rsidR="00515127" w:rsidRPr="00461B86" w14:paraId="39E9A192"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4F979B7D"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Customer Gains</w:t>
            </w:r>
          </w:p>
        </w:tc>
        <w:tc>
          <w:tcPr>
            <w:tcW w:w="7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0634FD64"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Confidence while completing civic tasks alone; immediate multilingual guided assistance; affordable platform accessible under INR 1,500 total cost basis; peace of mind for family members.</w:t>
            </w:r>
          </w:p>
        </w:tc>
      </w:tr>
      <w:tr w:rsidR="00515127" w:rsidRPr="00461B86" w14:paraId="12C8CF5A" w14:textId="77777777">
        <w:tc>
          <w:tcPr>
            <w:tcW w:w="2000"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52E83960"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Pain Relievers</w:t>
            </w:r>
          </w:p>
        </w:tc>
        <w:tc>
          <w:tcPr>
            <w:tcW w:w="7026" w:type="dxa"/>
            <w:tcBorders>
              <w:top w:val="single" w:sz="4" w:space="0" w:color="C0C0C0"/>
              <w:left w:val="single" w:sz="4" w:space="0" w:color="C0C0C0"/>
              <w:bottom w:val="single" w:sz="4" w:space="0" w:color="C0C0C0"/>
              <w:right w:val="single" w:sz="4" w:space="0" w:color="C0C0C0"/>
            </w:tcBorders>
            <w:shd w:val="clear" w:color="auto" w:fill="FFFFFF"/>
            <w:tcMar>
              <w:top w:w="80" w:type="dxa"/>
              <w:left w:w="140" w:type="dxa"/>
              <w:bottom w:w="80" w:type="dxa"/>
              <w:right w:w="140" w:type="dxa"/>
            </w:tcMar>
            <w:vAlign w:val="center"/>
          </w:tcPr>
          <w:p w14:paraId="31EE01D3"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Zero smartphone or application dependency; large audible and visual alerts; configurable accessibility thresholds per user group; no need to carry physical documents.</w:t>
            </w:r>
          </w:p>
        </w:tc>
      </w:tr>
      <w:tr w:rsidR="00515127" w:rsidRPr="00461B86" w14:paraId="6B4C266F" w14:textId="77777777">
        <w:tc>
          <w:tcPr>
            <w:tcW w:w="2000"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3CC75F0D" w14:textId="77777777" w:rsidR="00515127" w:rsidRPr="00461B86" w:rsidRDefault="00000000">
            <w:pPr>
              <w:rPr>
                <w:rFonts w:ascii="Times New Roman" w:hAnsi="Times New Roman" w:cs="Times New Roman"/>
              </w:rPr>
            </w:pPr>
            <w:r w:rsidRPr="00461B86">
              <w:rPr>
                <w:rFonts w:ascii="Times New Roman" w:hAnsi="Times New Roman" w:cs="Times New Roman"/>
                <w:b/>
                <w:bCs/>
                <w:sz w:val="19"/>
                <w:szCs w:val="19"/>
              </w:rPr>
              <w:t>Gain Creators</w:t>
            </w:r>
          </w:p>
        </w:tc>
        <w:tc>
          <w:tcPr>
            <w:tcW w:w="7026" w:type="dxa"/>
            <w:tcBorders>
              <w:top w:val="single" w:sz="4" w:space="0" w:color="C0C0C0"/>
              <w:left w:val="single" w:sz="4" w:space="0" w:color="C0C0C0"/>
              <w:bottom w:val="single" w:sz="4" w:space="0" w:color="C0C0C0"/>
              <w:right w:val="single" w:sz="4" w:space="0" w:color="C0C0C0"/>
            </w:tcBorders>
            <w:shd w:val="clear" w:color="auto" w:fill="E8F5E9"/>
            <w:tcMar>
              <w:top w:w="80" w:type="dxa"/>
              <w:left w:w="140" w:type="dxa"/>
              <w:bottom w:w="80" w:type="dxa"/>
              <w:right w:w="140" w:type="dxa"/>
            </w:tcMar>
            <w:vAlign w:val="center"/>
          </w:tcPr>
          <w:p w14:paraId="479647C5" w14:textId="77777777" w:rsidR="00515127" w:rsidRPr="00461B86" w:rsidRDefault="00000000">
            <w:pPr>
              <w:rPr>
                <w:rFonts w:ascii="Times New Roman" w:hAnsi="Times New Roman" w:cs="Times New Roman"/>
              </w:rPr>
            </w:pPr>
            <w:r w:rsidRPr="00461B86">
              <w:rPr>
                <w:rFonts w:ascii="Times New Roman" w:hAnsi="Times New Roman" w:cs="Times New Roman"/>
                <w:sz w:val="19"/>
                <w:szCs w:val="19"/>
              </w:rPr>
              <w:t>Real-time service status for monitoring; open-source codebase enabling customisation; modular architecture supporting future wearable and mobile form factors.</w:t>
            </w:r>
          </w:p>
        </w:tc>
      </w:tr>
    </w:tbl>
    <w:p w14:paraId="636B504E" w14:textId="77777777" w:rsidR="00515127" w:rsidRPr="00461B86" w:rsidRDefault="00515127">
      <w:pPr>
        <w:spacing w:after="120"/>
        <w:rPr>
          <w:rFonts w:ascii="Times New Roman" w:hAnsi="Times New Roman" w:cs="Times New Roman"/>
        </w:rPr>
      </w:pPr>
    </w:p>
    <w:p w14:paraId="7C14BB95"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7.2  Future</w:t>
      </w:r>
      <w:proofErr w:type="gramEnd"/>
      <w:r w:rsidRPr="00461B86">
        <w:rPr>
          <w:rFonts w:ascii="Times New Roman" w:hAnsi="Times New Roman" w:cs="Times New Roman"/>
        </w:rPr>
        <w:t xml:space="preserve"> Revenue Roadmap</w:t>
      </w:r>
    </w:p>
    <w:p w14:paraId="426D35EB"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Version 1.0 (Current): </w:t>
      </w:r>
      <w:r w:rsidRPr="00461B86">
        <w:rPr>
          <w:rFonts w:ascii="Times New Roman" w:hAnsi="Times New Roman" w:cs="Times New Roman"/>
          <w:sz w:val="21"/>
          <w:szCs w:val="21"/>
        </w:rPr>
        <w:t>Open-source prototype distributed for educational and pilot deployment purposes.</w:t>
      </w:r>
    </w:p>
    <w:p w14:paraId="72BA5CB3"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Version 2.0: </w:t>
      </w:r>
      <w:r w:rsidRPr="00461B86">
        <w:rPr>
          <w:rFonts w:ascii="Times New Roman" w:hAnsi="Times New Roman" w:cs="Times New Roman"/>
          <w:sz w:val="21"/>
          <w:szCs w:val="21"/>
        </w:rPr>
        <w:t>Packaged platform with onboard OLED display for fully standalone operation, targeting a deployment cost of INR 1,800 per unit.</w:t>
      </w:r>
    </w:p>
    <w:p w14:paraId="7283212E"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Version 3.0: </w:t>
      </w:r>
      <w:r w:rsidRPr="00461B86">
        <w:rPr>
          <w:rFonts w:ascii="Times New Roman" w:hAnsi="Times New Roman" w:cs="Times New Roman"/>
          <w:sz w:val="21"/>
          <w:szCs w:val="21"/>
        </w:rPr>
        <w:t>Wearable and mobile integration with Bluetooth-based alerts to caregiver smartphones, targeting INR 3,500 per unit.</w:t>
      </w:r>
    </w:p>
    <w:p w14:paraId="2B9CE01E"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Version 4.0: </w:t>
      </w:r>
      <w:r w:rsidRPr="00461B86">
        <w:rPr>
          <w:rFonts w:ascii="Times New Roman" w:hAnsi="Times New Roman" w:cs="Times New Roman"/>
          <w:sz w:val="21"/>
          <w:szCs w:val="21"/>
        </w:rPr>
        <w:t>Full 360-degree scanning with IoT cloud logging and an elder care facility management dashboard at enterprise pricing.</w:t>
      </w:r>
    </w:p>
    <w:p w14:paraId="65073B8A" w14:textId="77777777" w:rsidR="00516E59" w:rsidRPr="00516E59" w:rsidRDefault="00516E59" w:rsidP="00516E59"/>
    <w:p w14:paraId="75BBA408" w14:textId="77777777" w:rsidR="000442B5" w:rsidRDefault="000442B5" w:rsidP="000442B5">
      <w:pPr>
        <w:pStyle w:val="Heading1"/>
        <w:pBdr>
          <w:bottom w:val="single" w:sz="12" w:space="4" w:color="1F3864"/>
        </w:pBdr>
        <w:rPr>
          <w:rFonts w:ascii="Times New Roman" w:hAnsi="Times New Roman" w:cs="Times New Roman"/>
        </w:rPr>
      </w:pPr>
    </w:p>
    <w:p w14:paraId="3A90CAC8" w14:textId="77777777" w:rsidR="000442B5" w:rsidRDefault="000442B5" w:rsidP="000442B5">
      <w:pPr>
        <w:pStyle w:val="Heading1"/>
        <w:pBdr>
          <w:bottom w:val="single" w:sz="12" w:space="4" w:color="1F3864"/>
        </w:pBdr>
        <w:rPr>
          <w:rFonts w:ascii="Times New Roman" w:hAnsi="Times New Roman" w:cs="Times New Roman"/>
        </w:rPr>
      </w:pPr>
    </w:p>
    <w:p w14:paraId="5FC02881" w14:textId="77777777" w:rsidR="000442B5" w:rsidRDefault="000442B5" w:rsidP="000442B5">
      <w:pPr>
        <w:pStyle w:val="Heading1"/>
        <w:pBdr>
          <w:bottom w:val="single" w:sz="12" w:space="4" w:color="1F3864"/>
        </w:pBdr>
        <w:rPr>
          <w:rFonts w:ascii="Times New Roman" w:hAnsi="Times New Roman" w:cs="Times New Roman"/>
        </w:rPr>
      </w:pPr>
    </w:p>
    <w:p w14:paraId="69DED280" w14:textId="77777777" w:rsidR="000442B5" w:rsidRDefault="000442B5" w:rsidP="000442B5">
      <w:pPr>
        <w:pStyle w:val="Heading1"/>
        <w:pBdr>
          <w:bottom w:val="single" w:sz="12" w:space="4" w:color="1F3864"/>
        </w:pBdr>
        <w:rPr>
          <w:rFonts w:ascii="Times New Roman" w:hAnsi="Times New Roman" w:cs="Times New Roman"/>
        </w:rPr>
      </w:pPr>
    </w:p>
    <w:p w14:paraId="243E5916" w14:textId="77777777" w:rsidR="000442B5" w:rsidRDefault="000442B5" w:rsidP="000442B5">
      <w:pPr>
        <w:pStyle w:val="Heading1"/>
        <w:pBdr>
          <w:bottom w:val="single" w:sz="12" w:space="4" w:color="1F3864"/>
        </w:pBdr>
        <w:rPr>
          <w:rFonts w:ascii="Times New Roman" w:hAnsi="Times New Roman" w:cs="Times New Roman"/>
        </w:rPr>
      </w:pPr>
    </w:p>
    <w:p w14:paraId="06EC59A4" w14:textId="77777777" w:rsidR="000442B5" w:rsidRDefault="000442B5" w:rsidP="000442B5">
      <w:pPr>
        <w:pStyle w:val="Heading1"/>
        <w:pBdr>
          <w:bottom w:val="single" w:sz="12" w:space="4" w:color="1F3864"/>
        </w:pBdr>
        <w:rPr>
          <w:rFonts w:ascii="Times New Roman" w:hAnsi="Times New Roman" w:cs="Times New Roman"/>
        </w:rPr>
      </w:pPr>
    </w:p>
    <w:p w14:paraId="3437A858" w14:textId="77777777" w:rsidR="000442B5" w:rsidRDefault="000442B5" w:rsidP="000442B5">
      <w:pPr>
        <w:pStyle w:val="Heading1"/>
        <w:pBdr>
          <w:bottom w:val="single" w:sz="12" w:space="4" w:color="1F3864"/>
        </w:pBdr>
        <w:rPr>
          <w:rFonts w:ascii="Times New Roman" w:hAnsi="Times New Roman" w:cs="Times New Roman"/>
        </w:rPr>
      </w:pPr>
    </w:p>
    <w:p w14:paraId="5642018C" w14:textId="77777777" w:rsidR="000442B5" w:rsidRDefault="000442B5" w:rsidP="000442B5">
      <w:pPr>
        <w:pStyle w:val="Heading1"/>
        <w:pBdr>
          <w:bottom w:val="single" w:sz="12" w:space="4" w:color="1F3864"/>
        </w:pBdr>
        <w:rPr>
          <w:rFonts w:ascii="Times New Roman" w:hAnsi="Times New Roman" w:cs="Times New Roman"/>
        </w:rPr>
      </w:pPr>
    </w:p>
    <w:p w14:paraId="3D423FEF" w14:textId="2D1A8B44" w:rsidR="000442B5" w:rsidRDefault="000442B5" w:rsidP="000442B5">
      <w:pPr>
        <w:pStyle w:val="Heading1"/>
        <w:pBdr>
          <w:bottom w:val="single" w:sz="4" w:space="4" w:color="2E75B6"/>
        </w:pBdr>
        <w:jc w:val="center"/>
        <w:rPr>
          <w:sz w:val="60"/>
          <w:szCs w:val="60"/>
        </w:rPr>
      </w:pPr>
      <w:r>
        <w:rPr>
          <w:sz w:val="60"/>
          <w:szCs w:val="60"/>
        </w:rPr>
        <w:t>Conclusion</w:t>
      </w:r>
    </w:p>
    <w:p w14:paraId="06B91026" w14:textId="77777777" w:rsidR="000442B5" w:rsidRDefault="000442B5" w:rsidP="000442B5"/>
    <w:p w14:paraId="066E5F7A" w14:textId="77777777" w:rsidR="000442B5" w:rsidRDefault="000442B5" w:rsidP="000442B5"/>
    <w:p w14:paraId="7632A408" w14:textId="77777777" w:rsidR="000442B5" w:rsidRDefault="000442B5" w:rsidP="000442B5"/>
    <w:p w14:paraId="16747C93" w14:textId="77777777" w:rsidR="000442B5" w:rsidRDefault="000442B5" w:rsidP="000442B5"/>
    <w:p w14:paraId="4709EDA3" w14:textId="77777777" w:rsidR="000442B5" w:rsidRDefault="000442B5" w:rsidP="000442B5"/>
    <w:p w14:paraId="6F94177C" w14:textId="77777777" w:rsidR="000442B5" w:rsidRDefault="000442B5" w:rsidP="000442B5"/>
    <w:p w14:paraId="3ED4BA3C" w14:textId="77777777" w:rsidR="000442B5" w:rsidRDefault="000442B5" w:rsidP="000442B5"/>
    <w:p w14:paraId="5A2AEECE" w14:textId="77777777" w:rsidR="000442B5" w:rsidRDefault="000442B5" w:rsidP="000442B5"/>
    <w:p w14:paraId="0983CBD7" w14:textId="77777777" w:rsidR="000442B5" w:rsidRDefault="000442B5" w:rsidP="000442B5"/>
    <w:p w14:paraId="15318032" w14:textId="77777777" w:rsidR="000442B5" w:rsidRDefault="000442B5" w:rsidP="000442B5"/>
    <w:p w14:paraId="22AE14C4" w14:textId="77777777" w:rsidR="000442B5" w:rsidRDefault="000442B5" w:rsidP="000442B5"/>
    <w:p w14:paraId="66674208" w14:textId="77777777" w:rsidR="000442B5" w:rsidRDefault="000442B5" w:rsidP="000442B5"/>
    <w:p w14:paraId="69E37080" w14:textId="77777777" w:rsidR="000442B5" w:rsidRDefault="000442B5" w:rsidP="000442B5"/>
    <w:p w14:paraId="56015E53" w14:textId="77777777" w:rsidR="000442B5" w:rsidRDefault="000442B5" w:rsidP="000442B5"/>
    <w:p w14:paraId="3261D58B" w14:textId="77777777" w:rsidR="000442B5" w:rsidRDefault="000442B5" w:rsidP="000442B5"/>
    <w:p w14:paraId="2B353CAA" w14:textId="77777777" w:rsidR="000442B5" w:rsidRDefault="000442B5" w:rsidP="000442B5"/>
    <w:p w14:paraId="246ED9CB" w14:textId="77777777" w:rsidR="000442B5" w:rsidRDefault="000442B5" w:rsidP="000442B5"/>
    <w:p w14:paraId="630F8E25" w14:textId="77777777" w:rsidR="000442B5" w:rsidRDefault="000442B5" w:rsidP="000442B5"/>
    <w:p w14:paraId="6531D864" w14:textId="77777777" w:rsidR="000442B5" w:rsidRDefault="000442B5" w:rsidP="000442B5"/>
    <w:p w14:paraId="7F189315" w14:textId="77777777" w:rsidR="000442B5" w:rsidRDefault="000442B5" w:rsidP="000442B5"/>
    <w:p w14:paraId="7063643F" w14:textId="77777777" w:rsidR="000442B5" w:rsidRDefault="000442B5" w:rsidP="000442B5"/>
    <w:p w14:paraId="32726884" w14:textId="77777777" w:rsidR="004C19BF" w:rsidRDefault="004C19BF" w:rsidP="000442B5"/>
    <w:p w14:paraId="622E0B17" w14:textId="77777777" w:rsidR="000442B5" w:rsidRDefault="000442B5" w:rsidP="000442B5"/>
    <w:p w14:paraId="255C8587" w14:textId="77777777" w:rsidR="000442B5" w:rsidRDefault="000442B5" w:rsidP="000442B5"/>
    <w:p w14:paraId="39B6522D" w14:textId="77777777" w:rsidR="000442B5" w:rsidRDefault="000442B5" w:rsidP="000442B5"/>
    <w:p w14:paraId="1F7E166F" w14:textId="77777777" w:rsidR="00516E59" w:rsidRPr="000442B5" w:rsidRDefault="00516E59" w:rsidP="000442B5"/>
    <w:p w14:paraId="393CAE07" w14:textId="77777777" w:rsidR="000442B5" w:rsidRDefault="000442B5" w:rsidP="000442B5">
      <w:pPr>
        <w:rPr>
          <w:rFonts w:ascii="Times New Roman" w:hAnsi="Times New Roman" w:cs="Times New Roman"/>
          <w:b/>
          <w:bCs/>
          <w:smallCaps/>
          <w:color w:val="1F3864"/>
          <w:sz w:val="30"/>
          <w:szCs w:val="30"/>
        </w:rPr>
      </w:pPr>
    </w:p>
    <w:p w14:paraId="094A15AD" w14:textId="77777777" w:rsidR="00516E59" w:rsidRDefault="00516E59" w:rsidP="000442B5">
      <w:pPr>
        <w:rPr>
          <w:rFonts w:ascii="Times New Roman" w:hAnsi="Times New Roman" w:cs="Times New Roman"/>
          <w:b/>
          <w:bCs/>
          <w:smallCaps/>
          <w:color w:val="1F3864"/>
          <w:sz w:val="30"/>
          <w:szCs w:val="30"/>
        </w:rPr>
      </w:pPr>
    </w:p>
    <w:p w14:paraId="394E50A5" w14:textId="432F512D" w:rsidR="000442B5" w:rsidRDefault="000442B5" w:rsidP="000442B5">
      <w:pPr>
        <w:rPr>
          <w:rFonts w:ascii="Times New Roman" w:hAnsi="Times New Roman" w:cs="Times New Roman"/>
        </w:rPr>
      </w:pPr>
      <w:r w:rsidRPr="00461B86">
        <w:rPr>
          <w:rFonts w:ascii="Times New Roman" w:hAnsi="Times New Roman" w:cs="Times New Roman"/>
          <w:b/>
          <w:bCs/>
          <w:smallCaps/>
          <w:color w:val="1F3864"/>
          <w:sz w:val="30"/>
          <w:szCs w:val="30"/>
        </w:rPr>
        <w:t>8.  CONCLUSION</w:t>
      </w:r>
    </w:p>
    <w:p w14:paraId="2FCAA219" w14:textId="083A01E6" w:rsidR="00515127" w:rsidRPr="00461B86" w:rsidRDefault="00515127" w:rsidP="00461B86">
      <w:pPr>
        <w:rPr>
          <w:rFonts w:ascii="Times New Roman" w:hAnsi="Times New Roman" w:cs="Times New Roman"/>
        </w:rPr>
      </w:pPr>
    </w:p>
    <w:p w14:paraId="0BB95A33" w14:textId="77777777" w:rsidR="00515127" w:rsidRPr="00461B86" w:rsidRDefault="00000000">
      <w:pPr>
        <w:spacing w:after="160" w:line="320" w:lineRule="auto"/>
        <w:jc w:val="both"/>
        <w:rPr>
          <w:rFonts w:ascii="Times New Roman" w:hAnsi="Times New Roman" w:cs="Times New Roman"/>
        </w:rPr>
      </w:pP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demonstrates how human-centred design thinking, applied rigorously through structured phases of empathy research, problem definition, ideation, and solution development, can produce a technically sound and socially impactful response to a deeply felt civic challenge.</w:t>
      </w:r>
    </w:p>
    <w:p w14:paraId="60C60415" w14:textId="77777777" w:rsidR="00515127" w:rsidRPr="00461B86" w:rsidRDefault="00515127">
      <w:pPr>
        <w:spacing w:after="100"/>
        <w:rPr>
          <w:rFonts w:ascii="Times New Roman" w:hAnsi="Times New Roman" w:cs="Times New Roman"/>
        </w:rPr>
      </w:pPr>
    </w:p>
    <w:p w14:paraId="7AB9774B" w14:textId="47CF364A" w:rsidR="00515127" w:rsidRPr="00461B86" w:rsidRDefault="00000000" w:rsidP="00461B86">
      <w:pPr>
        <w:spacing w:after="160" w:line="320" w:lineRule="auto"/>
        <w:jc w:val="both"/>
        <w:rPr>
          <w:rFonts w:ascii="Times New Roman" w:hAnsi="Times New Roman" w:cs="Times New Roman"/>
        </w:rPr>
      </w:pPr>
      <w:r w:rsidRPr="00461B86">
        <w:rPr>
          <w:rFonts w:ascii="Times New Roman" w:hAnsi="Times New Roman" w:cs="Times New Roman"/>
        </w:rPr>
        <w:t>The project consolidates five essential utility services into a single multilingual self-service platform built on a secure, scalable microservices architecture. The result is a reduction in average service completion time from 45 minutes to under five minutes, the elimination of language barriers through comprehensive regional language support, and a significant reduction in the burden placed on utility office staff through automation of routine tasks.</w:t>
      </w:r>
    </w:p>
    <w:p w14:paraId="1D066A71" w14:textId="579C0F36" w:rsidR="00515127" w:rsidRPr="00461B86" w:rsidRDefault="00000000" w:rsidP="00461B86">
      <w:pPr>
        <w:spacing w:after="160" w:line="320" w:lineRule="auto"/>
        <w:jc w:val="both"/>
        <w:rPr>
          <w:rFonts w:ascii="Times New Roman" w:hAnsi="Times New Roman" w:cs="Times New Roman"/>
        </w:rPr>
      </w:pPr>
      <w:r w:rsidRPr="00461B86">
        <w:rPr>
          <w:rFonts w:ascii="Times New Roman" w:hAnsi="Times New Roman" w:cs="Times New Roman"/>
        </w:rPr>
        <w:t>Each design choice made throughout the project — Easy Mode accessibility for elderly users, QR code-based account loading to eliminate data entry friction, and auto-timeout sessions to protect citizen data — was directly motivated by insights gathered through primary research and structured empathy mapping. This alignment between user research findings and technical design decisions is the defining characteristic of the Design Thinking methodology and the core strength of this solution.</w:t>
      </w:r>
    </w:p>
    <w:p w14:paraId="1A2E2E32" w14:textId="77777777" w:rsidR="00515127" w:rsidRPr="00461B86" w:rsidRDefault="00000000">
      <w:pPr>
        <w:spacing w:after="160" w:line="320" w:lineRule="auto"/>
        <w:jc w:val="both"/>
        <w:rPr>
          <w:rFonts w:ascii="Times New Roman" w:hAnsi="Times New Roman" w:cs="Times New Roman"/>
        </w:rPr>
      </w:pPr>
      <w:proofErr w:type="spellStart"/>
      <w:r w:rsidRPr="00461B86">
        <w:rPr>
          <w:rFonts w:ascii="Times New Roman" w:hAnsi="Times New Roman" w:cs="Times New Roman"/>
        </w:rPr>
        <w:t>CivicConnect</w:t>
      </w:r>
      <w:proofErr w:type="spellEnd"/>
      <w:r w:rsidRPr="00461B86">
        <w:rPr>
          <w:rFonts w:ascii="Times New Roman" w:hAnsi="Times New Roman" w:cs="Times New Roman"/>
        </w:rPr>
        <w:t xml:space="preserve"> is architecturally ready for deployment at any Urban Local Body office, municipal centre, or public transit hub as part of India's Smart City mission. With compliance built into the platform design from the outset, covering the DPDP Act, IT Act, CERT-In directives, and PCI-DSS standards, it meets the regulatory requirements for government-deployed digital infrastructure.</w:t>
      </w:r>
    </w:p>
    <w:p w14:paraId="6A3B41C3"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8.1  Key</w:t>
      </w:r>
      <w:proofErr w:type="gramEnd"/>
      <w:r w:rsidRPr="00461B86">
        <w:rPr>
          <w:rFonts w:ascii="Times New Roman" w:hAnsi="Times New Roman" w:cs="Times New Roman"/>
        </w:rPr>
        <w:t xml:space="preserve"> Accomplishments</w:t>
      </w:r>
    </w:p>
    <w:p w14:paraId="7E56D48A"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Fully functional real-time multilingual service platform with comprehensive civic service coverage.</w:t>
      </w:r>
    </w:p>
    <w:p w14:paraId="6424B841"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Dual-mode interface combining standard and Easy Mode accessibility for all citizen demographics.</w:t>
      </w:r>
    </w:p>
    <w:p w14:paraId="6FBD74D8"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Platform cost well below INR 1,500, significantly lower than all identified commercial equivalents.</w:t>
      </w:r>
    </w:p>
    <w:p w14:paraId="52387D80"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Survey-validated design with strong positive reception from both primary user groups surveyed.</w:t>
      </w:r>
    </w:p>
    <w:p w14:paraId="5C337B3A"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Clean, readable codebase in React.js, Node.js, and Python, fully open-source and modifiable.</w:t>
      </w:r>
    </w:p>
    <w:p w14:paraId="3E0B5735" w14:textId="198B46F2"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sz w:val="21"/>
          <w:szCs w:val="21"/>
        </w:rPr>
        <w:t>Complete application of the Design Thinking framework across all five phases: Empathize, Define, Ideate, Prototype, and Test.</w:t>
      </w:r>
    </w:p>
    <w:p w14:paraId="18B79366" w14:textId="77777777" w:rsidR="00515127" w:rsidRPr="00461B86" w:rsidRDefault="00000000">
      <w:pPr>
        <w:pStyle w:val="Heading2"/>
        <w:rPr>
          <w:rFonts w:ascii="Times New Roman" w:hAnsi="Times New Roman" w:cs="Times New Roman"/>
        </w:rPr>
      </w:pPr>
      <w:proofErr w:type="gramStart"/>
      <w:r w:rsidRPr="00461B86">
        <w:rPr>
          <w:rFonts w:ascii="Times New Roman" w:hAnsi="Times New Roman" w:cs="Times New Roman"/>
        </w:rPr>
        <w:t>8.2  Future</w:t>
      </w:r>
      <w:proofErr w:type="gramEnd"/>
      <w:r w:rsidRPr="00461B86">
        <w:rPr>
          <w:rFonts w:ascii="Times New Roman" w:hAnsi="Times New Roman" w:cs="Times New Roman"/>
        </w:rPr>
        <w:t xml:space="preserve"> Enhancements</w:t>
      </w:r>
    </w:p>
    <w:p w14:paraId="559E69C0"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Expanded Language Support: </w:t>
      </w:r>
      <w:r w:rsidRPr="00461B86">
        <w:rPr>
          <w:rFonts w:ascii="Times New Roman" w:hAnsi="Times New Roman" w:cs="Times New Roman"/>
          <w:sz w:val="21"/>
          <w:szCs w:val="21"/>
        </w:rPr>
        <w:t>Increase the number of supported regional languages beyond the initial set to cover all major Indian scheduled languages.</w:t>
      </w:r>
    </w:p>
    <w:p w14:paraId="394BBF58"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AI-Based Predictive Suggestions: </w:t>
      </w:r>
      <w:r w:rsidRPr="00461B86">
        <w:rPr>
          <w:rFonts w:ascii="Times New Roman" w:hAnsi="Times New Roman" w:cs="Times New Roman"/>
          <w:sz w:val="21"/>
          <w:szCs w:val="21"/>
        </w:rPr>
        <w:t>Train a model to proactively suggest relevant services based on a citizen's historical interaction patterns, reducing task completion time further.</w:t>
      </w:r>
    </w:p>
    <w:p w14:paraId="29F86F95" w14:textId="77777777" w:rsidR="00515127" w:rsidRPr="00461B86" w:rsidRDefault="00000000">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Wireless Citizen Alerts: </w:t>
      </w:r>
      <w:r w:rsidRPr="00461B86">
        <w:rPr>
          <w:rFonts w:ascii="Times New Roman" w:hAnsi="Times New Roman" w:cs="Times New Roman"/>
          <w:sz w:val="21"/>
          <w:szCs w:val="21"/>
        </w:rPr>
        <w:t>Integrate an ESP8266 Wi-Fi module to deliver push notifications directly to a caregiver's or family member's smartphone for critical service updates.</w:t>
      </w:r>
    </w:p>
    <w:p w14:paraId="5C6C74F1" w14:textId="77777777" w:rsidR="00461B86" w:rsidRPr="00461B86" w:rsidRDefault="00000000" w:rsidP="00461B86">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t xml:space="preserve">Power Optimisation: </w:t>
      </w:r>
      <w:r w:rsidRPr="00461B86">
        <w:rPr>
          <w:rFonts w:ascii="Times New Roman" w:hAnsi="Times New Roman" w:cs="Times New Roman"/>
          <w:sz w:val="21"/>
          <w:szCs w:val="21"/>
        </w:rPr>
        <w:t>Implement intelligent sleep modes on terminal hardware to extend battery life for portable and off-grid deployment scenarios.</w:t>
      </w:r>
    </w:p>
    <w:p w14:paraId="5BD51C5B" w14:textId="21EB56C5" w:rsidR="00515127" w:rsidRPr="00516E59" w:rsidRDefault="00000000" w:rsidP="00461B86">
      <w:pPr>
        <w:numPr>
          <w:ilvl w:val="0"/>
          <w:numId w:val="1"/>
        </w:numPr>
        <w:pBdr>
          <w:top w:val="nil"/>
          <w:left w:val="nil"/>
          <w:bottom w:val="nil"/>
          <w:right w:val="nil"/>
          <w:between w:val="nil"/>
        </w:pBdr>
        <w:spacing w:after="100" w:line="300" w:lineRule="auto"/>
        <w:rPr>
          <w:rFonts w:ascii="Times New Roman" w:hAnsi="Times New Roman" w:cs="Times New Roman"/>
        </w:rPr>
      </w:pPr>
      <w:r w:rsidRPr="00461B86">
        <w:rPr>
          <w:rFonts w:ascii="Times New Roman" w:hAnsi="Times New Roman" w:cs="Times New Roman"/>
          <w:b/>
          <w:bCs/>
          <w:color w:val="1F3864"/>
          <w:sz w:val="21"/>
          <w:szCs w:val="21"/>
        </w:rPr>
        <w:lastRenderedPageBreak/>
        <w:t xml:space="preserve">Feedback Loop Integration: </w:t>
      </w:r>
      <w:r w:rsidRPr="00461B86">
        <w:rPr>
          <w:rFonts w:ascii="Times New Roman" w:hAnsi="Times New Roman" w:cs="Times New Roman"/>
          <w:sz w:val="21"/>
          <w:szCs w:val="21"/>
        </w:rPr>
        <w:t>Establish structured feedback collection from deployed units to enable continuous platform improvement driven by real-world usage data.</w:t>
      </w:r>
    </w:p>
    <w:p w14:paraId="5A1A0F82"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6E14CFEF"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7355FC30"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7E2AB014"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31C9D11A"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6DBD1291"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493CBEE8"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26B2377B"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144F448A"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21314FC8"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39B6AF69"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6FD44591"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1B292956"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0FEBD563"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11A36571"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3233838D"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2E4B7E96"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47DEF829"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56F47012"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0BC05FEE"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4BD21C72"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6F3CF37E"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522A2AB1"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49FC796A"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7D1388B7"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0F5FDD8D"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3745EE7A"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2AEFC6E2"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5B125648"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293DCC8D"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36D0523A"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274BCF52"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6EAC545E" w14:textId="77777777" w:rsidR="00516E59" w:rsidRDefault="00516E59" w:rsidP="00516E59">
      <w:pPr>
        <w:pBdr>
          <w:top w:val="nil"/>
          <w:left w:val="nil"/>
          <w:bottom w:val="nil"/>
          <w:right w:val="nil"/>
          <w:between w:val="nil"/>
        </w:pBdr>
        <w:spacing w:after="100" w:line="300" w:lineRule="auto"/>
        <w:rPr>
          <w:rFonts w:ascii="Times New Roman" w:hAnsi="Times New Roman" w:cs="Times New Roman"/>
        </w:rPr>
      </w:pPr>
    </w:p>
    <w:p w14:paraId="1C7696A8" w14:textId="77777777" w:rsidR="00516E59" w:rsidRDefault="00516E59" w:rsidP="00516E59"/>
    <w:p w14:paraId="6BBC5C31" w14:textId="77777777" w:rsidR="00516E59" w:rsidRDefault="00516E59" w:rsidP="00516E59"/>
    <w:p w14:paraId="3EB929E9" w14:textId="77777777" w:rsidR="00516E59" w:rsidRDefault="00516E59" w:rsidP="00516E59"/>
    <w:p w14:paraId="1B1578C9" w14:textId="77777777" w:rsidR="00516E59" w:rsidRDefault="00516E59" w:rsidP="00516E59"/>
    <w:p w14:paraId="795EC68A" w14:textId="77777777" w:rsidR="00516E59" w:rsidRDefault="00516E59" w:rsidP="00516E59"/>
    <w:p w14:paraId="73348766" w14:textId="77777777" w:rsidR="00516E59" w:rsidRDefault="00516E59" w:rsidP="00516E59"/>
    <w:p w14:paraId="19E5F347" w14:textId="77777777" w:rsidR="00516E59" w:rsidRDefault="00516E59" w:rsidP="00516E59"/>
    <w:p w14:paraId="53628CBA" w14:textId="77777777" w:rsidR="00516E59" w:rsidRDefault="00516E59" w:rsidP="00516E59"/>
    <w:p w14:paraId="6E3F266E" w14:textId="77777777" w:rsidR="00516E59" w:rsidRDefault="00516E59" w:rsidP="00516E59"/>
    <w:p w14:paraId="5D1C0748" w14:textId="77777777" w:rsidR="00516E59" w:rsidRDefault="00516E59" w:rsidP="00516E59"/>
    <w:p w14:paraId="7A69DB55" w14:textId="77777777" w:rsidR="00516E59" w:rsidRDefault="00516E59" w:rsidP="00516E59"/>
    <w:p w14:paraId="6B7D933E" w14:textId="77777777" w:rsidR="00516E59" w:rsidRDefault="00516E59" w:rsidP="00516E59"/>
    <w:p w14:paraId="069CBE15" w14:textId="77777777" w:rsidR="00516E59" w:rsidRDefault="00516E59" w:rsidP="00516E59"/>
    <w:p w14:paraId="737A1655" w14:textId="77777777" w:rsidR="00516E59" w:rsidRDefault="00516E59" w:rsidP="00516E59"/>
    <w:p w14:paraId="7D62BCDB" w14:textId="77777777" w:rsidR="00516E59" w:rsidRDefault="00516E59" w:rsidP="00516E59"/>
    <w:p w14:paraId="63FE29F6" w14:textId="77777777" w:rsidR="00516E59" w:rsidRDefault="00516E59" w:rsidP="00516E59"/>
    <w:p w14:paraId="1CD37B66" w14:textId="77777777" w:rsidR="00516E59" w:rsidRDefault="00516E59" w:rsidP="00516E59"/>
    <w:p w14:paraId="28F7FF41" w14:textId="77777777" w:rsidR="00516E59" w:rsidRDefault="00516E59" w:rsidP="00516E59"/>
    <w:p w14:paraId="4E69D4D0" w14:textId="77777777" w:rsidR="00516E59" w:rsidRDefault="00516E59" w:rsidP="00516E59"/>
    <w:p w14:paraId="3095A047" w14:textId="77777777" w:rsidR="00516E59" w:rsidRPr="00516E59" w:rsidRDefault="00516E59" w:rsidP="00516E59"/>
    <w:p w14:paraId="0410C106" w14:textId="77777777" w:rsidR="00516E59" w:rsidRDefault="00516E59" w:rsidP="00516E59">
      <w:pPr>
        <w:pStyle w:val="Heading1"/>
        <w:pBdr>
          <w:bottom w:val="single" w:sz="12" w:space="4" w:color="1F3864"/>
        </w:pBdr>
        <w:rPr>
          <w:rFonts w:ascii="Times New Roman" w:hAnsi="Times New Roman" w:cs="Times New Roman"/>
        </w:rPr>
      </w:pPr>
    </w:p>
    <w:p w14:paraId="11C9A2A7" w14:textId="09D6041F" w:rsidR="00516E59" w:rsidRDefault="00516E59" w:rsidP="00516E59">
      <w:pPr>
        <w:pStyle w:val="Heading1"/>
        <w:pBdr>
          <w:bottom w:val="single" w:sz="4" w:space="4" w:color="2E75B6"/>
        </w:pBdr>
        <w:jc w:val="center"/>
        <w:rPr>
          <w:sz w:val="60"/>
          <w:szCs w:val="60"/>
        </w:rPr>
      </w:pPr>
      <w:r>
        <w:rPr>
          <w:sz w:val="60"/>
          <w:szCs w:val="60"/>
        </w:rPr>
        <w:t>References</w:t>
      </w:r>
    </w:p>
    <w:p w14:paraId="7F719F3B" w14:textId="77777777" w:rsidR="00516E59" w:rsidRDefault="00516E59" w:rsidP="00516E59"/>
    <w:p w14:paraId="44F68DF9" w14:textId="77777777" w:rsidR="00516E59" w:rsidRDefault="00516E59" w:rsidP="00516E59"/>
    <w:p w14:paraId="41B166E5" w14:textId="77777777" w:rsidR="00516E59" w:rsidRDefault="00516E59" w:rsidP="00516E59"/>
    <w:p w14:paraId="4DC52613" w14:textId="77777777" w:rsidR="00516E59" w:rsidRDefault="00516E59" w:rsidP="00516E59"/>
    <w:p w14:paraId="1F527A4D" w14:textId="77777777" w:rsidR="00516E59" w:rsidRDefault="00516E59" w:rsidP="00516E59"/>
    <w:p w14:paraId="3A2A95D1" w14:textId="77777777" w:rsidR="00516E59" w:rsidRDefault="00516E59" w:rsidP="00516E59"/>
    <w:p w14:paraId="0EC25576" w14:textId="77777777" w:rsidR="00516E59" w:rsidRDefault="00516E59" w:rsidP="00516E59"/>
    <w:p w14:paraId="50553DDF" w14:textId="77777777" w:rsidR="00516E59" w:rsidRDefault="00516E59" w:rsidP="00516E59"/>
    <w:p w14:paraId="71338214" w14:textId="77777777" w:rsidR="00516E59" w:rsidRDefault="00516E59" w:rsidP="00516E59"/>
    <w:p w14:paraId="601232F3" w14:textId="77777777" w:rsidR="00516E59" w:rsidRDefault="00516E59" w:rsidP="00516E59"/>
    <w:p w14:paraId="35396D85" w14:textId="77777777" w:rsidR="00516E59" w:rsidRDefault="00516E59" w:rsidP="00516E59"/>
    <w:p w14:paraId="772B479A" w14:textId="77777777" w:rsidR="00516E59" w:rsidRDefault="00516E59" w:rsidP="00516E59"/>
    <w:p w14:paraId="5266D94D" w14:textId="77777777" w:rsidR="00516E59" w:rsidRDefault="00516E59" w:rsidP="00516E59"/>
    <w:p w14:paraId="4EAB50A3" w14:textId="77777777" w:rsidR="00516E59" w:rsidRDefault="00516E59" w:rsidP="00516E59"/>
    <w:p w14:paraId="1D416C1C" w14:textId="77777777" w:rsidR="00516E59" w:rsidRDefault="00516E59" w:rsidP="00516E59"/>
    <w:p w14:paraId="71DD416A" w14:textId="77777777" w:rsidR="00516E59" w:rsidRDefault="00516E59" w:rsidP="00516E59"/>
    <w:p w14:paraId="50237824" w14:textId="77777777" w:rsidR="00516E59" w:rsidRDefault="00516E59" w:rsidP="00516E59"/>
    <w:p w14:paraId="7BC4E7FF" w14:textId="77777777" w:rsidR="00516E59" w:rsidRDefault="00516E59" w:rsidP="00516E59"/>
    <w:p w14:paraId="4C05298E" w14:textId="77777777" w:rsidR="00516E59" w:rsidRDefault="00516E59" w:rsidP="00516E59"/>
    <w:p w14:paraId="7D18199A" w14:textId="77777777" w:rsidR="00516E59" w:rsidRDefault="00516E59" w:rsidP="00516E59"/>
    <w:p w14:paraId="209B342A" w14:textId="77777777" w:rsidR="00516E59" w:rsidRDefault="00516E59" w:rsidP="00516E59"/>
    <w:p w14:paraId="7D2CF59D" w14:textId="77777777" w:rsidR="00516E59" w:rsidRDefault="00516E59" w:rsidP="00516E59"/>
    <w:p w14:paraId="40D77761" w14:textId="77777777" w:rsidR="00516E59" w:rsidRDefault="00516E59" w:rsidP="00516E59"/>
    <w:p w14:paraId="250B9B15" w14:textId="77777777" w:rsidR="00516E59" w:rsidRDefault="00516E59" w:rsidP="00516E59"/>
    <w:p w14:paraId="49493C1C" w14:textId="77777777" w:rsidR="00516E59" w:rsidRDefault="00516E59" w:rsidP="00516E59"/>
    <w:p w14:paraId="44E8FC0C" w14:textId="77777777" w:rsidR="00516E59" w:rsidRPr="00461B86" w:rsidRDefault="00516E59" w:rsidP="00516E59">
      <w:pPr>
        <w:pBdr>
          <w:top w:val="nil"/>
          <w:left w:val="nil"/>
          <w:bottom w:val="nil"/>
          <w:right w:val="nil"/>
          <w:between w:val="nil"/>
        </w:pBdr>
        <w:spacing w:after="100" w:line="300" w:lineRule="auto"/>
        <w:rPr>
          <w:rFonts w:ascii="Times New Roman" w:hAnsi="Times New Roman" w:cs="Times New Roman"/>
        </w:rPr>
      </w:pPr>
    </w:p>
    <w:p w14:paraId="39FEDAC6" w14:textId="77777777" w:rsidR="00BF3E52" w:rsidRDefault="00000000" w:rsidP="00461B86">
      <w:pPr>
        <w:rPr>
          <w:rFonts w:ascii="Times New Roman" w:hAnsi="Times New Roman" w:cs="Times New Roman"/>
        </w:rPr>
      </w:pPr>
      <w:r w:rsidRPr="00461B86">
        <w:rPr>
          <w:rFonts w:ascii="Times New Roman" w:hAnsi="Times New Roman" w:cs="Times New Roman"/>
        </w:rPr>
        <w:br w:type="page"/>
      </w:r>
    </w:p>
    <w:p w14:paraId="1BC83BE2" w14:textId="77777777" w:rsidR="00BF3E52" w:rsidRDefault="00BF3E52" w:rsidP="00461B86">
      <w:pPr>
        <w:rPr>
          <w:rFonts w:ascii="Times New Roman" w:hAnsi="Times New Roman" w:cs="Times New Roman"/>
        </w:rPr>
      </w:pPr>
    </w:p>
    <w:p w14:paraId="368B8D59" w14:textId="011B9FA5" w:rsidR="00515127" w:rsidRPr="00461B86" w:rsidRDefault="00000000" w:rsidP="00461B86">
      <w:pPr>
        <w:rPr>
          <w:rFonts w:ascii="Times New Roman" w:hAnsi="Times New Roman" w:cs="Times New Roman"/>
        </w:rPr>
      </w:pPr>
      <w:r w:rsidRPr="00461B86">
        <w:rPr>
          <w:rFonts w:ascii="Times New Roman" w:hAnsi="Times New Roman" w:cs="Times New Roman"/>
          <w:b/>
          <w:bCs/>
          <w:smallCaps/>
          <w:color w:val="1F3864"/>
          <w:sz w:val="30"/>
          <w:szCs w:val="30"/>
        </w:rPr>
        <w:t>9.  REFERENCES</w:t>
      </w:r>
    </w:p>
    <w:p w14:paraId="22BA602F" w14:textId="77777777" w:rsidR="00515127" w:rsidRPr="00461B86" w:rsidRDefault="00515127">
      <w:pPr>
        <w:spacing w:after="80"/>
        <w:rPr>
          <w:rFonts w:ascii="Times New Roman" w:hAnsi="Times New Roman" w:cs="Times New Roman"/>
        </w:rPr>
      </w:pPr>
    </w:p>
    <w:p w14:paraId="63089E2C"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[1]   Ministry of Housing and Urban Affairs, Government of India. Smart Cities Mission: Overview and Guidelines. Available at: https://smartcities.gov.in (Accessed 2026).</w:t>
      </w:r>
    </w:p>
    <w:p w14:paraId="5CA8F98A"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[2]   Ministry of Electronics and Information Technology, Government of India. Digital India Programme: Common Service Centres. Available at: https://csc.gov.in (Accessed 2026).</w:t>
      </w:r>
    </w:p>
    <w:p w14:paraId="597A1120"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[3]   Ministry of Electronics and Information Technology, Government of India. Digital Personal Data Protection Act, 2023. Gazette of India, 2023.</w:t>
      </w:r>
    </w:p>
    <w:p w14:paraId="3AEFEB57"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[4]   CERT-In. Cybersecurity Guidelines for Critical Information Infrastructure. Ministry of Electronics and Information Technology, 2023.</w:t>
      </w:r>
    </w:p>
    <w:p w14:paraId="212445F8"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[5]   Payment Card Industry Security Standards Council. PCI DSS v4.0: Payment Card Industry Data Security Standard. PCI SSC, 2022.</w:t>
      </w:r>
    </w:p>
    <w:p w14:paraId="079CFB03"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[6]   Nielsen, J. Usability Engineering. Academic Press, 1993.</w:t>
      </w:r>
    </w:p>
    <w:p w14:paraId="2C56533F"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[7]   Brown, T. Change by Design: How Design Thinking Transforms Organizations and Inspires Innovation. HarperCollins, 2009.</w:t>
      </w:r>
    </w:p>
    <w:p w14:paraId="06C4515C"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[8]   Government of Andhra Pradesh. Meeseva: Citizen Service Portal. Available at: https://meeseva.ap.gov.in (Accessed 2026).</w:t>
      </w:r>
    </w:p>
    <w:p w14:paraId="3471F61D"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 xml:space="preserve">[9]   Government of Singapore, </w:t>
      </w:r>
      <w:proofErr w:type="spellStart"/>
      <w:r w:rsidRPr="00461B86">
        <w:rPr>
          <w:rFonts w:ascii="Times New Roman" w:hAnsi="Times New Roman" w:cs="Times New Roman"/>
          <w:sz w:val="20"/>
          <w:szCs w:val="20"/>
        </w:rPr>
        <w:t>GovTech</w:t>
      </w:r>
      <w:proofErr w:type="spellEnd"/>
      <w:r w:rsidRPr="00461B86">
        <w:rPr>
          <w:rFonts w:ascii="Times New Roman" w:hAnsi="Times New Roman" w:cs="Times New Roman"/>
          <w:sz w:val="20"/>
          <w:szCs w:val="20"/>
        </w:rPr>
        <w:t xml:space="preserve">. </w:t>
      </w:r>
      <w:proofErr w:type="spellStart"/>
      <w:r w:rsidRPr="00461B86">
        <w:rPr>
          <w:rFonts w:ascii="Times New Roman" w:hAnsi="Times New Roman" w:cs="Times New Roman"/>
          <w:sz w:val="20"/>
          <w:szCs w:val="20"/>
        </w:rPr>
        <w:t>SingPass</w:t>
      </w:r>
      <w:proofErr w:type="spellEnd"/>
      <w:r w:rsidRPr="00461B86">
        <w:rPr>
          <w:rFonts w:ascii="Times New Roman" w:hAnsi="Times New Roman" w:cs="Times New Roman"/>
          <w:sz w:val="20"/>
          <w:szCs w:val="20"/>
        </w:rPr>
        <w:t xml:space="preserve"> Kiosk Services: Accessibility and Multilingual Design. Available at: https://www.singpass.gov.sg (Accessed 2026).</w:t>
      </w:r>
    </w:p>
    <w:p w14:paraId="12FB7926" w14:textId="77777777" w:rsidR="00515127" w:rsidRPr="00461B86" w:rsidRDefault="00000000">
      <w:pPr>
        <w:spacing w:after="140" w:line="300" w:lineRule="auto"/>
        <w:ind w:left="360" w:hanging="360"/>
        <w:rPr>
          <w:rFonts w:ascii="Times New Roman" w:hAnsi="Times New Roman" w:cs="Times New Roman"/>
        </w:rPr>
      </w:pPr>
      <w:r w:rsidRPr="00461B86">
        <w:rPr>
          <w:rFonts w:ascii="Times New Roman" w:hAnsi="Times New Roman" w:cs="Times New Roman"/>
          <w:sz w:val="20"/>
          <w:szCs w:val="20"/>
        </w:rPr>
        <w:t>[10] SUVIDHA 2026. Smart Urban Virtual Interactive Digital Helpdesk Assistant: Official Problem Statement and Technical Reference. 2026.</w:t>
      </w:r>
    </w:p>
    <w:sectPr w:rsidR="00515127" w:rsidRPr="00461B86">
      <w:headerReference w:type="default" r:id="rId8"/>
      <w:footerReference w:type="default" r:id="rId9"/>
      <w:pgSz w:w="11906" w:h="16838"/>
      <w:pgMar w:top="1134"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476CFC" w14:textId="77777777" w:rsidR="00A76664" w:rsidRDefault="00A76664">
      <w:r>
        <w:separator/>
      </w:r>
    </w:p>
  </w:endnote>
  <w:endnote w:type="continuationSeparator" w:id="0">
    <w:p w14:paraId="3288B490" w14:textId="77777777" w:rsidR="00A76664" w:rsidRDefault="00A766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9E76E221-28D3-423D-9DBC-173371581965}"/>
    <w:embedBold r:id="rId2" w:fontKey="{C86A930F-374B-4D01-8136-68459B5DED45}"/>
    <w:embedItalic r:id="rId3" w:fontKey="{DDD1F160-F235-4E93-8D09-C8B4D742BC75}"/>
  </w:font>
  <w:font w:name="Georgia">
    <w:panose1 w:val="02040502050405020303"/>
    <w:charset w:val="00"/>
    <w:family w:val="roman"/>
    <w:pitch w:val="variable"/>
    <w:sig w:usb0="00000287" w:usb1="00000000" w:usb2="00000000" w:usb3="00000000" w:csb0="0000009F" w:csb1="00000000"/>
    <w:embedItalic r:id="rId4" w:fontKey="{3CE24440-919E-4606-B598-842BC9452D31}"/>
  </w:font>
  <w:font w:name="Calibri">
    <w:panose1 w:val="020F0502020204030204"/>
    <w:charset w:val="00"/>
    <w:family w:val="swiss"/>
    <w:pitch w:val="variable"/>
    <w:sig w:usb0="E4002EFF" w:usb1="C200247B" w:usb2="00000009" w:usb3="00000000" w:csb0="000001FF" w:csb1="00000000"/>
    <w:embedRegular r:id="rId5" w:fontKey="{B2AB9743-4BB2-43F8-8702-E667C01631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1CA7D" w14:textId="1FA4478B" w:rsidR="00515127" w:rsidRDefault="00515127">
    <w:pPr>
      <w:pBdr>
        <w:top w:val="single" w:sz="6" w:space="4" w:color="2E74B5"/>
      </w:pBdr>
      <w:spacing w:before="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8E4F9" w14:textId="77777777" w:rsidR="00A76664" w:rsidRDefault="00A76664">
      <w:r>
        <w:separator/>
      </w:r>
    </w:p>
  </w:footnote>
  <w:footnote w:type="continuationSeparator" w:id="0">
    <w:p w14:paraId="70132960" w14:textId="77777777" w:rsidR="00A76664" w:rsidRDefault="00A766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DA4F" w14:textId="7BC2169E" w:rsidR="00515127" w:rsidRDefault="00515127" w:rsidP="00461B86">
    <w:pPr>
      <w:pBdr>
        <w:bottom w:val="single" w:sz="6" w:space="4" w:color="2E74B5"/>
      </w:pBdr>
      <w:spacing w:after="1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A73ED"/>
    <w:multiLevelType w:val="hybridMultilevel"/>
    <w:tmpl w:val="18E21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38A0469"/>
    <w:multiLevelType w:val="hybridMultilevel"/>
    <w:tmpl w:val="9F4001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BE973F1"/>
    <w:multiLevelType w:val="multilevel"/>
    <w:tmpl w:val="B51EF0C8"/>
    <w:lvl w:ilvl="0">
      <w:start w:val="1"/>
      <w:numFmt w:val="bullet"/>
      <w:lvlText w:val="•"/>
      <w:lvlJc w:val="left"/>
      <w:pPr>
        <w:ind w:left="54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65934168">
    <w:abstractNumId w:val="2"/>
  </w:num>
  <w:num w:numId="2" w16cid:durableId="2105150812">
    <w:abstractNumId w:val="1"/>
  </w:num>
  <w:num w:numId="3" w16cid:durableId="722021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127"/>
    <w:rsid w:val="000442B5"/>
    <w:rsid w:val="00235701"/>
    <w:rsid w:val="00331024"/>
    <w:rsid w:val="00461B86"/>
    <w:rsid w:val="004C19BF"/>
    <w:rsid w:val="00515127"/>
    <w:rsid w:val="00516E59"/>
    <w:rsid w:val="006055D1"/>
    <w:rsid w:val="00991D70"/>
    <w:rsid w:val="009B746F"/>
    <w:rsid w:val="00A76664"/>
    <w:rsid w:val="00BF3E52"/>
    <w:rsid w:val="00E21374"/>
    <w:rsid w:val="00E421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544FFB"/>
  <w15:docId w15:val="{21D1B9A6-CD57-45C9-94E6-9129A8B44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12121"/>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E59"/>
  </w:style>
  <w:style w:type="paragraph" w:styleId="Heading1">
    <w:name w:val="heading 1"/>
    <w:basedOn w:val="Normal"/>
    <w:next w:val="Normal"/>
    <w:link w:val="Heading1Char"/>
    <w:uiPriority w:val="9"/>
    <w:qFormat/>
    <w:pPr>
      <w:pBdr>
        <w:top w:val="nil"/>
        <w:left w:val="nil"/>
        <w:bottom w:val="nil"/>
        <w:right w:val="nil"/>
        <w:between w:val="nil"/>
      </w:pBdr>
      <w:spacing w:before="360" w:after="180"/>
      <w:outlineLvl w:val="0"/>
    </w:pPr>
    <w:rPr>
      <w:b/>
      <w:bCs/>
      <w:smallCaps/>
      <w:color w:val="1F3864"/>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60" w:after="120"/>
      <w:outlineLvl w:val="1"/>
    </w:pPr>
    <w:rPr>
      <w:b/>
      <w:bCs/>
      <w:color w:val="2E74B5"/>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61B86"/>
    <w:pPr>
      <w:tabs>
        <w:tab w:val="center" w:pos="4513"/>
        <w:tab w:val="right" w:pos="9026"/>
      </w:tabs>
    </w:pPr>
  </w:style>
  <w:style w:type="character" w:customStyle="1" w:styleId="HeaderChar">
    <w:name w:val="Header Char"/>
    <w:basedOn w:val="DefaultParagraphFont"/>
    <w:link w:val="Header"/>
    <w:uiPriority w:val="99"/>
    <w:rsid w:val="00461B86"/>
  </w:style>
  <w:style w:type="paragraph" w:styleId="Footer">
    <w:name w:val="footer"/>
    <w:basedOn w:val="Normal"/>
    <w:link w:val="FooterChar"/>
    <w:uiPriority w:val="99"/>
    <w:unhideWhenUsed/>
    <w:rsid w:val="00461B86"/>
    <w:pPr>
      <w:tabs>
        <w:tab w:val="center" w:pos="4513"/>
        <w:tab w:val="right" w:pos="9026"/>
      </w:tabs>
    </w:pPr>
  </w:style>
  <w:style w:type="character" w:customStyle="1" w:styleId="FooterChar">
    <w:name w:val="Footer Char"/>
    <w:basedOn w:val="DefaultParagraphFont"/>
    <w:link w:val="Footer"/>
    <w:uiPriority w:val="99"/>
    <w:rsid w:val="00461B86"/>
  </w:style>
  <w:style w:type="paragraph" w:styleId="ListParagraph">
    <w:name w:val="List Paragraph"/>
    <w:basedOn w:val="Normal"/>
    <w:uiPriority w:val="34"/>
    <w:qFormat/>
    <w:rsid w:val="00991D70"/>
    <w:pPr>
      <w:ind w:left="720"/>
      <w:contextualSpacing/>
    </w:pPr>
  </w:style>
  <w:style w:type="character" w:customStyle="1" w:styleId="Heading1Char">
    <w:name w:val="Heading 1 Char"/>
    <w:basedOn w:val="DefaultParagraphFont"/>
    <w:link w:val="Heading1"/>
    <w:uiPriority w:val="9"/>
    <w:rsid w:val="00235701"/>
    <w:rPr>
      <w:b/>
      <w:bCs/>
      <w:smallCaps/>
      <w:color w:val="1F3864"/>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26</Pages>
  <Words>4123</Words>
  <Characters>23506</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GURUNADA RAO</dc:creator>
  <cp:lastModifiedBy>Vivek S</cp:lastModifiedBy>
  <cp:revision>2</cp:revision>
  <dcterms:created xsi:type="dcterms:W3CDTF">2026-04-16T15:32:00Z</dcterms:created>
  <dcterms:modified xsi:type="dcterms:W3CDTF">2026-04-16T15:32:00Z</dcterms:modified>
</cp:coreProperties>
</file>