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1FC86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</w:t>
      </w:r>
      <w:r>
        <w:rPr>
          <w:sz w:val="32"/>
          <w:szCs w:val="32"/>
          <w:lang w:val="en-US"/>
        </w:rPr>
        <w:t xml:space="preserve"> ASSIGNMENT-4.3</w:t>
      </w:r>
    </w:p>
    <w:p w14:paraId="0E9FB69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2403A52142</w:t>
      </w:r>
      <w:bookmarkStart w:id="0" w:name="_GoBack"/>
      <w:bookmarkEnd w:id="0"/>
    </w:p>
    <w:p w14:paraId="29BB71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TASK-1</w:t>
      </w:r>
    </w:p>
    <w:p w14:paraId="1AA191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21A58E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1978660"/>
            <wp:effectExtent l="0" t="0" r="2540" b="2540"/>
            <wp:docPr id="844880730" name="Picture 1" descr="A group of colorfu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80730" name="Picture 1" descr="A group of colorful objec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drawing>
          <wp:inline distT="0" distB="0" distL="0" distR="0">
            <wp:extent cx="5731510" cy="1772285"/>
            <wp:effectExtent l="0" t="0" r="2540" b="0"/>
            <wp:docPr id="1890625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2575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32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8247C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3489960" cy="1074420"/>
            <wp:effectExtent l="0" t="0" r="0" b="0"/>
            <wp:docPr id="1419593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396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4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2947FB6A">
      <w:pPr>
        <w:rPr>
          <w:sz w:val="32"/>
          <w:szCs w:val="32"/>
        </w:rPr>
      </w:pPr>
      <w:r>
        <w:rPr>
          <w:sz w:val="32"/>
          <w:szCs w:val="32"/>
        </w:rPr>
        <w:t>Here's a step-by-step explanation:</w:t>
      </w:r>
    </w:p>
    <w:p w14:paraId="4984CAD4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Markdown Cell (Cell ID: bea066c3):</w:t>
      </w:r>
      <w:r>
        <w:rPr>
          <w:sz w:val="32"/>
          <w:szCs w:val="32"/>
        </w:rPr>
        <w:t> This cell introduces the concept of using zero-shot prompting for the task of checking whether a year is a leap year. It sets the context for the code that follows.</w:t>
      </w:r>
    </w:p>
    <w:p w14:paraId="0665FF23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Code Cell (Cell ID: 4463fd63):</w:t>
      </w:r>
      <w:r>
        <w:rPr>
          <w:sz w:val="32"/>
          <w:szCs w:val="32"/>
        </w:rPr>
        <w:t> This is the main cell where the zero-shot prompting is performed.</w:t>
      </w:r>
    </w:p>
    <w:p w14:paraId="11F98635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zero_shot_prompt_leap_year = """...""": This multiline string variable contains the prompt that will be sent to the Gemini model. It includes:</w:t>
      </w:r>
    </w:p>
    <w:p w14:paraId="2C9E6457">
      <w:pPr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 instruction: "Write a Python function called is_leap_year that takes a year (integer) as input and returns True if it is a leap year, and False otherwise." This clearly tells the model what function to create and what its purpose is.</w:t>
      </w:r>
    </w:p>
    <w:p w14:paraId="537C2337">
      <w:pPr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Since this is a zero-shot prompt, there are </w:t>
      </w:r>
      <w:r>
        <w:rPr>
          <w:i/>
          <w:iCs/>
          <w:sz w:val="32"/>
          <w:szCs w:val="32"/>
        </w:rPr>
        <w:t>no</w:t>
      </w:r>
      <w:r>
        <w:rPr>
          <w:sz w:val="32"/>
          <w:szCs w:val="32"/>
        </w:rPr>
        <w:t> examples provided. The model must rely on its internal knowledge and training data to understand the concept of a leap year and generate the correct Python logic for the function.</w:t>
      </w:r>
    </w:p>
    <w:p w14:paraId="5C5FC501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response_zero_shot_leap_year = model.generate_content(zero_shot_prompt_leap_year): This line calls the generate_content method of the model object (which should be an initialized Gemini model). It sends the zero_shot_prompt_leap_year string to the model. The model processes this prompt, using only the instruction to generate a Python function. The model's response is stored in the response_zero_shot_leap_year variable.</w:t>
      </w:r>
    </w:p>
    <w:p w14:paraId="611590E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print("Zero-shot response for leap year check:"): This line prints a descriptive label before displaying the model's output.</w:t>
      </w:r>
    </w:p>
    <w:p w14:paraId="1364CA15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print(response_zero_shot_leap_year.text): This line retrieves the generated text from the model's response (response_zero_shot_leap_year.text) and prints it to the console. This is where you will see the Python function that the Gemini model generated based solely on the zero-shot prompt.</w:t>
      </w:r>
    </w:p>
    <w:p w14:paraId="1CA94B24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Markdown Cell (Cell ID: c9734398):</w:t>
      </w:r>
      <w:r>
        <w:rPr>
          <w:sz w:val="32"/>
          <w:szCs w:val="32"/>
        </w:rPr>
        <w:t> This cell provides a detailed explanation of the code in the previous cell. It breaks down the components of the prompt and explains how the generate_content method is used in the zero-shot context. It also mentions what to expect in the output.</w:t>
      </w:r>
    </w:p>
    <w:p w14:paraId="5112ADB6">
      <w:pPr>
        <w:rPr>
          <w:sz w:val="32"/>
          <w:szCs w:val="32"/>
          <w:lang w:val="en-US"/>
        </w:rPr>
      </w:pPr>
    </w:p>
    <w:p w14:paraId="1459B4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TASK-2</w:t>
      </w:r>
    </w:p>
    <w:p w14:paraId="6C9D38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73C9B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1310005"/>
            <wp:effectExtent l="0" t="0" r="2540" b="4445"/>
            <wp:docPr id="1782125683" name="Picture 1" descr="A white background with red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25683" name="Picture 1" descr="A white background with red and green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4D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B0354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318760" cy="533400"/>
            <wp:effectExtent l="0" t="0" r="0" b="0"/>
            <wp:docPr id="87794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4098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EC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EXPLANATION;</w:t>
      </w:r>
    </w:p>
    <w:p w14:paraId="30A41F40">
      <w:pPr>
        <w:rPr>
          <w:sz w:val="32"/>
          <w:szCs w:val="32"/>
        </w:rPr>
      </w:pPr>
      <w:r>
        <w:rPr>
          <w:sz w:val="32"/>
          <w:szCs w:val="32"/>
        </w:rPr>
        <w:t>Here's a step-by-step explanation:</w:t>
      </w:r>
    </w:p>
    <w:p w14:paraId="234FAB53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Markdown Cell (Cell ID: bf0a103d):</w:t>
      </w:r>
      <w:r>
        <w:rPr>
          <w:sz w:val="32"/>
          <w:szCs w:val="32"/>
        </w:rPr>
        <w:t> This cell introduces the concept of using one-shot prompting for the task of converting centimeters to inches. It sets the context for the code that follows.</w:t>
      </w:r>
    </w:p>
    <w:p w14:paraId="426C5729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Code Cell (Cell ID: 59e93f87):</w:t>
      </w:r>
      <w:r>
        <w:rPr>
          <w:sz w:val="32"/>
          <w:szCs w:val="32"/>
        </w:rPr>
        <w:t> This is the main cell where the one-shot prompting is performed.</w:t>
      </w:r>
    </w:p>
    <w:p w14:paraId="515888B9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one_shot_prompt_cm_to_inches = """...""": This multiline string variable contains the prompt that will be sent to the Gemini model. It includes:</w:t>
      </w:r>
    </w:p>
    <w:p w14:paraId="4C821053">
      <w:pPr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 instruction: "Write a Python function called cm_to_inches that takes a measurement in centimeters (number) as input and returns the equivalent measurement in inches." This clearly tells the model what function to create and what its purpose is.</w:t>
      </w:r>
    </w:p>
    <w:p w14:paraId="34B9284E">
      <w:pPr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Example:: This keyword signifies the beginning of the one-shot example.</w:t>
      </w:r>
    </w:p>
    <w:p w14:paraId="3E4BFE3F">
      <w:pPr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One example: Input: 10 and Output: 3.93701. This single example provides the model with a concrete instance of the desired input (a number representing centimeters) and the expected output (the corresponding value in inches). Even with just one example, the model can learn the input/output format and infer the underlying relationship or conversion.</w:t>
      </w:r>
    </w:p>
    <w:p w14:paraId="04657C6D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response_one_shot_cm_to_inches = model.generate_content(one_shot_prompt_cm_to_inches): This line calls the generate_content method of the model object (which should be an initialized Gemini model). It sends the one_shot_prompt_cm_to_inches string to the model. The model processes this prompt, using the instruction and the single example to generate a Python function. The model's response is stored in the response_one_shot_cm_to_inches variable.</w:t>
      </w:r>
    </w:p>
    <w:p w14:paraId="4463044A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print("One-shot response for cm to inches conversion:"): This line prints a descriptive label before displaying the model's output.</w:t>
      </w:r>
    </w:p>
    <w:p w14:paraId="25A8688C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print(response_one_shot_cm_to_inches.text): This line retrieves the generated text from the model's response (response_one_shot_cm_to_inches.text) and prints it to the console. This is where you will see the Python function that the Gemini model generated based on the one-shot prompt.</w:t>
      </w:r>
    </w:p>
    <w:p w14:paraId="48BF7848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Markdown Cell (Cell ID: 1fe38b26):</w:t>
      </w:r>
      <w:r>
        <w:rPr>
          <w:sz w:val="32"/>
          <w:szCs w:val="32"/>
        </w:rPr>
        <w:t> This cell provides a detailed explanation of the code in the previous cell. It breaks down the components of the prompt and explains how the generate_content method is used. It also mentions what to expect in the output.</w:t>
      </w:r>
    </w:p>
    <w:p w14:paraId="2F5B684C">
      <w:pPr>
        <w:rPr>
          <w:sz w:val="32"/>
          <w:szCs w:val="32"/>
          <w:lang w:val="en-US"/>
        </w:rPr>
      </w:pPr>
    </w:p>
    <w:p w14:paraId="6943BD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TASK-3</w:t>
      </w:r>
    </w:p>
    <w:p w14:paraId="45E0BA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8FE3C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1749425"/>
            <wp:effectExtent l="0" t="0" r="2540" b="3175"/>
            <wp:docPr id="3724122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12241" name="Picture 1" descr="A screen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drawing>
          <wp:inline distT="0" distB="0" distL="0" distR="0">
            <wp:extent cx="5731510" cy="1577340"/>
            <wp:effectExtent l="0" t="0" r="2540" b="3810"/>
            <wp:docPr id="1756268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6812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drawing>
          <wp:inline distT="0" distB="0" distL="0" distR="0">
            <wp:extent cx="5731510" cy="2056130"/>
            <wp:effectExtent l="0" t="0" r="2540" b="1270"/>
            <wp:docPr id="78946358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63585" name="Picture 1" descr="A screen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83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6C999856">
      <w:pPr>
        <w:rPr>
          <w:sz w:val="32"/>
          <w:szCs w:val="32"/>
        </w:rPr>
      </w:pPr>
      <w:r>
        <w:rPr>
          <w:sz w:val="32"/>
          <w:szCs w:val="32"/>
        </w:rPr>
        <w:t>Certainly! I'll provide a step-by-step explanation of the code I generated for formatting names using few-shot prompting.</w:t>
      </w:r>
    </w:p>
    <w:p w14:paraId="5B761CF1">
      <w:pPr>
        <w:rPr>
          <w:sz w:val="32"/>
          <w:szCs w:val="32"/>
        </w:rPr>
      </w:pPr>
      <w:r>
        <w:rPr>
          <w:sz w:val="32"/>
          <w:szCs w:val="32"/>
        </w:rPr>
        <w:t>Here's a breakdown of the cells and their purpose:</w:t>
      </w:r>
    </w:p>
    <w:p w14:paraId="5D413393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Markdown Cell (Cell ID: 7b79521d):</w:t>
      </w:r>
      <w:r>
        <w:rPr>
          <w:sz w:val="32"/>
          <w:szCs w:val="32"/>
        </w:rPr>
        <w:t> This cell serves as an introduction to the task. It explains that we will be using few-shot prompting to generate a Python function for formatting full names as "Last, First" and that we will provide examples to guide the model.</w:t>
      </w:r>
    </w:p>
    <w:p w14:paraId="29646911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Code Cell (Cell ID: a80ca26a):</w:t>
      </w:r>
      <w:r>
        <w:rPr>
          <w:sz w:val="32"/>
          <w:szCs w:val="32"/>
        </w:rPr>
        <w:t> This is the core cell where the few-shot prompting happens.</w:t>
      </w:r>
    </w:p>
    <w:p w14:paraId="0C1F82C7">
      <w:pPr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few_shot_prompt_name_format = """...""": This multiline string variable holds the prompt that will be sent to the Gemini model. It contains:</w:t>
      </w:r>
    </w:p>
    <w:p w14:paraId="2FE8B85A">
      <w:pPr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 instruction: "Write a Python function called format_name that takes a full name (string) as input and returns the name formatted as 'Last, First'." This tells the model what kind of function to create and what it should do.</w:t>
      </w:r>
    </w:p>
    <w:p w14:paraId="0DF5270B">
      <w:pPr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Examples:: This keyword signals the start of the few-shot examples.</w:t>
      </w:r>
    </w:p>
    <w:p w14:paraId="10E79C61">
      <w:pPr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Three examples: Each example shows an Input: (a full name) and the desired Output: (the name formatted as "Last, First"). These examples are crucial for few-shot prompting as they demonstrate the expected behavior and output format to the model.</w:t>
      </w:r>
    </w:p>
    <w:p w14:paraId="2066DE60">
      <w:pPr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response_few_shot_name_format = model.generate_content(few_shot_prompt_name_format): This line calls the generate_content method of the model object (which should be an initialized Gemini model). It passes the few_shot_prompt_name_format string as input to the model. The model processes the prompt and generates a response based on the instructions and examples. The response is stored in the response_few_shot_name_format variable.</w:t>
      </w:r>
    </w:p>
    <w:p w14:paraId="256DD800">
      <w:pPr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print("Few-shot response for formatting names:"): This line prints a descriptive label before the model's response.</w:t>
      </w:r>
    </w:p>
    <w:p w14:paraId="02044AA6">
      <w:pPr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print(response_few_shot_name_format.text): This line accesses the text content of the model's response (response_few_shot_name_format.text) and prints it. This is where you will see the Python function generated by the Gemini model based on the few-shot prompt.</w:t>
      </w:r>
    </w:p>
    <w:p w14:paraId="79B08330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Markdown Cell (Cell ID: edcf32c3):</w:t>
      </w:r>
      <w:r>
        <w:rPr>
          <w:sz w:val="32"/>
          <w:szCs w:val="32"/>
        </w:rPr>
        <w:t> This cell provides an explanation of the previous code cell, detailing what each part of the code does and how it contributes to the few-shot prompting process. It reiterates the purpose of the prompt, the examples, and the call to the model.</w:t>
      </w:r>
    </w:p>
    <w:p w14:paraId="03A5D42F">
      <w:pPr>
        <w:rPr>
          <w:sz w:val="32"/>
          <w:szCs w:val="32"/>
        </w:rPr>
      </w:pPr>
    </w:p>
    <w:p w14:paraId="4C9F7622">
      <w:pPr>
        <w:rPr>
          <w:sz w:val="32"/>
          <w:szCs w:val="32"/>
          <w:lang w:val="en-US"/>
        </w:rPr>
      </w:pPr>
    </w:p>
    <w:p w14:paraId="091076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TASK-4</w:t>
      </w:r>
    </w:p>
    <w:p w14:paraId="2A2416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PROMPT:</w:t>
      </w:r>
    </w:p>
    <w:p w14:paraId="32799C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1053465"/>
            <wp:effectExtent l="0" t="0" r="2540" b="0"/>
            <wp:docPr id="20604301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018" name="Picture 1" descr="A close up of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FC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0BE1E0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2001520"/>
            <wp:effectExtent l="0" t="0" r="2540" b="0"/>
            <wp:docPr id="811544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4494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E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4071B8B6">
      <w:pPr>
        <w:rPr>
          <w:sz w:val="32"/>
          <w:szCs w:val="32"/>
        </w:rPr>
      </w:pPr>
      <w:r>
        <w:rPr>
          <w:sz w:val="32"/>
          <w:szCs w:val="32"/>
        </w:rPr>
        <w:t>Absolutely! Let me explain the code I generated.</w:t>
      </w:r>
    </w:p>
    <w:p w14:paraId="65C7FA34">
      <w:pPr>
        <w:rPr>
          <w:sz w:val="32"/>
          <w:szCs w:val="32"/>
        </w:rPr>
      </w:pPr>
      <w:r>
        <w:rPr>
          <w:sz w:val="32"/>
          <w:szCs w:val="32"/>
        </w:rPr>
        <w:t>The notebook demonstrates the difference between zero-shot and few-shot prompting using the Gemini API to generate a Python function that counts vowels in a string.</w:t>
      </w:r>
    </w:p>
    <w:p w14:paraId="43D67FCC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Set up the API key:</w:t>
      </w:r>
      <w:r>
        <w:rPr>
          <w:sz w:val="32"/>
          <w:szCs w:val="32"/>
        </w:rPr>
        <w:t> This cell imports the necessary libraries and retrieves your Google API key from Colab secrets to configure the Gemini API.</w:t>
      </w:r>
    </w:p>
    <w:p w14:paraId="16F185F6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Initialize the Generative Model:</w:t>
      </w:r>
      <w:r>
        <w:rPr>
          <w:sz w:val="32"/>
          <w:szCs w:val="32"/>
        </w:rPr>
        <w:t> This cell initializes the GenerativeModel with the specified model ('gemini-1.5-flash-latest') which will be used to generate the code.</w:t>
      </w:r>
    </w:p>
    <w:p w14:paraId="4AACE178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Zero-shot prompting:</w:t>
      </w:r>
    </w:p>
    <w:p w14:paraId="65528DC9">
      <w:pPr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This markdown cell introduces the concept of zero-shot prompting.</w:t>
      </w:r>
    </w:p>
    <w:p w14:paraId="2B164604">
      <w:pPr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following code cell defines a zero_shot_prompt which is a simple instruction for the model to write the count_vowels function without any examples.</w:t>
      </w:r>
    </w:p>
    <w:p w14:paraId="1088D3CF">
      <w:pPr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then calls the model.generate_content() method with this prompt and prints the model's response.</w:t>
      </w:r>
    </w:p>
    <w:p w14:paraId="6C326332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Few-shot prompting:</w:t>
      </w:r>
    </w:p>
    <w:p w14:paraId="64145B70">
      <w:pPr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This markdown cell introduces the concept of few-shot prompting.</w:t>
      </w:r>
    </w:p>
    <w:p w14:paraId="7C04D5A3">
      <w:pPr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following code cell defines a few_shot_prompt which includes the same instruction as the zero-shot prompt but also provides three examples of input strings and their expected vowel counts.</w:t>
      </w:r>
    </w:p>
    <w:p w14:paraId="6084DB61">
      <w:pPr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then calls the model.generate_content() method with this prompt and prints the model's response.</w:t>
      </w:r>
    </w:p>
    <w:p w14:paraId="63E0FA2B">
      <w:pPr>
        <w:rPr>
          <w:sz w:val="32"/>
          <w:szCs w:val="32"/>
        </w:rPr>
      </w:pPr>
      <w:r>
        <w:rPr>
          <w:sz w:val="32"/>
          <w:szCs w:val="32"/>
        </w:rPr>
        <w:t>By comparing the output of the two generate_content() calls, you can see how providing examples in the few-shot prompt influences the generated function compared to the zero-shot approach. The few-shot response is likely to be more accurate or robust because the examples guide the model's understanding of the desired behavior.</w:t>
      </w:r>
    </w:p>
    <w:p w14:paraId="249D2B1E">
      <w:pPr>
        <w:rPr>
          <w:sz w:val="32"/>
          <w:szCs w:val="32"/>
          <w:lang w:val="en-US"/>
        </w:rPr>
      </w:pPr>
    </w:p>
    <w:p w14:paraId="6FB7AF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TASK-5</w:t>
      </w:r>
    </w:p>
    <w:p w14:paraId="68ED28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4A459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1368425"/>
            <wp:effectExtent l="0" t="0" r="2540" b="3175"/>
            <wp:docPr id="1922785228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85228" name="Picture 1" descr="A white rectangular object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drawing>
          <wp:inline distT="0" distB="0" distL="0" distR="0">
            <wp:extent cx="5731510" cy="2529205"/>
            <wp:effectExtent l="0" t="0" r="2540" b="4445"/>
            <wp:docPr id="12979756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75655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drawing>
          <wp:inline distT="0" distB="0" distL="0" distR="0">
            <wp:extent cx="5731510" cy="2336165"/>
            <wp:effectExtent l="0" t="0" r="2540" b="6985"/>
            <wp:docPr id="2080887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8763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drawing>
          <wp:inline distT="0" distB="0" distL="0" distR="0">
            <wp:extent cx="5731510" cy="3420110"/>
            <wp:effectExtent l="0" t="0" r="2540" b="8890"/>
            <wp:docPr id="17716356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35696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9A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1820545"/>
            <wp:effectExtent l="0" t="0" r="2540" b="8255"/>
            <wp:docPr id="69055616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56165" name="Picture 1" descr="A close-up of a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D6142A"/>
    <w:multiLevelType w:val="multilevel"/>
    <w:tmpl w:val="5DD614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B6F628D"/>
    <w:multiLevelType w:val="multilevel"/>
    <w:tmpl w:val="6B6F62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9D356EF"/>
    <w:multiLevelType w:val="multilevel"/>
    <w:tmpl w:val="79D356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BB5237A"/>
    <w:multiLevelType w:val="multilevel"/>
    <w:tmpl w:val="7BB523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A8"/>
    <w:rsid w:val="002A540F"/>
    <w:rsid w:val="002E2188"/>
    <w:rsid w:val="003F39E1"/>
    <w:rsid w:val="006659A8"/>
    <w:rsid w:val="00945748"/>
    <w:rsid w:val="00B96585"/>
    <w:rsid w:val="00CE7EBB"/>
    <w:rsid w:val="00DE26DD"/>
    <w:rsid w:val="6762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D0DB9-2482-4EA6-8200-935E9B7AF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1259</Words>
  <Characters>7182</Characters>
  <Lines>59</Lines>
  <Paragraphs>16</Paragraphs>
  <TotalTime>54</TotalTime>
  <ScaleCrop>false</ScaleCrop>
  <LinksUpToDate>false</LinksUpToDate>
  <CharactersWithSpaces>8425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2025-08-19T04:04:00Z</dcterms:created>
  <dc:creator>Diliprao Errabelli</dc:creator>
  <cp:lastModifiedBy>Akhil Yadav</cp:lastModifiedBy>
  <dcterms:modified xsi:type="dcterms:W3CDTF">2025-08-19T05:17:11Z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37E4329A9F8C44E2B37A04462DA3C9A0_12</vt:lpwstr>
  </property>
</Properties>
</file>