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2026-08-11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내 이름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직원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같은 이름이 둘 있을 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로그인이 없습니다  </w:t>
      </w:r>
      <w:r>
        <w:rPr>
          <w:rFonts w:ascii="맑은 고딕" w:hAnsi="맑은 고딕" w:eastAsia="맑은 고딕" w:cs="맑은 고딕"/>
          <w:b w:val="0"/>
          <w:sz w:val="21"/>
        </w:rPr>
        <w:t>이 도구는 사내에서만 접속되므로 로그인 절차가 없습니다. 대신 업무를 입력할 때 «내 이름을 직접 고르는» 방식으로 누구 기록인지 구분합니다.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접속 직후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여섯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70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7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머리글 — 오른쪽 숫자로 전체 규모를 알 수 있습니다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2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탭 여섯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내 이름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가장 먼저 </w:t>
      </w:r>
      <w:r>
        <w:rPr>
          <w:rFonts w:ascii="맑은 고딕" w:hAnsi="맑은 고딕" w:eastAsia="맑은 고딕" w:cs="맑은 고딕"/>
          <w:b/>
          <w:sz w:val="21"/>
        </w:rPr>
        <w:t>자기 이름을 누릅니다.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이름을 고르지 않으면 아무것도 입력할 수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2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2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이름을 고르면 파란색으로 바뀌고 「(나)」가 붙습니다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이름을 먼저 고르나요  </w:t>
      </w:r>
      <w:r>
        <w:rPr>
          <w:rFonts w:ascii="맑은 고딕" w:hAnsi="맑은 고딕" w:eastAsia="맑은 고딕" w:cs="맑은 고딕"/>
          <w:b w:val="0"/>
          <w:sz w:val="21"/>
        </w:rPr>
        <w:t>고른 사람의 «열만» 편집할 수 있게 되기 때문입니다. 다른 사람 기록을 실수로 고치는 일을 막아 줍니다. 남의 열은 글자만 보이고 수정칸이 나타나지 않습니다.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05200" cy="2700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270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41600" cy="26988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600" cy="269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네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039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3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 네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직원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8.1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8.2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8.3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8-5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8.4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8.5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9.1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9.2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9.3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9.4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10.1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10.2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10.3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10.4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11.1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11.2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11.3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11.4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11.5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