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CB4" w:rsidRDefault="00461CB4">
      <w:pPr>
        <w:jc w:val="center"/>
        <w:rPr>
          <w:b/>
          <w:sz w:val="32"/>
          <w:szCs w:val="32"/>
        </w:rPr>
      </w:pPr>
    </w:p>
    <w:p w:rsidR="00461CB4" w:rsidRDefault="00461CB4">
      <w:pPr>
        <w:jc w:val="center"/>
        <w:rPr>
          <w:b/>
          <w:sz w:val="32"/>
          <w:szCs w:val="32"/>
        </w:rPr>
      </w:pPr>
    </w:p>
    <w:p w:rsidR="00461CB4" w:rsidRDefault="00461CB4">
      <w:pPr>
        <w:jc w:val="center"/>
        <w:rPr>
          <w:b/>
          <w:sz w:val="32"/>
          <w:szCs w:val="32"/>
        </w:rPr>
      </w:pPr>
    </w:p>
    <w:p w:rsidR="00461CB4" w:rsidRDefault="00461CB4">
      <w:pPr>
        <w:jc w:val="center"/>
        <w:rPr>
          <w:b/>
          <w:sz w:val="32"/>
          <w:szCs w:val="32"/>
        </w:rPr>
      </w:pPr>
    </w:p>
    <w:p w:rsidR="00461CB4" w:rsidRDefault="00CC2A6A">
      <w:pPr>
        <w:jc w:val="center"/>
        <w:rPr>
          <w:b/>
          <w:sz w:val="32"/>
          <w:szCs w:val="32"/>
        </w:rPr>
      </w:pPr>
      <w:r>
        <w:rPr>
          <w:b/>
          <w:sz w:val="32"/>
          <w:szCs w:val="32"/>
        </w:rPr>
        <w:t>APPLICATION OF MACHINE LEARNING TO VACCINE DOSING</w:t>
      </w:r>
      <w:r>
        <w:br w:type="page"/>
      </w:r>
    </w:p>
    <w:bookmarkStart w:id="0" w:name="_1pnoyvnv0xm" w:colFirst="0" w:colLast="0" w:displacedByCustomXml="next"/>
    <w:bookmarkEnd w:id="0" w:displacedByCustomXml="next"/>
    <w:sdt>
      <w:sdtPr>
        <w:rPr>
          <w:rFonts w:ascii="Times New Roman" w:eastAsia="Times New Roman" w:hAnsi="Times New Roman" w:cs="Times New Roman"/>
          <w:color w:val="auto"/>
          <w:sz w:val="24"/>
          <w:szCs w:val="24"/>
          <w:lang w:val="en-GB"/>
        </w:rPr>
        <w:id w:val="-1502353337"/>
        <w:docPartObj>
          <w:docPartGallery w:val="Table of Contents"/>
          <w:docPartUnique/>
        </w:docPartObj>
      </w:sdtPr>
      <w:sdtEndPr>
        <w:rPr>
          <w:b/>
          <w:bCs/>
          <w:noProof/>
        </w:rPr>
      </w:sdtEndPr>
      <w:sdtContent>
        <w:p w:rsidR="00845E2C" w:rsidRPr="00845E2C" w:rsidRDefault="00845E2C" w:rsidP="00845E2C">
          <w:pPr>
            <w:pStyle w:val="TOCHeading"/>
            <w:spacing w:line="360" w:lineRule="auto"/>
            <w:jc w:val="center"/>
            <w:rPr>
              <w:rFonts w:ascii="Times New Roman" w:hAnsi="Times New Roman" w:cs="Times New Roman"/>
              <w:b/>
              <w:color w:val="000000" w:themeColor="text1"/>
              <w:sz w:val="28"/>
              <w:szCs w:val="28"/>
            </w:rPr>
          </w:pPr>
          <w:r w:rsidRPr="00845E2C">
            <w:rPr>
              <w:rFonts w:ascii="Times New Roman" w:hAnsi="Times New Roman" w:cs="Times New Roman"/>
              <w:b/>
              <w:color w:val="000000" w:themeColor="text1"/>
              <w:sz w:val="28"/>
              <w:szCs w:val="28"/>
            </w:rPr>
            <w:t>Table of Contents</w:t>
          </w:r>
        </w:p>
        <w:p w:rsidR="00845E2C" w:rsidRDefault="00937220">
          <w:pPr>
            <w:pStyle w:val="TOC1"/>
            <w:tabs>
              <w:tab w:val="right" w:leader="dot" w:pos="9019"/>
            </w:tabs>
            <w:rPr>
              <w:noProof/>
            </w:rPr>
          </w:pPr>
          <w:r w:rsidRPr="00937220">
            <w:fldChar w:fldCharType="begin"/>
          </w:r>
          <w:r w:rsidR="00845E2C">
            <w:instrText xml:space="preserve"> TOC \o "1-3" \h \z \u </w:instrText>
          </w:r>
          <w:r w:rsidRPr="00937220">
            <w:fldChar w:fldCharType="separate"/>
          </w:r>
          <w:hyperlink w:anchor="_Toc134284123" w:history="1">
            <w:r w:rsidR="00845E2C" w:rsidRPr="00EE1190">
              <w:rPr>
                <w:rStyle w:val="Hyperlink"/>
                <w:noProof/>
              </w:rPr>
              <w:t>Literature Review</w:t>
            </w:r>
            <w:r w:rsidR="00845E2C">
              <w:rPr>
                <w:noProof/>
                <w:webHidden/>
              </w:rPr>
              <w:tab/>
            </w:r>
            <w:r>
              <w:rPr>
                <w:noProof/>
                <w:webHidden/>
              </w:rPr>
              <w:fldChar w:fldCharType="begin"/>
            </w:r>
            <w:r w:rsidR="00845E2C">
              <w:rPr>
                <w:noProof/>
                <w:webHidden/>
              </w:rPr>
              <w:instrText xml:space="preserve"> PAGEREF _Toc134284123 \h </w:instrText>
            </w:r>
            <w:r>
              <w:rPr>
                <w:noProof/>
                <w:webHidden/>
              </w:rPr>
            </w:r>
            <w:r>
              <w:rPr>
                <w:noProof/>
                <w:webHidden/>
              </w:rPr>
              <w:fldChar w:fldCharType="separate"/>
            </w:r>
            <w:r w:rsidR="00845E2C">
              <w:rPr>
                <w:noProof/>
                <w:webHidden/>
              </w:rPr>
              <w:t>3</w:t>
            </w:r>
            <w:r>
              <w:rPr>
                <w:noProof/>
                <w:webHidden/>
              </w:rPr>
              <w:fldChar w:fldCharType="end"/>
            </w:r>
          </w:hyperlink>
        </w:p>
        <w:p w:rsidR="00845E2C" w:rsidRDefault="00937220">
          <w:pPr>
            <w:pStyle w:val="TOC2"/>
            <w:tabs>
              <w:tab w:val="right" w:leader="dot" w:pos="9019"/>
            </w:tabs>
            <w:rPr>
              <w:noProof/>
            </w:rPr>
          </w:pPr>
          <w:hyperlink w:anchor="_Toc134284124" w:history="1">
            <w:r w:rsidR="00845E2C" w:rsidRPr="00EE1190">
              <w:rPr>
                <w:rStyle w:val="Hyperlink"/>
                <w:noProof/>
              </w:rPr>
              <w:t>Introduction</w:t>
            </w:r>
            <w:r w:rsidR="00845E2C">
              <w:rPr>
                <w:noProof/>
                <w:webHidden/>
              </w:rPr>
              <w:tab/>
            </w:r>
            <w:r>
              <w:rPr>
                <w:noProof/>
                <w:webHidden/>
              </w:rPr>
              <w:fldChar w:fldCharType="begin"/>
            </w:r>
            <w:r w:rsidR="00845E2C">
              <w:rPr>
                <w:noProof/>
                <w:webHidden/>
              </w:rPr>
              <w:instrText xml:space="preserve"> PAGEREF _Toc134284124 \h </w:instrText>
            </w:r>
            <w:r>
              <w:rPr>
                <w:noProof/>
                <w:webHidden/>
              </w:rPr>
            </w:r>
            <w:r>
              <w:rPr>
                <w:noProof/>
                <w:webHidden/>
              </w:rPr>
              <w:fldChar w:fldCharType="separate"/>
            </w:r>
            <w:r w:rsidR="00845E2C">
              <w:rPr>
                <w:noProof/>
                <w:webHidden/>
              </w:rPr>
              <w:t>3</w:t>
            </w:r>
            <w:r>
              <w:rPr>
                <w:noProof/>
                <w:webHidden/>
              </w:rPr>
              <w:fldChar w:fldCharType="end"/>
            </w:r>
          </w:hyperlink>
        </w:p>
        <w:p w:rsidR="00845E2C" w:rsidRDefault="00937220">
          <w:pPr>
            <w:pStyle w:val="TOC2"/>
            <w:tabs>
              <w:tab w:val="right" w:leader="dot" w:pos="9019"/>
            </w:tabs>
            <w:rPr>
              <w:noProof/>
            </w:rPr>
          </w:pPr>
          <w:hyperlink w:anchor="_Toc134284125" w:history="1">
            <w:r w:rsidR="00845E2C" w:rsidRPr="00EE1190">
              <w:rPr>
                <w:rStyle w:val="Hyperlink"/>
                <w:noProof/>
              </w:rPr>
              <w:t>Concept of machine learning</w:t>
            </w:r>
            <w:r w:rsidR="00845E2C">
              <w:rPr>
                <w:noProof/>
                <w:webHidden/>
              </w:rPr>
              <w:tab/>
            </w:r>
            <w:r>
              <w:rPr>
                <w:noProof/>
                <w:webHidden/>
              </w:rPr>
              <w:fldChar w:fldCharType="begin"/>
            </w:r>
            <w:r w:rsidR="00845E2C">
              <w:rPr>
                <w:noProof/>
                <w:webHidden/>
              </w:rPr>
              <w:instrText xml:space="preserve"> PAGEREF _Toc134284125 \h </w:instrText>
            </w:r>
            <w:r>
              <w:rPr>
                <w:noProof/>
                <w:webHidden/>
              </w:rPr>
            </w:r>
            <w:r>
              <w:rPr>
                <w:noProof/>
                <w:webHidden/>
              </w:rPr>
              <w:fldChar w:fldCharType="separate"/>
            </w:r>
            <w:r w:rsidR="00845E2C">
              <w:rPr>
                <w:noProof/>
                <w:webHidden/>
              </w:rPr>
              <w:t>3</w:t>
            </w:r>
            <w:r>
              <w:rPr>
                <w:noProof/>
                <w:webHidden/>
              </w:rPr>
              <w:fldChar w:fldCharType="end"/>
            </w:r>
          </w:hyperlink>
        </w:p>
        <w:p w:rsidR="00845E2C" w:rsidRDefault="00937220">
          <w:pPr>
            <w:pStyle w:val="TOC2"/>
            <w:tabs>
              <w:tab w:val="right" w:leader="dot" w:pos="9019"/>
            </w:tabs>
            <w:rPr>
              <w:noProof/>
            </w:rPr>
          </w:pPr>
          <w:hyperlink w:anchor="_Toc134284126" w:history="1">
            <w:r w:rsidR="00845E2C" w:rsidRPr="00EE1190">
              <w:rPr>
                <w:rStyle w:val="Hyperlink"/>
                <w:noProof/>
              </w:rPr>
              <w:t>Different Ways of implementing machine learning in performing works</w:t>
            </w:r>
            <w:r w:rsidR="00845E2C">
              <w:rPr>
                <w:noProof/>
                <w:webHidden/>
              </w:rPr>
              <w:tab/>
            </w:r>
            <w:r>
              <w:rPr>
                <w:noProof/>
                <w:webHidden/>
              </w:rPr>
              <w:fldChar w:fldCharType="begin"/>
            </w:r>
            <w:r w:rsidR="00845E2C">
              <w:rPr>
                <w:noProof/>
                <w:webHidden/>
              </w:rPr>
              <w:instrText xml:space="preserve"> PAGEREF _Toc134284126 \h </w:instrText>
            </w:r>
            <w:r>
              <w:rPr>
                <w:noProof/>
                <w:webHidden/>
              </w:rPr>
            </w:r>
            <w:r>
              <w:rPr>
                <w:noProof/>
                <w:webHidden/>
              </w:rPr>
              <w:fldChar w:fldCharType="separate"/>
            </w:r>
            <w:r w:rsidR="00845E2C">
              <w:rPr>
                <w:noProof/>
                <w:webHidden/>
              </w:rPr>
              <w:t>4</w:t>
            </w:r>
            <w:r>
              <w:rPr>
                <w:noProof/>
                <w:webHidden/>
              </w:rPr>
              <w:fldChar w:fldCharType="end"/>
            </w:r>
          </w:hyperlink>
        </w:p>
        <w:p w:rsidR="00845E2C" w:rsidRDefault="00937220">
          <w:pPr>
            <w:pStyle w:val="TOC2"/>
            <w:tabs>
              <w:tab w:val="right" w:leader="dot" w:pos="9019"/>
            </w:tabs>
            <w:rPr>
              <w:noProof/>
            </w:rPr>
          </w:pPr>
          <w:hyperlink w:anchor="_Toc134284127" w:history="1">
            <w:r w:rsidR="00845E2C" w:rsidRPr="00EE1190">
              <w:rPr>
                <w:rStyle w:val="Hyperlink"/>
                <w:noProof/>
              </w:rPr>
              <w:t>Practice by which machine learning might be used in vaccine dosing</w:t>
            </w:r>
            <w:r w:rsidR="00845E2C">
              <w:rPr>
                <w:noProof/>
                <w:webHidden/>
              </w:rPr>
              <w:tab/>
            </w:r>
            <w:r>
              <w:rPr>
                <w:noProof/>
                <w:webHidden/>
              </w:rPr>
              <w:fldChar w:fldCharType="begin"/>
            </w:r>
            <w:r w:rsidR="00845E2C">
              <w:rPr>
                <w:noProof/>
                <w:webHidden/>
              </w:rPr>
              <w:instrText xml:space="preserve"> PAGEREF _Toc134284127 \h </w:instrText>
            </w:r>
            <w:r>
              <w:rPr>
                <w:noProof/>
                <w:webHidden/>
              </w:rPr>
            </w:r>
            <w:r>
              <w:rPr>
                <w:noProof/>
                <w:webHidden/>
              </w:rPr>
              <w:fldChar w:fldCharType="separate"/>
            </w:r>
            <w:r w:rsidR="00845E2C">
              <w:rPr>
                <w:noProof/>
                <w:webHidden/>
              </w:rPr>
              <w:t>5</w:t>
            </w:r>
            <w:r>
              <w:rPr>
                <w:noProof/>
                <w:webHidden/>
              </w:rPr>
              <w:fldChar w:fldCharType="end"/>
            </w:r>
          </w:hyperlink>
        </w:p>
        <w:p w:rsidR="00845E2C" w:rsidRDefault="00937220">
          <w:pPr>
            <w:pStyle w:val="TOC2"/>
            <w:tabs>
              <w:tab w:val="right" w:leader="dot" w:pos="9019"/>
            </w:tabs>
            <w:rPr>
              <w:noProof/>
            </w:rPr>
          </w:pPr>
          <w:hyperlink w:anchor="_Toc134284128" w:history="1">
            <w:r w:rsidR="00845E2C" w:rsidRPr="00EE1190">
              <w:rPr>
                <w:rStyle w:val="Hyperlink"/>
                <w:noProof/>
              </w:rPr>
              <w:t>Consequences of incorporating machine learning in predicting the amount of vaccine dosing</w:t>
            </w:r>
            <w:r w:rsidR="00845E2C">
              <w:rPr>
                <w:noProof/>
                <w:webHidden/>
              </w:rPr>
              <w:tab/>
            </w:r>
            <w:r>
              <w:rPr>
                <w:noProof/>
                <w:webHidden/>
              </w:rPr>
              <w:fldChar w:fldCharType="begin"/>
            </w:r>
            <w:r w:rsidR="00845E2C">
              <w:rPr>
                <w:noProof/>
                <w:webHidden/>
              </w:rPr>
              <w:instrText xml:space="preserve"> PAGEREF _Toc134284128 \h </w:instrText>
            </w:r>
            <w:r>
              <w:rPr>
                <w:noProof/>
                <w:webHidden/>
              </w:rPr>
            </w:r>
            <w:r>
              <w:rPr>
                <w:noProof/>
                <w:webHidden/>
              </w:rPr>
              <w:fldChar w:fldCharType="separate"/>
            </w:r>
            <w:r w:rsidR="00845E2C">
              <w:rPr>
                <w:noProof/>
                <w:webHidden/>
              </w:rPr>
              <w:t>5</w:t>
            </w:r>
            <w:r>
              <w:rPr>
                <w:noProof/>
                <w:webHidden/>
              </w:rPr>
              <w:fldChar w:fldCharType="end"/>
            </w:r>
          </w:hyperlink>
        </w:p>
        <w:p w:rsidR="00845E2C" w:rsidRDefault="00937220">
          <w:pPr>
            <w:pStyle w:val="TOC2"/>
            <w:tabs>
              <w:tab w:val="right" w:leader="dot" w:pos="9019"/>
            </w:tabs>
            <w:rPr>
              <w:noProof/>
            </w:rPr>
          </w:pPr>
          <w:hyperlink w:anchor="_Toc134284129" w:history="1">
            <w:r w:rsidR="00845E2C" w:rsidRPr="00EE1190">
              <w:rPr>
                <w:rStyle w:val="Hyperlink"/>
                <w:noProof/>
              </w:rPr>
              <w:t>Theoretical framework</w:t>
            </w:r>
            <w:r w:rsidR="00845E2C">
              <w:rPr>
                <w:noProof/>
                <w:webHidden/>
              </w:rPr>
              <w:tab/>
            </w:r>
            <w:r>
              <w:rPr>
                <w:noProof/>
                <w:webHidden/>
              </w:rPr>
              <w:fldChar w:fldCharType="begin"/>
            </w:r>
            <w:r w:rsidR="00845E2C">
              <w:rPr>
                <w:noProof/>
                <w:webHidden/>
              </w:rPr>
              <w:instrText xml:space="preserve"> PAGEREF _Toc134284129 \h </w:instrText>
            </w:r>
            <w:r>
              <w:rPr>
                <w:noProof/>
                <w:webHidden/>
              </w:rPr>
            </w:r>
            <w:r>
              <w:rPr>
                <w:noProof/>
                <w:webHidden/>
              </w:rPr>
              <w:fldChar w:fldCharType="separate"/>
            </w:r>
            <w:r w:rsidR="00845E2C">
              <w:rPr>
                <w:noProof/>
                <w:webHidden/>
              </w:rPr>
              <w:t>6</w:t>
            </w:r>
            <w:r>
              <w:rPr>
                <w:noProof/>
                <w:webHidden/>
              </w:rPr>
              <w:fldChar w:fldCharType="end"/>
            </w:r>
          </w:hyperlink>
        </w:p>
        <w:p w:rsidR="00845E2C" w:rsidRDefault="00937220">
          <w:pPr>
            <w:pStyle w:val="TOC2"/>
            <w:tabs>
              <w:tab w:val="right" w:leader="dot" w:pos="9019"/>
            </w:tabs>
            <w:rPr>
              <w:noProof/>
            </w:rPr>
          </w:pPr>
          <w:hyperlink w:anchor="_Toc134284130" w:history="1">
            <w:r w:rsidR="00845E2C" w:rsidRPr="00EE1190">
              <w:rPr>
                <w:rStyle w:val="Hyperlink"/>
                <w:noProof/>
              </w:rPr>
              <w:t>Challenges raised in the inclusion of machine learning in vaccine dosing</w:t>
            </w:r>
            <w:r w:rsidR="00845E2C">
              <w:rPr>
                <w:noProof/>
                <w:webHidden/>
              </w:rPr>
              <w:tab/>
            </w:r>
            <w:r>
              <w:rPr>
                <w:noProof/>
                <w:webHidden/>
              </w:rPr>
              <w:fldChar w:fldCharType="begin"/>
            </w:r>
            <w:r w:rsidR="00845E2C">
              <w:rPr>
                <w:noProof/>
                <w:webHidden/>
              </w:rPr>
              <w:instrText xml:space="preserve"> PAGEREF _Toc134284130 \h </w:instrText>
            </w:r>
            <w:r>
              <w:rPr>
                <w:noProof/>
                <w:webHidden/>
              </w:rPr>
            </w:r>
            <w:r>
              <w:rPr>
                <w:noProof/>
                <w:webHidden/>
              </w:rPr>
              <w:fldChar w:fldCharType="separate"/>
            </w:r>
            <w:r w:rsidR="00845E2C">
              <w:rPr>
                <w:noProof/>
                <w:webHidden/>
              </w:rPr>
              <w:t>7</w:t>
            </w:r>
            <w:r>
              <w:rPr>
                <w:noProof/>
                <w:webHidden/>
              </w:rPr>
              <w:fldChar w:fldCharType="end"/>
            </w:r>
          </w:hyperlink>
        </w:p>
        <w:p w:rsidR="00845E2C" w:rsidRDefault="00937220">
          <w:pPr>
            <w:pStyle w:val="TOC2"/>
            <w:tabs>
              <w:tab w:val="right" w:leader="dot" w:pos="9019"/>
            </w:tabs>
            <w:rPr>
              <w:noProof/>
            </w:rPr>
          </w:pPr>
          <w:hyperlink w:anchor="_Toc134284131" w:history="1">
            <w:r w:rsidR="00845E2C" w:rsidRPr="00EE1190">
              <w:rPr>
                <w:rStyle w:val="Hyperlink"/>
                <w:noProof/>
              </w:rPr>
              <w:t>Recommending strategies for managing the application of machine learning on vaccine dosing</w:t>
            </w:r>
            <w:r w:rsidR="00845E2C">
              <w:rPr>
                <w:noProof/>
                <w:webHidden/>
              </w:rPr>
              <w:tab/>
            </w:r>
            <w:r>
              <w:rPr>
                <w:noProof/>
                <w:webHidden/>
              </w:rPr>
              <w:fldChar w:fldCharType="begin"/>
            </w:r>
            <w:r w:rsidR="00845E2C">
              <w:rPr>
                <w:noProof/>
                <w:webHidden/>
              </w:rPr>
              <w:instrText xml:space="preserve"> PAGEREF _Toc134284131 \h </w:instrText>
            </w:r>
            <w:r>
              <w:rPr>
                <w:noProof/>
                <w:webHidden/>
              </w:rPr>
            </w:r>
            <w:r>
              <w:rPr>
                <w:noProof/>
                <w:webHidden/>
              </w:rPr>
              <w:fldChar w:fldCharType="separate"/>
            </w:r>
            <w:r w:rsidR="00845E2C">
              <w:rPr>
                <w:noProof/>
                <w:webHidden/>
              </w:rPr>
              <w:t>8</w:t>
            </w:r>
            <w:r>
              <w:rPr>
                <w:noProof/>
                <w:webHidden/>
              </w:rPr>
              <w:fldChar w:fldCharType="end"/>
            </w:r>
          </w:hyperlink>
        </w:p>
        <w:p w:rsidR="00845E2C" w:rsidRDefault="00937220">
          <w:pPr>
            <w:pStyle w:val="TOC2"/>
            <w:tabs>
              <w:tab w:val="right" w:leader="dot" w:pos="9019"/>
            </w:tabs>
            <w:rPr>
              <w:noProof/>
            </w:rPr>
          </w:pPr>
          <w:hyperlink w:anchor="_Toc134284132" w:history="1">
            <w:r w:rsidR="00845E2C" w:rsidRPr="00EE1190">
              <w:rPr>
                <w:rStyle w:val="Hyperlink"/>
                <w:noProof/>
              </w:rPr>
              <w:t>Conceptual framework</w:t>
            </w:r>
            <w:r w:rsidR="00845E2C">
              <w:rPr>
                <w:noProof/>
                <w:webHidden/>
              </w:rPr>
              <w:tab/>
            </w:r>
            <w:r>
              <w:rPr>
                <w:noProof/>
                <w:webHidden/>
              </w:rPr>
              <w:fldChar w:fldCharType="begin"/>
            </w:r>
            <w:r w:rsidR="00845E2C">
              <w:rPr>
                <w:noProof/>
                <w:webHidden/>
              </w:rPr>
              <w:instrText xml:space="preserve"> PAGEREF _Toc134284132 \h </w:instrText>
            </w:r>
            <w:r>
              <w:rPr>
                <w:noProof/>
                <w:webHidden/>
              </w:rPr>
            </w:r>
            <w:r>
              <w:rPr>
                <w:noProof/>
                <w:webHidden/>
              </w:rPr>
              <w:fldChar w:fldCharType="separate"/>
            </w:r>
            <w:r w:rsidR="00845E2C">
              <w:rPr>
                <w:noProof/>
                <w:webHidden/>
              </w:rPr>
              <w:t>9</w:t>
            </w:r>
            <w:r>
              <w:rPr>
                <w:noProof/>
                <w:webHidden/>
              </w:rPr>
              <w:fldChar w:fldCharType="end"/>
            </w:r>
          </w:hyperlink>
        </w:p>
        <w:p w:rsidR="00845E2C" w:rsidRDefault="00937220">
          <w:pPr>
            <w:pStyle w:val="TOC2"/>
            <w:tabs>
              <w:tab w:val="right" w:leader="dot" w:pos="9019"/>
            </w:tabs>
            <w:rPr>
              <w:noProof/>
            </w:rPr>
          </w:pPr>
          <w:hyperlink w:anchor="_Toc134284133" w:history="1">
            <w:r w:rsidR="00845E2C" w:rsidRPr="00EE1190">
              <w:rPr>
                <w:rStyle w:val="Hyperlink"/>
                <w:noProof/>
              </w:rPr>
              <w:t>Literature gap</w:t>
            </w:r>
            <w:r w:rsidR="00845E2C">
              <w:rPr>
                <w:noProof/>
                <w:webHidden/>
              </w:rPr>
              <w:tab/>
            </w:r>
            <w:r>
              <w:rPr>
                <w:noProof/>
                <w:webHidden/>
              </w:rPr>
              <w:fldChar w:fldCharType="begin"/>
            </w:r>
            <w:r w:rsidR="00845E2C">
              <w:rPr>
                <w:noProof/>
                <w:webHidden/>
              </w:rPr>
              <w:instrText xml:space="preserve"> PAGEREF _Toc134284133 \h </w:instrText>
            </w:r>
            <w:r>
              <w:rPr>
                <w:noProof/>
                <w:webHidden/>
              </w:rPr>
            </w:r>
            <w:r>
              <w:rPr>
                <w:noProof/>
                <w:webHidden/>
              </w:rPr>
              <w:fldChar w:fldCharType="separate"/>
            </w:r>
            <w:r w:rsidR="00845E2C">
              <w:rPr>
                <w:noProof/>
                <w:webHidden/>
              </w:rPr>
              <w:t>9</w:t>
            </w:r>
            <w:r>
              <w:rPr>
                <w:noProof/>
                <w:webHidden/>
              </w:rPr>
              <w:fldChar w:fldCharType="end"/>
            </w:r>
          </w:hyperlink>
        </w:p>
        <w:p w:rsidR="00845E2C" w:rsidRDefault="00937220">
          <w:pPr>
            <w:pStyle w:val="TOC2"/>
            <w:tabs>
              <w:tab w:val="right" w:leader="dot" w:pos="9019"/>
            </w:tabs>
            <w:rPr>
              <w:noProof/>
            </w:rPr>
          </w:pPr>
          <w:hyperlink w:anchor="_Toc134284134" w:history="1">
            <w:r w:rsidR="00845E2C" w:rsidRPr="00EE1190">
              <w:rPr>
                <w:rStyle w:val="Hyperlink"/>
                <w:noProof/>
              </w:rPr>
              <w:t>Summary</w:t>
            </w:r>
            <w:r w:rsidR="00845E2C">
              <w:rPr>
                <w:noProof/>
                <w:webHidden/>
              </w:rPr>
              <w:tab/>
            </w:r>
            <w:r>
              <w:rPr>
                <w:noProof/>
                <w:webHidden/>
              </w:rPr>
              <w:fldChar w:fldCharType="begin"/>
            </w:r>
            <w:r w:rsidR="00845E2C">
              <w:rPr>
                <w:noProof/>
                <w:webHidden/>
              </w:rPr>
              <w:instrText xml:space="preserve"> PAGEREF _Toc134284134 \h </w:instrText>
            </w:r>
            <w:r>
              <w:rPr>
                <w:noProof/>
                <w:webHidden/>
              </w:rPr>
            </w:r>
            <w:r>
              <w:rPr>
                <w:noProof/>
                <w:webHidden/>
              </w:rPr>
              <w:fldChar w:fldCharType="separate"/>
            </w:r>
            <w:r w:rsidR="00845E2C">
              <w:rPr>
                <w:noProof/>
                <w:webHidden/>
              </w:rPr>
              <w:t>9</w:t>
            </w:r>
            <w:r>
              <w:rPr>
                <w:noProof/>
                <w:webHidden/>
              </w:rPr>
              <w:fldChar w:fldCharType="end"/>
            </w:r>
          </w:hyperlink>
        </w:p>
        <w:p w:rsidR="00845E2C" w:rsidRDefault="00937220">
          <w:pPr>
            <w:pStyle w:val="TOC1"/>
            <w:tabs>
              <w:tab w:val="right" w:leader="dot" w:pos="9019"/>
            </w:tabs>
            <w:rPr>
              <w:noProof/>
            </w:rPr>
          </w:pPr>
          <w:hyperlink w:anchor="_Toc134284135" w:history="1">
            <w:r w:rsidR="00845E2C" w:rsidRPr="00EE1190">
              <w:rPr>
                <w:rStyle w:val="Hyperlink"/>
                <w:noProof/>
              </w:rPr>
              <w:t>References</w:t>
            </w:r>
            <w:r w:rsidR="00845E2C">
              <w:rPr>
                <w:noProof/>
                <w:webHidden/>
              </w:rPr>
              <w:tab/>
            </w:r>
            <w:r>
              <w:rPr>
                <w:noProof/>
                <w:webHidden/>
              </w:rPr>
              <w:fldChar w:fldCharType="begin"/>
            </w:r>
            <w:r w:rsidR="00845E2C">
              <w:rPr>
                <w:noProof/>
                <w:webHidden/>
              </w:rPr>
              <w:instrText xml:space="preserve"> PAGEREF _Toc134284135 \h </w:instrText>
            </w:r>
            <w:r>
              <w:rPr>
                <w:noProof/>
                <w:webHidden/>
              </w:rPr>
            </w:r>
            <w:r>
              <w:rPr>
                <w:noProof/>
                <w:webHidden/>
              </w:rPr>
              <w:fldChar w:fldCharType="separate"/>
            </w:r>
            <w:r w:rsidR="00845E2C">
              <w:rPr>
                <w:noProof/>
                <w:webHidden/>
              </w:rPr>
              <w:t>11</w:t>
            </w:r>
            <w:r>
              <w:rPr>
                <w:noProof/>
                <w:webHidden/>
              </w:rPr>
              <w:fldChar w:fldCharType="end"/>
            </w:r>
          </w:hyperlink>
        </w:p>
        <w:p w:rsidR="00845E2C" w:rsidRDefault="00937220">
          <w:r>
            <w:rPr>
              <w:b/>
              <w:bCs/>
              <w:noProof/>
            </w:rPr>
            <w:fldChar w:fldCharType="end"/>
          </w:r>
        </w:p>
      </w:sdtContent>
    </w:sdt>
    <w:p w:rsidR="008570AE" w:rsidRDefault="008570AE">
      <w:pPr>
        <w:rPr>
          <w:b/>
          <w:sz w:val="28"/>
          <w:szCs w:val="28"/>
        </w:rPr>
      </w:pPr>
      <w:r>
        <w:br w:type="page"/>
      </w:r>
    </w:p>
    <w:p w:rsidR="00461CB4" w:rsidRDefault="00CC2A6A">
      <w:pPr>
        <w:pStyle w:val="Heading1"/>
      </w:pPr>
      <w:bookmarkStart w:id="1" w:name="_Toc134284123"/>
      <w:r>
        <w:lastRenderedPageBreak/>
        <w:t>Literature Review</w:t>
      </w:r>
      <w:bookmarkEnd w:id="1"/>
    </w:p>
    <w:p w:rsidR="00461CB4" w:rsidRDefault="00CC2A6A">
      <w:pPr>
        <w:pStyle w:val="Heading2"/>
      </w:pPr>
      <w:bookmarkStart w:id="2" w:name="_ydnwzqvet9hj" w:colFirst="0" w:colLast="0"/>
      <w:bookmarkStart w:id="3" w:name="_Toc134284124"/>
      <w:bookmarkEnd w:id="2"/>
      <w:r>
        <w:t>Introduction</w:t>
      </w:r>
      <w:bookmarkEnd w:id="3"/>
    </w:p>
    <w:p w:rsidR="00461CB4" w:rsidRDefault="00CC2A6A">
      <w:r>
        <w:t xml:space="preserve">The literature review section helps to evaluate the existing literature that is relevant to the selected topic about applying machine learning to the prediction of vaccine dose amount. It is found to help align some effective headings as per the existing perceptions about the mentioned topic for this study. Additionally, this section has aimed to include some theoretical interpretations for the selected issue mitigation that might help in arranging a systematic resolution. Challenges that are evaluated with the help of existing perceptions are also advised to be resolved with the support of some recommended policies. The issues which the existing literature is unable to predict are stated in this section of the study. </w:t>
      </w:r>
    </w:p>
    <w:p w:rsidR="00461CB4" w:rsidRDefault="00CC2A6A">
      <w:pPr>
        <w:pStyle w:val="Heading2"/>
      </w:pPr>
      <w:bookmarkStart w:id="4" w:name="_se2prtj8595v" w:colFirst="0" w:colLast="0"/>
      <w:bookmarkStart w:id="5" w:name="_Toc134284125"/>
      <w:bookmarkEnd w:id="4"/>
      <w:r>
        <w:t>Concept of machine learning</w:t>
      </w:r>
      <w:bookmarkEnd w:id="5"/>
    </w:p>
    <w:p w:rsidR="004C2F53" w:rsidRDefault="00CC2A6A">
      <w:r>
        <w:t>Machine learning is a section of Artificial intelligence that helps in deceiving the usage of data with the help of adhering to the concepts of computer science. Additionally, it helps in offering the use of datasets as well as the usage of algorithms that might be imitating the knowledge of human beings. As per the views of Razno (2019), the usage of this selected instrument might help in the inclusion of a vast range of data or information that might need to be sorted to prove a specific vision for appropriate decision-making. It uses a different range of algorithms that one might be able to include in managing their business operations along with offering a suitable way of improving the accuracy of that performance gradually. Thus, as per the views of Wellmann</w:t>
      </w:r>
      <w:r w:rsidR="00E74D84">
        <w:t xml:space="preserve"> </w:t>
      </w:r>
      <w:r>
        <w:rPr>
          <w:i/>
        </w:rPr>
        <w:t xml:space="preserve">et al. </w:t>
      </w:r>
      <w:r>
        <w:t>(2020), the inclusion of machine learning competence in the current era of digital evolution is found to be one of the key aspects that business entities are trying to opt for making their operation more attractive to their potential customers.</w:t>
      </w:r>
    </w:p>
    <w:p w:rsidR="003167DB" w:rsidRDefault="003167DB" w:rsidP="003167DB">
      <w:pPr>
        <w:jc w:val="center"/>
      </w:pPr>
      <w:r>
        <w:rPr>
          <w:noProof/>
          <w:lang w:val="en-US"/>
        </w:rPr>
        <w:drawing>
          <wp:inline distT="0" distB="0" distL="0" distR="0">
            <wp:extent cx="2543175" cy="1800225"/>
            <wp:effectExtent l="76200" t="76200" r="142875" b="142875"/>
            <wp:docPr id="6" name="Picture 6" descr="C:\Users\COM\AppData\Local\Microsoft\Windows\INetCache\Content.MSO\1963EA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AppData\Local\Microsoft\Windows\INetCache\Content.MSO\1963EAFE.t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43175" cy="1800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167DB" w:rsidRPr="003167DB" w:rsidRDefault="003167DB" w:rsidP="003167DB">
      <w:pPr>
        <w:jc w:val="center"/>
        <w:rPr>
          <w:b/>
        </w:rPr>
      </w:pPr>
      <w:r w:rsidRPr="003167DB">
        <w:rPr>
          <w:b/>
        </w:rPr>
        <w:lastRenderedPageBreak/>
        <w:t>Figure</w:t>
      </w:r>
      <w:r>
        <w:rPr>
          <w:b/>
        </w:rPr>
        <w:t xml:space="preserve"> 1</w:t>
      </w:r>
      <w:r w:rsidRPr="003167DB">
        <w:rPr>
          <w:b/>
        </w:rPr>
        <w:t>: Basic concept of machine learning</w:t>
      </w:r>
    </w:p>
    <w:p w:rsidR="003167DB" w:rsidRDefault="003167DB" w:rsidP="003167DB">
      <w:pPr>
        <w:jc w:val="center"/>
      </w:pPr>
      <w:r>
        <w:t>(Source: Google.com, 2023)</w:t>
      </w:r>
    </w:p>
    <w:p w:rsidR="00461CB4" w:rsidRDefault="00CC2A6A">
      <w:r>
        <w:t xml:space="preserve">Moreover, as argued by Sanusi </w:t>
      </w:r>
      <w:r>
        <w:rPr>
          <w:i/>
        </w:rPr>
        <w:t xml:space="preserve">et al. </w:t>
      </w:r>
      <w:r>
        <w:t xml:space="preserve">(2022), with the help of the inclusion of effective policies for using machine learning in the appropriate sections, a </w:t>
      </w:r>
      <w:r w:rsidR="00845E2C">
        <w:t>wider</w:t>
      </w:r>
      <w:r>
        <w:t xml:space="preserve"> range of textures might be indicated by the company for the targeted customer base. Thus, the ways of performing a specific task might be emphasised with the help of this feature in their business operations along with identifying the accurate pattern in the field. Mathematica</w:t>
      </w:r>
      <w:r w:rsidR="004C2F53">
        <w:t>l</w:t>
      </w:r>
      <w:r>
        <w:t xml:space="preserve"> models have been included in the business operation while managing the computer learning through direct direction encompassing. </w:t>
      </w:r>
    </w:p>
    <w:p w:rsidR="00461CB4" w:rsidRDefault="00CC2A6A">
      <w:pPr>
        <w:pStyle w:val="Heading2"/>
      </w:pPr>
      <w:bookmarkStart w:id="6" w:name="_rrptim5907s3" w:colFirst="0" w:colLast="0"/>
      <w:bookmarkStart w:id="7" w:name="_Toc134284126"/>
      <w:bookmarkEnd w:id="6"/>
      <w:r>
        <w:t>Different Ways of implementing machine learning in performing works</w:t>
      </w:r>
      <w:bookmarkEnd w:id="7"/>
    </w:p>
    <w:p w:rsidR="00461CB4" w:rsidRDefault="00CC2A6A">
      <w:r>
        <w:t xml:space="preserve">Mainly, there are four basic fields via which machine learning might be included in business operations. According to Yang </w:t>
      </w:r>
      <w:r>
        <w:rPr>
          <w:i/>
        </w:rPr>
        <w:t xml:space="preserve">et al. </w:t>
      </w:r>
      <w:r>
        <w:t xml:space="preserve">(2019), these basic categories are supervised learning patterns, unsupervised learning patterns, reinforcement learning patterns and semi-supervised learning patterns. Supervised machine learning is found to be appropriate in the case where the sample data is already provided to the supervisors with the super of proper labelling for input as well as output sections. Current labels are helpful for checking the correctness of the used model via allying tags and labels in it. This learning technique inclusion helps in predicting future growth in accordance with the given past experiences along with advising with the labelled examples for that region. Unsupervised machine learning only focuses on the intaking of int labels rather than including both inputs as well as output. Hence, the retaining information is found to be unclassified which often fails in providing the correct section of input in comparison with the supervised ones that infer function for making a prediction of output values. However, as contradicted by Mathew </w:t>
      </w:r>
      <w:r>
        <w:rPr>
          <w:i/>
        </w:rPr>
        <w:t xml:space="preserve">et al. </w:t>
      </w:r>
      <w:r>
        <w:t xml:space="preserve">(2020), unsupervised one is found to be more used in the current world of practical business operations as it explores data and inferences along with observing the hidden structure from the unlabeled ones. </w:t>
      </w:r>
    </w:p>
    <w:p w:rsidR="00DD59A5" w:rsidRDefault="00CC2A6A">
      <w:r>
        <w:t xml:space="preserve">On the other hand, as argued by Sujatha </w:t>
      </w:r>
      <w:r>
        <w:rPr>
          <w:i/>
        </w:rPr>
        <w:t xml:space="preserve">et al. </w:t>
      </w:r>
      <w:r>
        <w:t xml:space="preserve">(2021), reinforcement learning is about creating feedback-based machine-learning techniques for business operations. Hence, in such a type of learning, the project agents, as well as the required computer programs, are needed to be explored as per the basis of the environment as well as actions performance, and in accordance with the growth of these actions, the employees of companies might get rewards </w:t>
      </w:r>
      <w:r>
        <w:lastRenderedPageBreak/>
        <w:t>with respect to their feedback. Thus, for each good motion, the staff is supposed to get a positive bonus, and vice versa. As depicted by Ray (2019), the main motto of a reinforcement learning mechanism is to maximise positive rewards for growing the company as a whole. Since there is no such labelled data, the peddler is restrained to comprehend by its understanding only.</w:t>
      </w:r>
    </w:p>
    <w:p w:rsidR="00461CB4" w:rsidRDefault="00CC2A6A">
      <w:r>
        <w:t xml:space="preserve">Moreover, semi-supervised learning is observed to be an intermediate method for both supervised as well as unsupervised learning. It helps in performing actions on datasets that are able to maintain a few titles and some unlabeled data. However, </w:t>
      </w:r>
      <w:r w:rsidR="00DD59A5">
        <w:t xml:space="preserve">as argued by Sujatha </w:t>
      </w:r>
      <w:r w:rsidR="00DD59A5">
        <w:rPr>
          <w:i/>
        </w:rPr>
        <w:t xml:space="preserve">et al. </w:t>
      </w:r>
      <w:r w:rsidR="00DD59A5">
        <w:t xml:space="preserve">(2021), </w:t>
      </w:r>
      <w:r>
        <w:t>it is observed to be generally containing the unlabeled data. Hence, it also helps in reducing the cost of using this machine learning model as the labels are found to be costly but are only applicable for corporate purposes. Thenceforth, it might have added a few labels. Further, it also helps in increasing the precision and enactment of the machine learning model in business operations.</w:t>
      </w:r>
    </w:p>
    <w:p w:rsidR="00461CB4" w:rsidRDefault="00CC2A6A">
      <w:pPr>
        <w:pStyle w:val="Heading2"/>
      </w:pPr>
      <w:bookmarkStart w:id="8" w:name="_wkvaqv41rsuw" w:colFirst="0" w:colLast="0"/>
      <w:bookmarkStart w:id="9" w:name="_Toc134284127"/>
      <w:bookmarkEnd w:id="8"/>
      <w:r>
        <w:t>Practice by which machine learning might be used in vaccine dosing</w:t>
      </w:r>
      <w:bookmarkEnd w:id="9"/>
    </w:p>
    <w:p w:rsidR="00461CB4" w:rsidRDefault="00CC2A6A">
      <w:r>
        <w:t xml:space="preserve">Machine Learning is observed to be widely used in every sector approximately while including the healthcare sector, marketing sector, financial sector, as well as manufacturing sector and automation. As argued by Jing </w:t>
      </w:r>
      <w:r>
        <w:rPr>
          <w:i/>
        </w:rPr>
        <w:t xml:space="preserve">et al. </w:t>
      </w:r>
      <w:r>
        <w:t xml:space="preserve">(2020), there are some significant real-world models of machine learning via which one might be able to manage their business operations which are Automatic language translation, email spam and malware fitting, medical diagnosis, and stock market trading.  Additionally, as opined </w:t>
      </w:r>
      <w:r w:rsidR="008570AE">
        <w:t>by Ray</w:t>
      </w:r>
      <w:r>
        <w:t xml:space="preserve"> (2019), it also includes real-world implications like online fraud detention, self-driven cars, product recommendations, traffic prediction, speech recognition, virtual personal assistant and image recognition. As per the observation, machine learning is found to be included in managing the neural networks of the healthcare industry. Additionally, it helps in offering additional networks for the specialists who help in managing quality treatment through analysing external data about the condition of the patient.</w:t>
      </w:r>
    </w:p>
    <w:p w:rsidR="005F773C" w:rsidRDefault="005F773C" w:rsidP="005F773C">
      <w:pPr>
        <w:jc w:val="center"/>
      </w:pPr>
      <w:r>
        <w:rPr>
          <w:noProof/>
          <w:lang w:val="en-US"/>
        </w:rPr>
        <w:lastRenderedPageBreak/>
        <w:drawing>
          <wp:inline distT="0" distB="0" distL="0" distR="0">
            <wp:extent cx="5733415" cy="3736838"/>
            <wp:effectExtent l="76200" t="76200" r="133985" b="130810"/>
            <wp:docPr id="7" name="Picture 7" descr="Using machine learning methods to predict vaccine-induced immunity and reactoge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ing machine learning methods to predict vaccine-induced immunity and reactogenicity."/>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3415" cy="3736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F773C" w:rsidRDefault="005F773C" w:rsidP="005F773C">
      <w:pPr>
        <w:jc w:val="center"/>
        <w:rPr>
          <w:b/>
        </w:rPr>
      </w:pPr>
      <w:r w:rsidRPr="005F773C">
        <w:rPr>
          <w:b/>
        </w:rPr>
        <w:t>Figure</w:t>
      </w:r>
      <w:r>
        <w:rPr>
          <w:b/>
        </w:rPr>
        <w:t xml:space="preserve"> 2</w:t>
      </w:r>
      <w:r w:rsidRPr="005F773C">
        <w:rPr>
          <w:b/>
        </w:rPr>
        <w:t>: Using machine learning methods to predict vaccine-induced immunity and reactogenicity</w:t>
      </w:r>
    </w:p>
    <w:p w:rsidR="005F773C" w:rsidRPr="005F773C" w:rsidRDefault="005F773C" w:rsidP="005F773C">
      <w:pPr>
        <w:jc w:val="center"/>
      </w:pPr>
      <w:r>
        <w:t xml:space="preserve">(Source: </w:t>
      </w:r>
      <w:r w:rsidR="005911A1">
        <w:t>Researchgate.net, 2023</w:t>
      </w:r>
      <w:r>
        <w:t>)</w:t>
      </w:r>
    </w:p>
    <w:p w:rsidR="00461CB4" w:rsidRDefault="00CC2A6A">
      <w:r>
        <w:t xml:space="preserve">As contradicted by Melton </w:t>
      </w:r>
      <w:r>
        <w:rPr>
          <w:i/>
        </w:rPr>
        <w:t xml:space="preserve">et al. </w:t>
      </w:r>
      <w:r>
        <w:t>(2021), in the case of vaccine dosage, machine learning is going to depict the amount of vaccine required for the selected patient via analysing the background of the patient. Additionally, it is going to offer the quality of recovery the person might be able to provide as the amount of dose is found to be differing from body to body. The capacity of the different body parts is also going to be analysed with the help of machine learning algorithms for shorting the vast data range of patents. As per the point of views of Jarynowski</w:t>
      </w:r>
      <w:r>
        <w:rPr>
          <w:i/>
        </w:rPr>
        <w:t xml:space="preserve">et al. </w:t>
      </w:r>
      <w:r>
        <w:t>(2021), misconceptions about the adverse side effects of vaccines are found to be influential in the aspect of public acceptance due to which inclusion of an adequate range of vaccines is required while measuring the</w:t>
      </w:r>
      <w:r w:rsidR="00DD59A5">
        <w:t xml:space="preserve">ir impactvia </w:t>
      </w:r>
      <w:r>
        <w:t xml:space="preserve">the usage of novel machine learning. It helps in approaching the designation of personalised generation of prediction about the vaccine dosage by preferring the most common patterns for each patient segment. </w:t>
      </w:r>
    </w:p>
    <w:p w:rsidR="00461CB4" w:rsidRDefault="00CC2A6A">
      <w:pPr>
        <w:pStyle w:val="Heading2"/>
      </w:pPr>
      <w:bookmarkStart w:id="10" w:name="_nfshhbykuwcp" w:colFirst="0" w:colLast="0"/>
      <w:bookmarkStart w:id="11" w:name="_Toc134284128"/>
      <w:bookmarkEnd w:id="10"/>
      <w:r>
        <w:lastRenderedPageBreak/>
        <w:t>Consequences of incorporating machine learning in predicting the amount of vaccine dosing</w:t>
      </w:r>
      <w:bookmarkEnd w:id="11"/>
    </w:p>
    <w:p w:rsidR="00461CB4" w:rsidRDefault="00CC2A6A">
      <w:r>
        <w:t>It has been observed that initially the patients are needed to be segregated into different segments as per their background and demographic details. As per the statement given by Hatmal</w:t>
      </w:r>
      <w:r>
        <w:rPr>
          <w:i/>
        </w:rPr>
        <w:t xml:space="preserve">et al. </w:t>
      </w:r>
      <w:r>
        <w:t xml:space="preserve">(2021), the usage of machine learning helps in sorting out the characteristics of the patients as per their personal and health-related characteristics from their past experiences. Hence, the usage of machine learning is found to provide a sufficient range of support for managing the large cohort of recipients who are going to be vaccinated. Additionally, novel machine learning algorithms are found to help in the making of personalised strategies after assessing the prediction about the most common adverse effects of accuracy and side effects. As opined by Rehman </w:t>
      </w:r>
      <w:r>
        <w:rPr>
          <w:i/>
        </w:rPr>
        <w:t xml:space="preserve">et al. </w:t>
      </w:r>
      <w:r>
        <w:t>(2021), this helps in assigning the exact amount of dose which is required for receiving the patient's illness as well as managing the consequences that person might face after their vaccination completion.</w:t>
      </w:r>
    </w:p>
    <w:p w:rsidR="00461CB4" w:rsidRDefault="00CC2A6A">
      <w:r>
        <w:t xml:space="preserve">On the other hand, as argued by Dun </w:t>
      </w:r>
      <w:r>
        <w:rPr>
          <w:i/>
        </w:rPr>
        <w:t xml:space="preserve">et al. </w:t>
      </w:r>
      <w:r>
        <w:t xml:space="preserve">(2020), the inclusion of this advanced technological tool in shorting out the vast range of data of the patients for analysing their past experiences, the higher accuracy and adverse impacts are assessed effectively for issuing the amount of vaccine required. Additionally, this technical tool helps in offering the selection of the most perfect or accurate vaccine for a specific patient segment as all of the vaccines might be beneficial for each of the segments as per their backgrounds. Thus, as per the opinion </w:t>
      </w:r>
      <w:r w:rsidR="008570AE">
        <w:t>of Rehman</w:t>
      </w:r>
      <w:r>
        <w:rPr>
          <w:i/>
        </w:rPr>
        <w:t xml:space="preserve">et al. </w:t>
      </w:r>
      <w:r>
        <w:t xml:space="preserve">(2021), the selection of the vaccine, as well as the generation of the personalised factsheets, are found to be indulged with the support of this technological implication. Moreover, it also helps in analysing the curb concerns about the adverse or diversified side effects which the patient might suffer due to the incorporation of the vaccine in their body. </w:t>
      </w:r>
    </w:p>
    <w:p w:rsidR="00461CB4" w:rsidRDefault="00CC2A6A">
      <w:pPr>
        <w:pStyle w:val="Heading2"/>
      </w:pPr>
      <w:bookmarkStart w:id="12" w:name="_rtcc4h8qkuz9" w:colFirst="0" w:colLast="0"/>
      <w:bookmarkStart w:id="13" w:name="_Toc134284129"/>
      <w:bookmarkEnd w:id="12"/>
      <w:r>
        <w:t>Theoretical framework</w:t>
      </w:r>
      <w:bookmarkEnd w:id="13"/>
    </w:p>
    <w:p w:rsidR="00461CB4" w:rsidRDefault="00CC2A6A">
      <w:r>
        <w:t xml:space="preserve">Some of the primary learning theories that might be helpful in shaping the modern conversations that are observed to be surrounded by technology integrations in medical operations and inventions are </w:t>
      </w:r>
      <w:r>
        <w:rPr>
          <w:b/>
          <w:i/>
        </w:rPr>
        <w:t xml:space="preserve">behaviourism, cognitivism, constructivism, constructionism, and connectivism. </w:t>
      </w:r>
      <w:r>
        <w:t xml:space="preserve">As per the views of Voskoglou (2022), the inclusion of an understanding of the character of medical theories is about illuminating many aspects that are helpful for the development as well as application of various medical knowledge. Thus, it is applied for </w:t>
      </w:r>
      <w:r>
        <w:lastRenderedPageBreak/>
        <w:t>getting its contribution to vaccine dosage prediction along with getting the proper range of support for the understanding of medical explanation for engaging the selected amount of dosage of vaccine for the patients. According to Boyraz and Ocak (2021), this medical explanation is found to be given at both the general level for evaluating the actual causes of diseases along with evaluating the facts at the individual level for managing the diagnoses of particular infection cases of a disease.</w:t>
      </w:r>
    </w:p>
    <w:p w:rsidR="005911A1" w:rsidRDefault="005911A1" w:rsidP="005911A1">
      <w:pPr>
        <w:jc w:val="center"/>
      </w:pPr>
      <w:r>
        <w:rPr>
          <w:noProof/>
          <w:lang w:val="en-US"/>
        </w:rPr>
        <w:drawing>
          <wp:inline distT="0" distB="0" distL="0" distR="0">
            <wp:extent cx="2524125" cy="1809750"/>
            <wp:effectExtent l="76200" t="76200" r="142875" b="133350"/>
            <wp:docPr id="8" name="Picture 8" descr="C:\Users\COM\AppData\Local\Microsoft\Windows\INetCache\Content.MSO\6A1574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AppData\Local\Microsoft\Windows\INetCache\Content.MSO\6A15748D.tm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24125" cy="1809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911A1" w:rsidRPr="005911A1" w:rsidRDefault="005911A1" w:rsidP="005911A1">
      <w:pPr>
        <w:jc w:val="center"/>
        <w:rPr>
          <w:b/>
        </w:rPr>
      </w:pPr>
      <w:r w:rsidRPr="005911A1">
        <w:rPr>
          <w:b/>
        </w:rPr>
        <w:t>Figure 3: Four main learning theories</w:t>
      </w:r>
    </w:p>
    <w:p w:rsidR="005911A1" w:rsidRDefault="005911A1" w:rsidP="005911A1">
      <w:pPr>
        <w:jc w:val="center"/>
      </w:pPr>
      <w:r>
        <w:t>(Source: Google.com, 2023)</w:t>
      </w:r>
    </w:p>
    <w:p w:rsidR="00461CB4" w:rsidRDefault="00CC2A6A">
      <w:r>
        <w:t xml:space="preserve">As per the previous statistics with ten helps on including the constructivist theory, the algorithms of machine learning might be able to get a clear picture of the portions which are required to be given as the proper dosage of the vaccines. Additionally, it has been found that the inclusion of the connectivism theory might help in managing the consequences faced by the patients due to the inclusion of the vaccine in their bodies as depicted by Kibuku and Ochieng (2019). Hence, behaviourism is also going to help the machine learning incorporation for managing the types of consequences raised among the various body parts of the patients via including the dosage of vaccines. As argued by Fang </w:t>
      </w:r>
      <w:r>
        <w:rPr>
          <w:i/>
        </w:rPr>
        <w:t xml:space="preserve">et al. </w:t>
      </w:r>
      <w:r>
        <w:t xml:space="preserve">(2020), the inclusion of all of these mentioned theories might be found to be helpful enough in aligning the technological support for managing the vaccine dodge as well as managing the range of preventions needed to arrange for managing the post-vaccine illness among the patients. </w:t>
      </w:r>
    </w:p>
    <w:p w:rsidR="00461CB4" w:rsidRDefault="00CC2A6A">
      <w:pPr>
        <w:pStyle w:val="Heading2"/>
      </w:pPr>
      <w:bookmarkStart w:id="14" w:name="_a0i1btaqrx15" w:colFirst="0" w:colLast="0"/>
      <w:bookmarkStart w:id="15" w:name="_Toc134284130"/>
      <w:bookmarkEnd w:id="14"/>
      <w:r>
        <w:t>Challenges raised in the inclusion of machine learning in vaccine dosing</w:t>
      </w:r>
      <w:bookmarkEnd w:id="15"/>
    </w:p>
    <w:p w:rsidR="00461CB4" w:rsidRDefault="00CC2A6A">
      <w:r>
        <w:t xml:space="preserve">It has been found that the inclusion of advanced technologies like machine learning might be not appropriate due to the presence of several issues raised regarding its capabilities in the </w:t>
      </w:r>
      <w:r>
        <w:lastRenderedPageBreak/>
        <w:t xml:space="preserve">medical field. As per the previous observation given by Muneer </w:t>
      </w:r>
      <w:r>
        <w:rPr>
          <w:i/>
        </w:rPr>
        <w:t xml:space="preserve">et al. </w:t>
      </w:r>
      <w:r>
        <w:t>(2022), it has been found that the inclusion of advanced technology like machine learning often fails to depict the range for assuming the scale or the capacity of the body as the different body allows different ranges of capacity. However, the inclusion of machine learning might analyse the experience in an average manner. Additionally, it has been found that the inclusion of the technical tools might not be able to deliver the biomedical complexities of the body parts due to which the components of the vaccine might not be able to enact as per the previous predictions gained from using the machine learning algorithms as argued by Mhlanga (2022). Thus, the inclusion of the technological tools is found to be not adequate in delivering the personalised and bespoke medicine quantities which human resources might be found to deliver up to a suitable extent.</w:t>
      </w:r>
    </w:p>
    <w:p w:rsidR="00461CB4" w:rsidRDefault="00CC2A6A">
      <w:r>
        <w:t>On the other hand, as per the observations of Lv</w:t>
      </w:r>
      <w:r>
        <w:rPr>
          <w:i/>
        </w:rPr>
        <w:t xml:space="preserve">et al. </w:t>
      </w:r>
      <w:r>
        <w:t>(2021), previously assessed statistics suggest that the inclusion of machine learning might not be able to deliver early diagnostics as it often lacks past experience analysis rather than tries to focus on future forecasting ones. Additionally, the sufficient amount of regulatory environment provision along with the standardisation of the services is one of the key issues which are found to be necessary for the implication of the perfect technological innovations as argued by Ezugwu</w:t>
      </w:r>
      <w:r>
        <w:rPr>
          <w:i/>
        </w:rPr>
        <w:t xml:space="preserve">et al. </w:t>
      </w:r>
      <w:r>
        <w:t xml:space="preserve">(2021). Due to such issues, the costs of vaccine dosage might often be found to be raised from the budget basket of the generalised human interventions. Hence, some recommending acts are needed to be indulged by the medical supervisors while including the enhanced process of machine learning usage. </w:t>
      </w:r>
    </w:p>
    <w:p w:rsidR="00461CB4" w:rsidRDefault="00CC2A6A">
      <w:pPr>
        <w:pStyle w:val="Heading2"/>
      </w:pPr>
      <w:bookmarkStart w:id="16" w:name="_7pwl5e10o9dr" w:colFirst="0" w:colLast="0"/>
      <w:bookmarkStart w:id="17" w:name="_Toc134284131"/>
      <w:bookmarkEnd w:id="16"/>
      <w:r>
        <w:t>Recommending strategies for managing the application of machine learning on vaccine dosing</w:t>
      </w:r>
      <w:bookmarkEnd w:id="17"/>
    </w:p>
    <w:p w:rsidR="00845E2C" w:rsidRDefault="00CC2A6A">
      <w:r>
        <w:t xml:space="preserve">In order to tackle the above-mentioned challenge medical supervisors might need to include some specific action in their operation handling. These are the collaborative working nature via which they might be able to include new high-quality approaches in addition to the inclusion of integrating different organs across the sectors. As per the views of Huang </w:t>
      </w:r>
      <w:r>
        <w:rPr>
          <w:i/>
        </w:rPr>
        <w:t xml:space="preserve">et al. </w:t>
      </w:r>
      <w:r>
        <w:t xml:space="preserve">(2021), the inclusion of new journals as well as frontiers of advanced medical technologies such as machine learning inclusion might need the provision of forum support for disparate communities while engaging them together to create accurate algorithms of machine learning.These articles on medical equipment analysis via using these advanced technological tools, need to be published in an open format while earning any sort of discrimination to </w:t>
      </w:r>
      <w:r>
        <w:lastRenderedPageBreak/>
        <w:t xml:space="preserve">enhance the knowledge of the employees from the medical fields as opined by Jing </w:t>
      </w:r>
      <w:r>
        <w:rPr>
          <w:i/>
        </w:rPr>
        <w:t xml:space="preserve">et al. </w:t>
      </w:r>
      <w:r>
        <w:t>(2020).</w:t>
      </w:r>
    </w:p>
    <w:p w:rsidR="00461CB4" w:rsidRDefault="00CC2A6A">
      <w:r>
        <w:t xml:space="preserve">Especially the inclusion of proper rationing programs for pharmacists is found to be essential in the accurate implementation of vaccine dosage. Reaching the clinical as well as the scientists are found to be one of the most crucial factors that the management needs to judge for providing high-quality usage of the advanced technological tools. Additionally, as predicted by Majeed and Lee (2021), the inclusion of engineering and commercial words might help in providing an online forum for the high-quality peer-reviewed publication of the new spearhead innovations to the global base. This might also include the proper demonstration of the clinical settings while advising for the consequences raised due to the inclusion of the dosage in an inadequate portion. </w:t>
      </w:r>
    </w:p>
    <w:p w:rsidR="00461CB4" w:rsidRDefault="00CC2A6A">
      <w:pPr>
        <w:pStyle w:val="Heading2"/>
      </w:pPr>
      <w:bookmarkStart w:id="18" w:name="_g3brp7v10fyw" w:colFirst="0" w:colLast="0"/>
      <w:bookmarkStart w:id="19" w:name="_Toc134284132"/>
      <w:bookmarkEnd w:id="18"/>
      <w:r>
        <w:t>Conceptual framework</w:t>
      </w:r>
      <w:bookmarkEnd w:id="19"/>
    </w:p>
    <w:p w:rsidR="008570AE" w:rsidRDefault="00937220">
      <w:pPr>
        <w:spacing w:before="0" w:after="0" w:line="480" w:lineRule="auto"/>
        <w:jc w:val="center"/>
        <w:rPr>
          <w:b/>
        </w:rPr>
      </w:pPr>
      <w:r w:rsidRPr="00937220">
        <w:rPr>
          <w:rFonts w:ascii="Arial" w:eastAsia="Arial" w:hAnsi="Arial" w:cs="Arial"/>
          <w:noProof/>
          <w:sz w:val="22"/>
          <w:szCs w:val="22"/>
        </w:rPr>
      </w:r>
      <w:r w:rsidRPr="00937220">
        <w:rPr>
          <w:rFonts w:ascii="Arial" w:eastAsia="Arial" w:hAnsi="Arial" w:cs="Arial"/>
          <w:noProof/>
          <w:sz w:val="22"/>
          <w:szCs w:val="22"/>
        </w:rPr>
        <w:pict>
          <v:group id="Canvas 10" o:spid="_x0000_s1026" editas="canvas" style="width:6in;height:265.5pt;mso-position-horizontal-relative:char;mso-position-vertical-relative:line" coordsize="54864,33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3718;visibility:visible">
              <v:fill o:detectmouseclick="t"/>
              <v:path o:connecttype="none"/>
            </v:shape>
            <v:oval id="Oval 2" o:spid="_x0000_s1028" style="position:absolute;left:381;top:666;width:17049;height:12859;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" fillcolor="#9eeaff" strokecolor="#40a7c2 [3048]">
              <v:fill color2="#e4f9ff" rotate="t" angle="180" colors="0 #9eeaff;22938f #bbefff;1 #e4f9ff" focus="100%" type="gradient"/>
              <v:shadow on="t" color="black" opacity="24903f" origin=",.5" offset="0,.55556mm"/>
              <v:textbox>
                <w:txbxContent>
                  <w:p w:rsidR="008570AE" w:rsidRPr="00CA1491" w:rsidRDefault="008570AE" w:rsidP="008570AE">
                    <w:pPr>
                      <w:jc w:val="center"/>
                      <w:rPr>
                        <w:i/>
                      </w:rPr>
                    </w:pPr>
                    <w:r>
                      <w:rPr>
                        <w:b/>
                        <w:i/>
                        <w:sz w:val="20"/>
                        <w:szCs w:val="20"/>
                      </w:rPr>
                      <w:t>Easy shorting of the vast perception of consequences</w:t>
                    </w:r>
                  </w:p>
                </w:txbxContent>
              </v:textbox>
            </v:oval>
            <v:oval id="Oval 3" o:spid="_x0000_s1029" style="position:absolute;left:34956;top:19335;width:19622;height:1419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" fillcolor="#dafda7" strokecolor="#94b64e [3046]">
              <v:fill color2="#f5ffe6" rotate="t" angle="180" colors="0 #dafda7;22938f #e4fdc2;1 #f5ffe6" focus="100%" type="gradient"/>
              <v:shadow on="t" color="black" opacity="24903f" origin=",.5" offset="0,.55556mm"/>
              <v:textbox>
                <w:txbxContent>
                  <w:p w:rsidR="008570AE" w:rsidRPr="008570AE" w:rsidRDefault="008570AE" w:rsidP="008570AE">
                    <w:pPr>
                      <w:jc w:val="center"/>
                      <w:rPr>
                        <w:b/>
                        <w:i/>
                        <w:sz w:val="20"/>
                      </w:rPr>
                    </w:pPr>
                    <w:r>
                      <w:rPr>
                        <w:b/>
                        <w:i/>
                        <w:sz w:val="20"/>
                      </w:rPr>
                      <w:t>M</w:t>
                    </w:r>
                    <w:r w:rsidRPr="008570AE">
                      <w:rPr>
                        <w:b/>
                        <w:i/>
                        <w:sz w:val="20"/>
                      </w:rPr>
                      <w:t>ost common patterns for each patient segments are evaluated</w:t>
                    </w:r>
                  </w:p>
                </w:txbxContent>
              </v:textbox>
            </v:oval>
            <v:oval id="Oval 4" o:spid="_x0000_s1030" style="position:absolute;left:857;top:19050;width:18955;height:1409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" fillcolor="#ffa2a1" strokecolor="#bc4542 [3045]">
              <v:fill color2="#ffe5e5" rotate="t" angle="180" colors="0 #ffa2a1;22938f #ffbebd;1 #ffe5e5" focus="100%" type="gradient"/>
              <v:shadow on="t" color="black" opacity="24903f" origin=",.5" offset="0,.55556mm"/>
              <v:textbox>
                <w:txbxContent>
                  <w:p w:rsidR="008570AE" w:rsidRDefault="008570AE" w:rsidP="008570AE">
                    <w:pPr>
                      <w:jc w:val="center"/>
                    </w:pPr>
                    <w:r>
                      <w:rPr>
                        <w:b/>
                        <w:i/>
                        <w:sz w:val="20"/>
                        <w:szCs w:val="20"/>
                      </w:rPr>
                      <w:t xml:space="preserve">Information about the vaccine usage needs to be </w:t>
                    </w:r>
                    <w:r w:rsidR="00E74D84">
                      <w:rPr>
                        <w:b/>
                        <w:i/>
                        <w:sz w:val="20"/>
                        <w:szCs w:val="20"/>
                      </w:rPr>
                      <w:t>highlighted</w:t>
                    </w:r>
                  </w:p>
                </w:txbxContent>
              </v:textbox>
            </v:oval>
            <v:oval id="Oval 5" o:spid="_x0000_s1031" style="position:absolute;left:37898;top:1;width:16584;height:1266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" fillcolor="#ffbe86" strokecolor="#f68c36 [3049]">
              <v:fill color2="#ffebdb" rotate="t" angle="180" colors="0 #ffbe86;22938f #ffd0aa;1 #ffebdb" focus="100%" type="gradient"/>
              <v:shadow on="t" color="black" opacity="24903f" origin=",.5" offset="0,.55556mm"/>
              <v:textbox>
                <w:txbxContent>
                  <w:p w:rsidR="008570AE" w:rsidRDefault="008570AE" w:rsidP="008570AE">
                    <w:pPr>
                      <w:jc w:val="center"/>
                    </w:pPr>
                    <w:r>
                      <w:rPr>
                        <w:b/>
                        <w:i/>
                        <w:sz w:val="20"/>
                        <w:szCs w:val="20"/>
                      </w:rPr>
                      <w:t>In-depth knowledge about the patient history</w:t>
                    </w:r>
                  </w:p>
                </w:txbxContent>
              </v:textbox>
            </v:oval>
            <v:roundrect id="Rectangle: Rounded Corners 6" o:spid="_x0000_s1032" style="position:absolute;left:19907;top:10477;width:15049;height:10287;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" fillcolor="#a3c4ff" strokecolor="#4579b8 [3044]">
              <v:fill color2="#e5eeff" rotate="t" angle="180" colors="0 #a3c4ff;22938f #bfd5ff;1 #e5eeff" focus="100%" type="gradient"/>
              <v:shadow on="t" color="black" opacity="24903f" origin=",.5" offset="0,.55556mm"/>
              <v:textbox>
                <w:txbxContent>
                  <w:p w:rsidR="008570AE" w:rsidRPr="00CA1491" w:rsidRDefault="008570AE" w:rsidP="008570AE">
                    <w:pPr>
                      <w:jc w:val="center"/>
                      <w:rPr>
                        <w:b/>
                        <w:sz w:val="20"/>
                        <w:szCs w:val="20"/>
                      </w:rPr>
                    </w:pPr>
                    <w:r w:rsidRPr="008570AE">
                      <w:rPr>
                        <w:b/>
                        <w:sz w:val="20"/>
                        <w:szCs w:val="20"/>
                      </w:rPr>
                      <w:t xml:space="preserve">Application </w:t>
                    </w:r>
                    <w:r>
                      <w:rPr>
                        <w:b/>
                        <w:sz w:val="20"/>
                        <w:szCs w:val="20"/>
                      </w:rPr>
                      <w:t>o</w:t>
                    </w:r>
                    <w:r w:rsidRPr="008570AE">
                      <w:rPr>
                        <w:b/>
                        <w:sz w:val="20"/>
                        <w:szCs w:val="20"/>
                      </w:rPr>
                      <w:t xml:space="preserve">f Machine Learning </w:t>
                    </w:r>
                    <w:r>
                      <w:rPr>
                        <w:b/>
                        <w:sz w:val="20"/>
                        <w:szCs w:val="20"/>
                      </w:rPr>
                      <w:t>t</w:t>
                    </w:r>
                    <w:r w:rsidRPr="008570AE">
                      <w:rPr>
                        <w:b/>
                        <w:sz w:val="20"/>
                        <w:szCs w:val="20"/>
                      </w:rPr>
                      <w:t>o Vaccine Dosing</w:t>
                    </w:r>
                  </w:p>
                </w:txbxContent>
              </v:textbox>
            </v:roundrect>
            <v:shapetype id="_x0000_t33" coordsize="21600,21600" o:spt="33" o:oned="t" path="m,l21600,r,21600e" filled="f">
              <v:stroke joinstyle="miter"/>
              <v:path arrowok="t" fillok="f" o:connecttype="none"/>
              <o:lock v:ext="edit" shapetype="t"/>
            </v:shapetype>
            <v:shape id="Connector: Elbow 12" o:spid="_x0000_s1033" type="#_x0000_t33" style="position:absolute;left:30593;top:3173;width:4143;height:10466;rotation:90;flip:x 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" strokecolor="#9bbb59 [3206]" strokeweight="2pt">
              <v:stroke endarrow="block"/>
              <v:shadow on="t" color="black" opacity="24903f" origin=",.5" offset="0,.55556mm"/>
            </v:shape>
            <v:shape id="Connector: Elbow 13" o:spid="_x0000_s1034" type="#_x0000_t33" style="position:absolute;left:34956;top:15621;width:9811;height:3714;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" strokecolor="#c0504d [3205]" strokeweight="2pt">
              <v:stroke endarrow="block"/>
              <v:shadow on="t" color="black" opacity="24903f" origin=",.5" offset="0,.55556mm"/>
            </v:shape>
            <v:shape id="Connector: Elbow 14" o:spid="_x0000_s1035" type="#_x0000_t33" style="position:absolute;left:19812;top:20764;width:7620;height:4001;flip:y;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" strokecolor="#8064a2 [3207]" strokeweight="2pt">
              <v:stroke endarrow="block"/>
              <v:shadow on="t" color="black" opacity="24903f" origin=",.5" offset="0,.55556mm"/>
            </v:shape>
            <v:shape id="Connector: Elbow 15" o:spid="_x0000_s1036" type="#_x0000_t33" style="position:absolute;left:13358;top:9072;width:2096;height:11002;rotation:90;flip:x;visibility:visibl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" strokecolor="#4f81bd [3204]" strokeweight="2pt">
              <v:stroke endarrow="block"/>
              <v:shadow on="t" color="black" opacity="24903f" origin=",.5" offset="0,.55556mm"/>
            </v:shape>
            <w10:wrap type="none"/>
            <w10:anchorlock/>
          </v:group>
        </w:pict>
      </w:r>
    </w:p>
    <w:p w:rsidR="00461CB4" w:rsidRDefault="00CC2A6A">
      <w:pPr>
        <w:spacing w:before="0" w:after="0" w:line="480" w:lineRule="auto"/>
        <w:jc w:val="center"/>
        <w:rPr>
          <w:b/>
        </w:rPr>
      </w:pPr>
      <w:r>
        <w:rPr>
          <w:b/>
        </w:rPr>
        <w:t xml:space="preserve">Figure </w:t>
      </w:r>
      <w:r w:rsidR="005911A1">
        <w:rPr>
          <w:b/>
        </w:rPr>
        <w:t>4</w:t>
      </w:r>
      <w:r>
        <w:rPr>
          <w:b/>
        </w:rPr>
        <w:t>: Conceptual Framework</w:t>
      </w:r>
    </w:p>
    <w:p w:rsidR="00461CB4" w:rsidRDefault="00CC2A6A">
      <w:pPr>
        <w:spacing w:before="0" w:after="0" w:line="480" w:lineRule="auto"/>
        <w:jc w:val="center"/>
      </w:pPr>
      <w:r>
        <w:t>(Source: Self-created)</w:t>
      </w:r>
    </w:p>
    <w:p w:rsidR="00461CB4" w:rsidRDefault="00CC2A6A">
      <w:pPr>
        <w:pStyle w:val="Heading2"/>
      </w:pPr>
      <w:bookmarkStart w:id="20" w:name="_19emiticr1va" w:colFirst="0" w:colLast="0"/>
      <w:bookmarkStart w:id="21" w:name="_Toc134284133"/>
      <w:bookmarkEnd w:id="20"/>
      <w:r>
        <w:t>Literature gap</w:t>
      </w:r>
      <w:bookmarkEnd w:id="21"/>
    </w:p>
    <w:p w:rsidR="00461CB4" w:rsidRDefault="00CC2A6A">
      <w:r>
        <w:t xml:space="preserve">As per the previous observations, the existing literature is unable to deliver accurate action which might help in managing the issues raised in changing the diversified data sets by the </w:t>
      </w:r>
      <w:r>
        <w:lastRenderedPageBreak/>
        <w:t xml:space="preserve">usage of advanced technical tools like machine learning. Additionally, the provision of the arcuate algorithms for solving the accurate amount of vaccines for each patient segment is not mentioned in the existing literature which might be resolved with the help of arranging some new research work associated with these issues. </w:t>
      </w:r>
      <w:r w:rsidR="00E31DAA">
        <w:rPr>
          <w:color w:val="000000"/>
        </w:rPr>
        <w:t>This has created a literature gap in the present context.</w:t>
      </w:r>
      <w:r>
        <w:t xml:space="preserve">The issues might be resolved with the help of the provision of a sufficient range of guidance in this new literature. </w:t>
      </w:r>
      <w:bookmarkStart w:id="22" w:name="_GoBack"/>
      <w:bookmarkEnd w:id="22"/>
    </w:p>
    <w:p w:rsidR="00461CB4" w:rsidRDefault="00CC2A6A">
      <w:pPr>
        <w:pStyle w:val="Heading2"/>
      </w:pPr>
      <w:bookmarkStart w:id="23" w:name="_z1gmp8kc3cdo" w:colFirst="0" w:colLast="0"/>
      <w:bookmarkStart w:id="24" w:name="_Toc134284134"/>
      <w:bookmarkEnd w:id="23"/>
      <w:r>
        <w:t>Summary</w:t>
      </w:r>
      <w:bookmarkEnd w:id="24"/>
    </w:p>
    <w:p w:rsidR="00461CB4" w:rsidRDefault="00CC2A6A">
      <w:r>
        <w:t xml:space="preserve">As per the above analysis, it has been summarised that with the help of the inclusion of the effective policies, machine learning might become one of the most effective tools for predicting the vaccine dosage of the patients. Additionally, it is found to offer a sufficient base of diverse options for managing the issues that are raised due to the inclusion of human resources at a higher range. However, it has been found that the inclusion of this mentioned technical toll might not be effective in assessing the diverse consequences raised via the average method of shortlisting. </w:t>
      </w:r>
      <w:r>
        <w:br w:type="page"/>
      </w:r>
    </w:p>
    <w:p w:rsidR="00461CB4" w:rsidRDefault="00CC2A6A">
      <w:pPr>
        <w:pStyle w:val="Heading1"/>
      </w:pPr>
      <w:bookmarkStart w:id="25" w:name="_apg6mren7ip8" w:colFirst="0" w:colLast="0"/>
      <w:bookmarkStart w:id="26" w:name="_Toc134284135"/>
      <w:bookmarkEnd w:id="25"/>
      <w:r>
        <w:lastRenderedPageBreak/>
        <w:t>References</w:t>
      </w:r>
      <w:bookmarkEnd w:id="26"/>
    </w:p>
    <w:p w:rsidR="00280BF0" w:rsidRPr="000B62E3" w:rsidRDefault="00280BF0" w:rsidP="009E74BA">
      <w:pPr>
        <w:rPr>
          <w:color w:val="222222"/>
          <w:shd w:val="clear" w:color="auto" w:fill="FFFFFF"/>
        </w:rPr>
      </w:pPr>
      <w:r w:rsidRPr="000B62E3">
        <w:rPr>
          <w:color w:val="222222"/>
          <w:shd w:val="clear" w:color="auto" w:fill="FFFFFF"/>
        </w:rPr>
        <w:t>Boyraz, S. and Ocak, G., 2021. Connectivism: a literature review for the new pathway of pandemic driven education. </w:t>
      </w:r>
      <w:r w:rsidRPr="000B62E3">
        <w:rPr>
          <w:i/>
          <w:iCs/>
          <w:color w:val="222222"/>
          <w:shd w:val="clear" w:color="auto" w:fill="FFFFFF"/>
        </w:rPr>
        <w:t>International Journal of Innovative Science and Research Technology</w:t>
      </w:r>
      <w:r w:rsidRPr="000B62E3">
        <w:rPr>
          <w:color w:val="222222"/>
          <w:shd w:val="clear" w:color="auto" w:fill="FFFFFF"/>
        </w:rPr>
        <w:t>, </w:t>
      </w:r>
      <w:r w:rsidRPr="000B62E3">
        <w:rPr>
          <w:i/>
          <w:iCs/>
          <w:color w:val="222222"/>
          <w:shd w:val="clear" w:color="auto" w:fill="FFFFFF"/>
        </w:rPr>
        <w:t>6</w:t>
      </w:r>
      <w:r w:rsidRPr="000B62E3">
        <w:rPr>
          <w:color w:val="222222"/>
          <w:shd w:val="clear" w:color="auto" w:fill="FFFFFF"/>
        </w:rPr>
        <w:t>(3), pp.1122-1129.</w:t>
      </w:r>
    </w:p>
    <w:p w:rsidR="00280BF0" w:rsidRPr="000B62E3" w:rsidRDefault="00280BF0" w:rsidP="009E74BA">
      <w:pPr>
        <w:rPr>
          <w:color w:val="222222"/>
          <w:shd w:val="clear" w:color="auto" w:fill="FFFFFF"/>
        </w:rPr>
      </w:pPr>
      <w:r w:rsidRPr="000B62E3">
        <w:rPr>
          <w:color w:val="222222"/>
          <w:shd w:val="clear" w:color="auto" w:fill="FFFFFF"/>
        </w:rPr>
        <w:t>Dun, C., Walsh, C.M., Bae, S., Adalja, A., Toner, E., Lash, T.A., Hashim, F., Paturzo, J., Segev, D.L. and Makary, M.A., 2020. A machine learning study of 534,023 Medicare beneficiaries with COVID-19: implications for personalized risk prediction. </w:t>
      </w:r>
      <w:r w:rsidRPr="000B62E3">
        <w:rPr>
          <w:i/>
          <w:iCs/>
          <w:color w:val="222222"/>
          <w:shd w:val="clear" w:color="auto" w:fill="FFFFFF"/>
        </w:rPr>
        <w:t>MedRxiv</w:t>
      </w:r>
      <w:r w:rsidRPr="000B62E3">
        <w:rPr>
          <w:color w:val="222222"/>
          <w:shd w:val="clear" w:color="auto" w:fill="FFFFFF"/>
        </w:rPr>
        <w:t>, pp.2020-10.</w:t>
      </w:r>
    </w:p>
    <w:p w:rsidR="00280BF0" w:rsidRPr="000B62E3" w:rsidRDefault="00280BF0" w:rsidP="009E74BA">
      <w:pPr>
        <w:rPr>
          <w:color w:val="222222"/>
          <w:shd w:val="clear" w:color="auto" w:fill="FFFFFF"/>
        </w:rPr>
      </w:pPr>
      <w:r w:rsidRPr="000B62E3">
        <w:rPr>
          <w:color w:val="222222"/>
          <w:shd w:val="clear" w:color="auto" w:fill="FFFFFF"/>
        </w:rPr>
        <w:t>Ezugwu, A.E., Hashem, I.A.T., Oyelade, O.N., Almutari, M., Al-Garadi, M.A., Abdullahi, I.N., Otegbeye, O., Shukla, A.K. and Chiroma, H., 2021. A novel smart city-based framework on perspectives for application of machine learning in combating covid-19. </w:t>
      </w:r>
      <w:r w:rsidRPr="000B62E3">
        <w:rPr>
          <w:i/>
          <w:iCs/>
          <w:color w:val="222222"/>
          <w:shd w:val="clear" w:color="auto" w:fill="FFFFFF"/>
        </w:rPr>
        <w:t>BioMed Research International</w:t>
      </w:r>
      <w:r w:rsidRPr="000B62E3">
        <w:rPr>
          <w:color w:val="222222"/>
          <w:shd w:val="clear" w:color="auto" w:fill="FFFFFF"/>
        </w:rPr>
        <w:t>, </w:t>
      </w:r>
      <w:r w:rsidRPr="000B62E3">
        <w:rPr>
          <w:i/>
          <w:iCs/>
          <w:color w:val="222222"/>
          <w:shd w:val="clear" w:color="auto" w:fill="FFFFFF"/>
        </w:rPr>
        <w:t>2021</w:t>
      </w:r>
      <w:r w:rsidRPr="000B62E3">
        <w:rPr>
          <w:color w:val="222222"/>
          <w:shd w:val="clear" w:color="auto" w:fill="FFFFFF"/>
        </w:rPr>
        <w:t>.</w:t>
      </w:r>
    </w:p>
    <w:p w:rsidR="00280BF0" w:rsidRPr="000B62E3" w:rsidRDefault="00280BF0" w:rsidP="009E74BA">
      <w:pPr>
        <w:rPr>
          <w:color w:val="222222"/>
          <w:shd w:val="clear" w:color="auto" w:fill="FFFFFF"/>
        </w:rPr>
      </w:pPr>
      <w:r w:rsidRPr="000B62E3">
        <w:rPr>
          <w:color w:val="222222"/>
          <w:shd w:val="clear" w:color="auto" w:fill="FFFFFF"/>
        </w:rPr>
        <w:t>Fang, I.C., Chen, P.T., Chiu, H.H., Lin, C.L. and Su, F.C., 2020. Establishing the digital transformation strategies for the med-tech enterprises based on the AIA-NRM approach. </w:t>
      </w:r>
      <w:r w:rsidRPr="000B62E3">
        <w:rPr>
          <w:i/>
          <w:iCs/>
          <w:color w:val="222222"/>
          <w:shd w:val="clear" w:color="auto" w:fill="FFFFFF"/>
        </w:rPr>
        <w:t>Applied Sciences</w:t>
      </w:r>
      <w:r w:rsidRPr="000B62E3">
        <w:rPr>
          <w:color w:val="222222"/>
          <w:shd w:val="clear" w:color="auto" w:fill="FFFFFF"/>
        </w:rPr>
        <w:t>, </w:t>
      </w:r>
      <w:r w:rsidRPr="000B62E3">
        <w:rPr>
          <w:i/>
          <w:iCs/>
          <w:color w:val="222222"/>
          <w:shd w:val="clear" w:color="auto" w:fill="FFFFFF"/>
        </w:rPr>
        <w:t>10</w:t>
      </w:r>
      <w:r w:rsidRPr="000B62E3">
        <w:rPr>
          <w:color w:val="222222"/>
          <w:shd w:val="clear" w:color="auto" w:fill="FFFFFF"/>
        </w:rPr>
        <w:t>(21), p.7574.</w:t>
      </w:r>
    </w:p>
    <w:p w:rsidR="00280BF0" w:rsidRDefault="00280BF0" w:rsidP="009E74BA">
      <w:pPr>
        <w:rPr>
          <w:color w:val="222222"/>
          <w:shd w:val="clear" w:color="auto" w:fill="FFFFFF"/>
        </w:rPr>
      </w:pPr>
      <w:r>
        <w:rPr>
          <w:color w:val="222222"/>
          <w:shd w:val="clear" w:color="auto" w:fill="FFFFFF"/>
        </w:rPr>
        <w:t>G</w:t>
      </w:r>
      <w:r w:rsidRPr="00280BF0">
        <w:rPr>
          <w:color w:val="222222"/>
          <w:shd w:val="clear" w:color="auto" w:fill="FFFFFF"/>
        </w:rPr>
        <w:t xml:space="preserve">oogle.com </w:t>
      </w:r>
      <w:r>
        <w:rPr>
          <w:color w:val="222222"/>
          <w:shd w:val="clear" w:color="auto" w:fill="FFFFFF"/>
        </w:rPr>
        <w:t xml:space="preserve">(2023), </w:t>
      </w:r>
      <w:r w:rsidRPr="00280BF0">
        <w:rPr>
          <w:i/>
          <w:color w:val="222222"/>
          <w:shd w:val="clear" w:color="auto" w:fill="FFFFFF"/>
        </w:rPr>
        <w:t>Basic Concepts in Machine Learning</w:t>
      </w:r>
      <w:r>
        <w:rPr>
          <w:color w:val="222222"/>
          <w:shd w:val="clear" w:color="auto" w:fill="FFFFFF"/>
        </w:rPr>
        <w:t xml:space="preserve">, Available At: </w:t>
      </w:r>
      <w:hyperlink r:id="rId10" w:history="1">
        <w:r w:rsidRPr="004E206B">
          <w:rPr>
            <w:rStyle w:val="Hyperlink"/>
            <w:shd w:val="clear" w:color="auto" w:fill="FFFFFF"/>
          </w:rPr>
          <w:t>https://www.google.com/imgres</w:t>
        </w:r>
      </w:hyperlink>
      <w:r>
        <w:rPr>
          <w:color w:val="222222"/>
          <w:shd w:val="clear" w:color="auto" w:fill="FFFFFF"/>
        </w:rPr>
        <w:t xml:space="preserve"> [Accessed On: 04/05/2023]</w:t>
      </w:r>
    </w:p>
    <w:p w:rsidR="00280BF0" w:rsidRDefault="00280BF0" w:rsidP="009E74BA">
      <w:pPr>
        <w:rPr>
          <w:color w:val="222222"/>
          <w:shd w:val="clear" w:color="auto" w:fill="FFFFFF"/>
        </w:rPr>
      </w:pPr>
      <w:r>
        <w:rPr>
          <w:color w:val="222222"/>
          <w:shd w:val="clear" w:color="auto" w:fill="FFFFFF"/>
        </w:rPr>
        <w:t>G</w:t>
      </w:r>
      <w:r w:rsidRPr="00280BF0">
        <w:rPr>
          <w:color w:val="222222"/>
          <w:shd w:val="clear" w:color="auto" w:fill="FFFFFF"/>
        </w:rPr>
        <w:t xml:space="preserve">oogle.com </w:t>
      </w:r>
      <w:r>
        <w:rPr>
          <w:color w:val="222222"/>
          <w:shd w:val="clear" w:color="auto" w:fill="FFFFFF"/>
        </w:rPr>
        <w:t xml:space="preserve">(2023), </w:t>
      </w:r>
      <w:r w:rsidRPr="00280BF0">
        <w:rPr>
          <w:i/>
          <w:color w:val="222222"/>
          <w:shd w:val="clear" w:color="auto" w:fill="FFFFFF"/>
        </w:rPr>
        <w:t>Four main learning theories</w:t>
      </w:r>
      <w:r>
        <w:rPr>
          <w:color w:val="222222"/>
          <w:shd w:val="clear" w:color="auto" w:fill="FFFFFF"/>
        </w:rPr>
        <w:t xml:space="preserve">, Available At: </w:t>
      </w:r>
      <w:hyperlink r:id="rId11" w:history="1">
        <w:r w:rsidRPr="004E206B">
          <w:rPr>
            <w:rStyle w:val="Hyperlink"/>
            <w:shd w:val="clear" w:color="auto" w:fill="FFFFFF"/>
          </w:rPr>
          <w:t>https://www.google.com/imgres</w:t>
        </w:r>
      </w:hyperlink>
      <w:r>
        <w:rPr>
          <w:color w:val="222222"/>
          <w:shd w:val="clear" w:color="auto" w:fill="FFFFFF"/>
        </w:rPr>
        <w:t xml:space="preserve"> [Accessed On: 04/05/2023]</w:t>
      </w:r>
    </w:p>
    <w:p w:rsidR="00280BF0" w:rsidRPr="000B62E3" w:rsidRDefault="00280BF0" w:rsidP="009E74BA">
      <w:pPr>
        <w:rPr>
          <w:color w:val="222222"/>
          <w:shd w:val="clear" w:color="auto" w:fill="FFFFFF"/>
        </w:rPr>
      </w:pPr>
      <w:r w:rsidRPr="000B62E3">
        <w:rPr>
          <w:color w:val="222222"/>
          <w:shd w:val="clear" w:color="auto" w:fill="FFFFFF"/>
        </w:rPr>
        <w:t>Hatmal, M.M.M., Al-Hatamleh, M.A., Olaimat, A.N., Hatmal, M., Alhaj-Qasem, D.M., Olaimat, T.M. and Mohamud, R., 2021. Side effects and perceptions following COVID-19 vaccination in Jordan: a randomized, cross-sectional study implementing machine learning for predicting severity of side effects. </w:t>
      </w:r>
      <w:r w:rsidRPr="000B62E3">
        <w:rPr>
          <w:i/>
          <w:iCs/>
          <w:color w:val="222222"/>
          <w:shd w:val="clear" w:color="auto" w:fill="FFFFFF"/>
        </w:rPr>
        <w:t>Vaccines</w:t>
      </w:r>
      <w:r w:rsidRPr="000B62E3">
        <w:rPr>
          <w:color w:val="222222"/>
          <w:shd w:val="clear" w:color="auto" w:fill="FFFFFF"/>
        </w:rPr>
        <w:t>, </w:t>
      </w:r>
      <w:r w:rsidRPr="000B62E3">
        <w:rPr>
          <w:i/>
          <w:iCs/>
          <w:color w:val="222222"/>
          <w:shd w:val="clear" w:color="auto" w:fill="FFFFFF"/>
        </w:rPr>
        <w:t>9</w:t>
      </w:r>
      <w:r w:rsidRPr="000B62E3">
        <w:rPr>
          <w:color w:val="222222"/>
          <w:shd w:val="clear" w:color="auto" w:fill="FFFFFF"/>
        </w:rPr>
        <w:t>(6), p.556.</w:t>
      </w:r>
    </w:p>
    <w:p w:rsidR="00280BF0" w:rsidRPr="000B62E3" w:rsidRDefault="00280BF0" w:rsidP="009E74BA">
      <w:pPr>
        <w:rPr>
          <w:color w:val="222222"/>
          <w:shd w:val="clear" w:color="auto" w:fill="FFFFFF"/>
        </w:rPr>
      </w:pPr>
      <w:r w:rsidRPr="000B62E3">
        <w:rPr>
          <w:color w:val="222222"/>
          <w:shd w:val="clear" w:color="auto" w:fill="FFFFFF"/>
        </w:rPr>
        <w:t>Huang, X., Yu, Z., Wei, X., Shi, J., Wang, Y., Wang, Z., Chen, J., Bu, S., Li, L., Gao, F. and Zhang, J., 2021. Prediction of vancomycin dose on high-dimensional data using machine learning techniques. </w:t>
      </w:r>
      <w:r w:rsidRPr="000B62E3">
        <w:rPr>
          <w:i/>
          <w:iCs/>
          <w:color w:val="222222"/>
          <w:shd w:val="clear" w:color="auto" w:fill="FFFFFF"/>
        </w:rPr>
        <w:t>Expert Review of Clinical Pharmacology</w:t>
      </w:r>
      <w:r w:rsidRPr="000B62E3">
        <w:rPr>
          <w:color w:val="222222"/>
          <w:shd w:val="clear" w:color="auto" w:fill="FFFFFF"/>
        </w:rPr>
        <w:t>, </w:t>
      </w:r>
      <w:r w:rsidRPr="000B62E3">
        <w:rPr>
          <w:i/>
          <w:iCs/>
          <w:color w:val="222222"/>
          <w:shd w:val="clear" w:color="auto" w:fill="FFFFFF"/>
        </w:rPr>
        <w:t>14</w:t>
      </w:r>
      <w:r w:rsidRPr="000B62E3">
        <w:rPr>
          <w:color w:val="222222"/>
          <w:shd w:val="clear" w:color="auto" w:fill="FFFFFF"/>
        </w:rPr>
        <w:t>(6), pp.761-771.</w:t>
      </w:r>
    </w:p>
    <w:p w:rsidR="00280BF0" w:rsidRPr="000B62E3" w:rsidRDefault="00280BF0" w:rsidP="009E74BA">
      <w:pPr>
        <w:rPr>
          <w:color w:val="222222"/>
          <w:shd w:val="clear" w:color="auto" w:fill="FFFFFF"/>
        </w:rPr>
      </w:pPr>
      <w:r w:rsidRPr="000B62E3">
        <w:rPr>
          <w:color w:val="222222"/>
          <w:shd w:val="clear" w:color="auto" w:fill="FFFFFF"/>
        </w:rPr>
        <w:t>Jarynowski, A., Semenov, A., Kamiński, M. and Belik, V., 2021. Mild adverse events of Sputnik V vaccine in Russia: social media content analysis of telegram via deep learning. </w:t>
      </w:r>
      <w:r w:rsidRPr="000B62E3">
        <w:rPr>
          <w:i/>
          <w:iCs/>
          <w:color w:val="222222"/>
          <w:shd w:val="clear" w:color="auto" w:fill="FFFFFF"/>
        </w:rPr>
        <w:t>Journal of Medical Internet Research</w:t>
      </w:r>
      <w:r w:rsidRPr="000B62E3">
        <w:rPr>
          <w:color w:val="222222"/>
          <w:shd w:val="clear" w:color="auto" w:fill="FFFFFF"/>
        </w:rPr>
        <w:t>, </w:t>
      </w:r>
      <w:r w:rsidRPr="000B62E3">
        <w:rPr>
          <w:i/>
          <w:iCs/>
          <w:color w:val="222222"/>
          <w:shd w:val="clear" w:color="auto" w:fill="FFFFFF"/>
        </w:rPr>
        <w:t>23</w:t>
      </w:r>
      <w:r w:rsidRPr="000B62E3">
        <w:rPr>
          <w:color w:val="222222"/>
          <w:shd w:val="clear" w:color="auto" w:fill="FFFFFF"/>
        </w:rPr>
        <w:t>(11), p.e30529.</w:t>
      </w:r>
    </w:p>
    <w:p w:rsidR="00280BF0" w:rsidRPr="000B62E3" w:rsidRDefault="00280BF0" w:rsidP="009E74BA">
      <w:pPr>
        <w:rPr>
          <w:color w:val="222222"/>
          <w:shd w:val="clear" w:color="auto" w:fill="FFFFFF"/>
        </w:rPr>
      </w:pPr>
      <w:r w:rsidRPr="000B62E3">
        <w:rPr>
          <w:color w:val="222222"/>
          <w:shd w:val="clear" w:color="auto" w:fill="FFFFFF"/>
        </w:rPr>
        <w:lastRenderedPageBreak/>
        <w:t>Jing, L., Ulloa Cerna, A.E., Good, C.W., Sauers, N.M., Schneider, G., Hartzel, D.N., Leader, J.B., Kirchner, H.L., Hu, Y., Riviello, D.M. and Stough, J.V., 2020. A machine learning approach to management of heart failure populations. </w:t>
      </w:r>
      <w:r w:rsidRPr="000B62E3">
        <w:rPr>
          <w:i/>
          <w:iCs/>
          <w:color w:val="222222"/>
          <w:shd w:val="clear" w:color="auto" w:fill="FFFFFF"/>
        </w:rPr>
        <w:t>Heart Failure</w:t>
      </w:r>
      <w:r w:rsidRPr="000B62E3">
        <w:rPr>
          <w:color w:val="222222"/>
          <w:shd w:val="clear" w:color="auto" w:fill="FFFFFF"/>
        </w:rPr>
        <w:t>, </w:t>
      </w:r>
      <w:r w:rsidRPr="000B62E3">
        <w:rPr>
          <w:i/>
          <w:iCs/>
          <w:color w:val="222222"/>
          <w:shd w:val="clear" w:color="auto" w:fill="FFFFFF"/>
        </w:rPr>
        <w:t>8</w:t>
      </w:r>
      <w:r w:rsidRPr="000B62E3">
        <w:rPr>
          <w:color w:val="222222"/>
          <w:shd w:val="clear" w:color="auto" w:fill="FFFFFF"/>
        </w:rPr>
        <w:t>(7), pp.578-587.</w:t>
      </w:r>
    </w:p>
    <w:p w:rsidR="00280BF0" w:rsidRPr="000B62E3" w:rsidRDefault="00280BF0" w:rsidP="009E74BA">
      <w:pPr>
        <w:rPr>
          <w:color w:val="222222"/>
          <w:shd w:val="clear" w:color="auto" w:fill="FFFFFF"/>
        </w:rPr>
      </w:pPr>
      <w:r w:rsidRPr="000B62E3">
        <w:rPr>
          <w:color w:val="222222"/>
          <w:shd w:val="clear" w:color="auto" w:fill="FFFFFF"/>
        </w:rPr>
        <w:t>Kibuku, R.N. and Ochieng, D.O., 2019, May. Contributions and Shortcomings of Classical Learning Theories as Applied to E-Learning: A Literature Review. In </w:t>
      </w:r>
      <w:r w:rsidRPr="000B62E3">
        <w:rPr>
          <w:i/>
          <w:iCs/>
          <w:color w:val="222222"/>
          <w:shd w:val="clear" w:color="auto" w:fill="FFFFFF"/>
        </w:rPr>
        <w:t>2019 IST-Africa Week Conference (IST-Africa)</w:t>
      </w:r>
      <w:r w:rsidRPr="000B62E3">
        <w:rPr>
          <w:color w:val="222222"/>
          <w:shd w:val="clear" w:color="auto" w:fill="FFFFFF"/>
        </w:rPr>
        <w:t> (pp. 1-10). IEEE.</w:t>
      </w:r>
    </w:p>
    <w:p w:rsidR="00280BF0" w:rsidRPr="000B62E3" w:rsidRDefault="00280BF0" w:rsidP="009E74BA">
      <w:pPr>
        <w:rPr>
          <w:color w:val="222222"/>
          <w:shd w:val="clear" w:color="auto" w:fill="FFFFFF"/>
        </w:rPr>
      </w:pPr>
      <w:r w:rsidRPr="000B62E3">
        <w:rPr>
          <w:color w:val="222222"/>
          <w:shd w:val="clear" w:color="auto" w:fill="FFFFFF"/>
        </w:rPr>
        <w:t>Lv, H., Shi, L., Berkenpas, J.W., Dao, F.Y., Zulfiqar, H., Ding, H., Zhang, Y., Yang, L. and Cao, R., 2021. Application of artificial intelligence and machine learning for COVID-19 drug discovery and vaccine design. </w:t>
      </w:r>
      <w:r w:rsidRPr="000B62E3">
        <w:rPr>
          <w:i/>
          <w:iCs/>
          <w:color w:val="222222"/>
          <w:shd w:val="clear" w:color="auto" w:fill="FFFFFF"/>
        </w:rPr>
        <w:t>Briefings in Bioinformatics</w:t>
      </w:r>
      <w:r w:rsidRPr="000B62E3">
        <w:rPr>
          <w:color w:val="222222"/>
          <w:shd w:val="clear" w:color="auto" w:fill="FFFFFF"/>
        </w:rPr>
        <w:t>, </w:t>
      </w:r>
      <w:r w:rsidRPr="000B62E3">
        <w:rPr>
          <w:i/>
          <w:iCs/>
          <w:color w:val="222222"/>
          <w:shd w:val="clear" w:color="auto" w:fill="FFFFFF"/>
        </w:rPr>
        <w:t>22</w:t>
      </w:r>
      <w:r w:rsidRPr="000B62E3">
        <w:rPr>
          <w:color w:val="222222"/>
          <w:shd w:val="clear" w:color="auto" w:fill="FFFFFF"/>
        </w:rPr>
        <w:t>(6), p.bbab320.</w:t>
      </w:r>
    </w:p>
    <w:p w:rsidR="00280BF0" w:rsidRPr="000B62E3" w:rsidRDefault="00280BF0" w:rsidP="009E74BA">
      <w:pPr>
        <w:rPr>
          <w:color w:val="222222"/>
          <w:shd w:val="clear" w:color="auto" w:fill="FFFFFF"/>
        </w:rPr>
      </w:pPr>
      <w:r w:rsidRPr="000B62E3">
        <w:rPr>
          <w:color w:val="222222"/>
          <w:shd w:val="clear" w:color="auto" w:fill="FFFFFF"/>
        </w:rPr>
        <w:t>Majeed, A. and Lee, S., 2021. Applications of machine learning and high-performance computing in the era of COVID-19. </w:t>
      </w:r>
      <w:r w:rsidRPr="000B62E3">
        <w:rPr>
          <w:i/>
          <w:iCs/>
          <w:color w:val="222222"/>
          <w:shd w:val="clear" w:color="auto" w:fill="FFFFFF"/>
        </w:rPr>
        <w:t>Applied System Innovation</w:t>
      </w:r>
      <w:r w:rsidRPr="000B62E3">
        <w:rPr>
          <w:color w:val="222222"/>
          <w:shd w:val="clear" w:color="auto" w:fill="FFFFFF"/>
        </w:rPr>
        <w:t>, </w:t>
      </w:r>
      <w:r w:rsidRPr="000B62E3">
        <w:rPr>
          <w:i/>
          <w:iCs/>
          <w:color w:val="222222"/>
          <w:shd w:val="clear" w:color="auto" w:fill="FFFFFF"/>
        </w:rPr>
        <w:t>4</w:t>
      </w:r>
      <w:r w:rsidRPr="000B62E3">
        <w:rPr>
          <w:color w:val="222222"/>
          <w:shd w:val="clear" w:color="auto" w:fill="FFFFFF"/>
        </w:rPr>
        <w:t>(3), p.40.</w:t>
      </w:r>
    </w:p>
    <w:p w:rsidR="00280BF0" w:rsidRPr="000B62E3" w:rsidRDefault="00280BF0" w:rsidP="009E74BA">
      <w:pPr>
        <w:rPr>
          <w:color w:val="222222"/>
          <w:shd w:val="clear" w:color="auto" w:fill="FFFFFF"/>
        </w:rPr>
      </w:pPr>
      <w:r w:rsidRPr="000B62E3">
        <w:rPr>
          <w:color w:val="222222"/>
          <w:shd w:val="clear" w:color="auto" w:fill="FFFFFF"/>
        </w:rPr>
        <w:t>Mathew, A., Amudha, P. and Sivakumari, S., 2021. Deep learning techniques: an overview. </w:t>
      </w:r>
      <w:r w:rsidRPr="000B62E3">
        <w:rPr>
          <w:i/>
          <w:iCs/>
          <w:color w:val="222222"/>
          <w:shd w:val="clear" w:color="auto" w:fill="FFFFFF"/>
        </w:rPr>
        <w:t>Advanced Machine Learning Technologies and Applications: Proceedings of AMLTA 2020</w:t>
      </w:r>
      <w:r w:rsidRPr="000B62E3">
        <w:rPr>
          <w:color w:val="222222"/>
          <w:shd w:val="clear" w:color="auto" w:fill="FFFFFF"/>
        </w:rPr>
        <w:t>, pp.599-608.</w:t>
      </w:r>
    </w:p>
    <w:p w:rsidR="00280BF0" w:rsidRPr="000B62E3" w:rsidRDefault="00280BF0" w:rsidP="009E74BA">
      <w:pPr>
        <w:rPr>
          <w:color w:val="222222"/>
          <w:shd w:val="clear" w:color="auto" w:fill="FFFFFF"/>
        </w:rPr>
      </w:pPr>
      <w:r w:rsidRPr="000B62E3">
        <w:rPr>
          <w:color w:val="222222"/>
          <w:shd w:val="clear" w:color="auto" w:fill="FFFFFF"/>
        </w:rPr>
        <w:t>Melton, C.A., Olusanya, O.A., Ammar, N. and Shaban-Nejad, A., 2021. Public sentiment analysis and topic modeling regarding COVID-19 vaccines on the Reddit social media platform: A call to action for strengthening vaccine confidence. </w:t>
      </w:r>
      <w:r w:rsidRPr="000B62E3">
        <w:rPr>
          <w:i/>
          <w:iCs/>
          <w:color w:val="222222"/>
          <w:shd w:val="clear" w:color="auto" w:fill="FFFFFF"/>
        </w:rPr>
        <w:t>Journal of Infection and Public Health</w:t>
      </w:r>
      <w:r w:rsidRPr="000B62E3">
        <w:rPr>
          <w:color w:val="222222"/>
          <w:shd w:val="clear" w:color="auto" w:fill="FFFFFF"/>
        </w:rPr>
        <w:t>, </w:t>
      </w:r>
      <w:r w:rsidRPr="000B62E3">
        <w:rPr>
          <w:i/>
          <w:iCs/>
          <w:color w:val="222222"/>
          <w:shd w:val="clear" w:color="auto" w:fill="FFFFFF"/>
        </w:rPr>
        <w:t>14</w:t>
      </w:r>
      <w:r w:rsidRPr="000B62E3">
        <w:rPr>
          <w:color w:val="222222"/>
          <w:shd w:val="clear" w:color="auto" w:fill="FFFFFF"/>
        </w:rPr>
        <w:t>(10), pp.1505-1512.</w:t>
      </w:r>
    </w:p>
    <w:p w:rsidR="00280BF0" w:rsidRPr="000B62E3" w:rsidRDefault="00280BF0" w:rsidP="009E74BA">
      <w:pPr>
        <w:rPr>
          <w:color w:val="222222"/>
          <w:shd w:val="clear" w:color="auto" w:fill="FFFFFF"/>
        </w:rPr>
      </w:pPr>
      <w:r w:rsidRPr="000B62E3">
        <w:rPr>
          <w:color w:val="222222"/>
          <w:shd w:val="clear" w:color="auto" w:fill="FFFFFF"/>
        </w:rPr>
        <w:t>Mhlanga, D., 2022. The role of artificial intelligence and machine learning amid the COVID-19 pandemic: What lessons are we learning on 4IR and the sustainable development goals. </w:t>
      </w:r>
      <w:r w:rsidRPr="000B62E3">
        <w:rPr>
          <w:i/>
          <w:iCs/>
          <w:color w:val="222222"/>
          <w:shd w:val="clear" w:color="auto" w:fill="FFFFFF"/>
        </w:rPr>
        <w:t>International Journal of Environmental Research and Public Health</w:t>
      </w:r>
      <w:r w:rsidRPr="000B62E3">
        <w:rPr>
          <w:color w:val="222222"/>
          <w:shd w:val="clear" w:color="auto" w:fill="FFFFFF"/>
        </w:rPr>
        <w:t>, </w:t>
      </w:r>
      <w:r w:rsidRPr="000B62E3">
        <w:rPr>
          <w:i/>
          <w:iCs/>
          <w:color w:val="222222"/>
          <w:shd w:val="clear" w:color="auto" w:fill="FFFFFF"/>
        </w:rPr>
        <w:t>19</w:t>
      </w:r>
      <w:r w:rsidRPr="000B62E3">
        <w:rPr>
          <w:color w:val="222222"/>
          <w:shd w:val="clear" w:color="auto" w:fill="FFFFFF"/>
        </w:rPr>
        <w:t>(3), p.1879.</w:t>
      </w:r>
    </w:p>
    <w:p w:rsidR="00280BF0" w:rsidRPr="000B62E3" w:rsidRDefault="00280BF0" w:rsidP="009E74BA">
      <w:pPr>
        <w:rPr>
          <w:color w:val="222222"/>
          <w:shd w:val="clear" w:color="auto" w:fill="FFFFFF"/>
        </w:rPr>
      </w:pPr>
      <w:r w:rsidRPr="000B62E3">
        <w:rPr>
          <w:color w:val="222222"/>
          <w:shd w:val="clear" w:color="auto" w:fill="FFFFFF"/>
        </w:rPr>
        <w:t>Muneer, A., Fati, S.M., Akbar, N.A., Agustriawan, D. and Wahyudi, S.T., 2022. iVaccine-Deep: Prediction of COVID-19 mRNA vaccine degradation using deep learning. </w:t>
      </w:r>
      <w:r w:rsidRPr="000B62E3">
        <w:rPr>
          <w:i/>
          <w:iCs/>
          <w:color w:val="222222"/>
          <w:shd w:val="clear" w:color="auto" w:fill="FFFFFF"/>
        </w:rPr>
        <w:t>Journal of King Saud University-Computer and Information Sciences</w:t>
      </w:r>
      <w:r w:rsidRPr="000B62E3">
        <w:rPr>
          <w:color w:val="222222"/>
          <w:shd w:val="clear" w:color="auto" w:fill="FFFFFF"/>
        </w:rPr>
        <w:t>, </w:t>
      </w:r>
      <w:r w:rsidRPr="000B62E3">
        <w:rPr>
          <w:i/>
          <w:iCs/>
          <w:color w:val="222222"/>
          <w:shd w:val="clear" w:color="auto" w:fill="FFFFFF"/>
        </w:rPr>
        <w:t>34</w:t>
      </w:r>
      <w:r w:rsidRPr="000B62E3">
        <w:rPr>
          <w:color w:val="222222"/>
          <w:shd w:val="clear" w:color="auto" w:fill="FFFFFF"/>
        </w:rPr>
        <w:t>(9), pp.7419-7432.</w:t>
      </w:r>
    </w:p>
    <w:p w:rsidR="00280BF0" w:rsidRPr="000B62E3" w:rsidRDefault="00280BF0" w:rsidP="009E74BA">
      <w:pPr>
        <w:rPr>
          <w:color w:val="222222"/>
          <w:shd w:val="clear" w:color="auto" w:fill="FFFFFF"/>
        </w:rPr>
      </w:pPr>
      <w:r w:rsidRPr="000B62E3">
        <w:rPr>
          <w:color w:val="222222"/>
          <w:shd w:val="clear" w:color="auto" w:fill="FFFFFF"/>
        </w:rPr>
        <w:t>Ray, S., 2019, February. A quick review of machine learning algorithms. In </w:t>
      </w:r>
      <w:r w:rsidRPr="000B62E3">
        <w:rPr>
          <w:i/>
          <w:iCs/>
          <w:color w:val="222222"/>
          <w:shd w:val="clear" w:color="auto" w:fill="FFFFFF"/>
        </w:rPr>
        <w:t>2019 International conference on machine learning, big data, cloud and parallel computing (COMITCon)</w:t>
      </w:r>
      <w:r w:rsidRPr="000B62E3">
        <w:rPr>
          <w:color w:val="222222"/>
          <w:shd w:val="clear" w:color="auto" w:fill="FFFFFF"/>
        </w:rPr>
        <w:t> (pp. 35-39). IEEE.</w:t>
      </w:r>
    </w:p>
    <w:p w:rsidR="00280BF0" w:rsidRPr="000B62E3" w:rsidRDefault="00280BF0" w:rsidP="009E74BA">
      <w:pPr>
        <w:rPr>
          <w:color w:val="222222"/>
          <w:shd w:val="clear" w:color="auto" w:fill="FFFFFF"/>
        </w:rPr>
      </w:pPr>
      <w:r w:rsidRPr="000B62E3">
        <w:rPr>
          <w:color w:val="222222"/>
          <w:shd w:val="clear" w:color="auto" w:fill="FFFFFF"/>
        </w:rPr>
        <w:t>Razno, M., 2019. Machine learning text classification model with NLP approach. </w:t>
      </w:r>
      <w:r w:rsidRPr="000B62E3">
        <w:rPr>
          <w:i/>
          <w:iCs/>
          <w:color w:val="222222"/>
          <w:shd w:val="clear" w:color="auto" w:fill="FFFFFF"/>
        </w:rPr>
        <w:t>Computational Linguistics and Intelligent Systems</w:t>
      </w:r>
      <w:r w:rsidRPr="000B62E3">
        <w:rPr>
          <w:color w:val="222222"/>
          <w:shd w:val="clear" w:color="auto" w:fill="FFFFFF"/>
        </w:rPr>
        <w:t>, </w:t>
      </w:r>
      <w:r w:rsidRPr="000B62E3">
        <w:rPr>
          <w:i/>
          <w:iCs/>
          <w:color w:val="222222"/>
          <w:shd w:val="clear" w:color="auto" w:fill="FFFFFF"/>
        </w:rPr>
        <w:t>2</w:t>
      </w:r>
      <w:r w:rsidRPr="000B62E3">
        <w:rPr>
          <w:color w:val="222222"/>
          <w:shd w:val="clear" w:color="auto" w:fill="FFFFFF"/>
        </w:rPr>
        <w:t>, pp.71-73.</w:t>
      </w:r>
    </w:p>
    <w:p w:rsidR="00280BF0" w:rsidRPr="000B62E3" w:rsidRDefault="00280BF0" w:rsidP="009E74BA">
      <w:pPr>
        <w:rPr>
          <w:color w:val="222222"/>
          <w:shd w:val="clear" w:color="auto" w:fill="FFFFFF"/>
        </w:rPr>
      </w:pPr>
      <w:r w:rsidRPr="000B62E3">
        <w:rPr>
          <w:color w:val="222222"/>
          <w:shd w:val="clear" w:color="auto" w:fill="FFFFFF"/>
        </w:rPr>
        <w:lastRenderedPageBreak/>
        <w:t>Rehman, M.U., Shafique, A., Khalid, S., Driss, M. and Rubaiee, S., 2021. Future forecasting of COVID-19: a supervised learning approach. </w:t>
      </w:r>
      <w:r w:rsidRPr="000B62E3">
        <w:rPr>
          <w:i/>
          <w:iCs/>
          <w:color w:val="222222"/>
          <w:shd w:val="clear" w:color="auto" w:fill="FFFFFF"/>
        </w:rPr>
        <w:t>Sensors</w:t>
      </w:r>
      <w:r w:rsidRPr="000B62E3">
        <w:rPr>
          <w:color w:val="222222"/>
          <w:shd w:val="clear" w:color="auto" w:fill="FFFFFF"/>
        </w:rPr>
        <w:t>, </w:t>
      </w:r>
      <w:r w:rsidRPr="000B62E3">
        <w:rPr>
          <w:i/>
          <w:iCs/>
          <w:color w:val="222222"/>
          <w:shd w:val="clear" w:color="auto" w:fill="FFFFFF"/>
        </w:rPr>
        <w:t>21</w:t>
      </w:r>
      <w:r w:rsidRPr="000B62E3">
        <w:rPr>
          <w:color w:val="222222"/>
          <w:shd w:val="clear" w:color="auto" w:fill="FFFFFF"/>
        </w:rPr>
        <w:t>(10), p.3322.</w:t>
      </w:r>
    </w:p>
    <w:p w:rsidR="00280BF0" w:rsidRDefault="00280BF0" w:rsidP="009E74BA">
      <w:pPr>
        <w:rPr>
          <w:color w:val="222222"/>
          <w:shd w:val="clear" w:color="auto" w:fill="FFFFFF"/>
        </w:rPr>
      </w:pPr>
      <w:r>
        <w:rPr>
          <w:color w:val="222222"/>
          <w:shd w:val="clear" w:color="auto" w:fill="FFFFFF"/>
        </w:rPr>
        <w:t>R</w:t>
      </w:r>
      <w:r w:rsidRPr="00280BF0">
        <w:rPr>
          <w:color w:val="222222"/>
          <w:shd w:val="clear" w:color="auto" w:fill="FFFFFF"/>
        </w:rPr>
        <w:t xml:space="preserve">esearchgate.net </w:t>
      </w:r>
      <w:r>
        <w:rPr>
          <w:color w:val="222222"/>
          <w:shd w:val="clear" w:color="auto" w:fill="FFFFFF"/>
        </w:rPr>
        <w:t xml:space="preserve">(2023), </w:t>
      </w:r>
      <w:r w:rsidRPr="00280BF0">
        <w:rPr>
          <w:i/>
          <w:color w:val="222222"/>
          <w:shd w:val="clear" w:color="auto" w:fill="FFFFFF"/>
        </w:rPr>
        <w:t>Using machine learning methods to predict vaccine-induced immunity and reactogenicity</w:t>
      </w:r>
      <w:r>
        <w:rPr>
          <w:color w:val="222222"/>
          <w:shd w:val="clear" w:color="auto" w:fill="FFFFFF"/>
        </w:rPr>
        <w:t xml:space="preserve">, Available At: </w:t>
      </w:r>
      <w:hyperlink r:id="rId12" w:history="1">
        <w:r w:rsidRPr="004E206B">
          <w:rPr>
            <w:rStyle w:val="Hyperlink"/>
            <w:shd w:val="clear" w:color="auto" w:fill="FFFFFF"/>
          </w:rPr>
          <w:t>https://www.researchgate.net/figure/Using-machine-learning-methods-to-predict-vaccine-induced-immunity-and-reactogenicity_fig1_338134513</w:t>
        </w:r>
      </w:hyperlink>
      <w:r>
        <w:rPr>
          <w:color w:val="222222"/>
          <w:shd w:val="clear" w:color="auto" w:fill="FFFFFF"/>
        </w:rPr>
        <w:t xml:space="preserve"> [Accessed On: 04/05/2023]</w:t>
      </w:r>
    </w:p>
    <w:p w:rsidR="00280BF0" w:rsidRPr="000B62E3" w:rsidRDefault="00280BF0" w:rsidP="009E74BA">
      <w:pPr>
        <w:rPr>
          <w:color w:val="222222"/>
          <w:shd w:val="clear" w:color="auto" w:fill="FFFFFF"/>
        </w:rPr>
      </w:pPr>
      <w:r w:rsidRPr="000B62E3">
        <w:rPr>
          <w:color w:val="222222"/>
          <w:shd w:val="clear" w:color="auto" w:fill="FFFFFF"/>
        </w:rPr>
        <w:t>Sanusi, I.T., Oyelere, S.S. and Omidiora, J.O., 2022. Exploring teachers' preconceptions of teaching machine learning in high school: A preliminary insight from Africa. </w:t>
      </w:r>
      <w:r w:rsidRPr="000B62E3">
        <w:rPr>
          <w:i/>
          <w:iCs/>
          <w:color w:val="222222"/>
          <w:shd w:val="clear" w:color="auto" w:fill="FFFFFF"/>
        </w:rPr>
        <w:t>Computers and Education Open</w:t>
      </w:r>
      <w:r w:rsidRPr="000B62E3">
        <w:rPr>
          <w:color w:val="222222"/>
          <w:shd w:val="clear" w:color="auto" w:fill="FFFFFF"/>
        </w:rPr>
        <w:t>, </w:t>
      </w:r>
      <w:r w:rsidRPr="000B62E3">
        <w:rPr>
          <w:i/>
          <w:iCs/>
          <w:color w:val="222222"/>
          <w:shd w:val="clear" w:color="auto" w:fill="FFFFFF"/>
        </w:rPr>
        <w:t>3</w:t>
      </w:r>
      <w:r w:rsidRPr="000B62E3">
        <w:rPr>
          <w:color w:val="222222"/>
          <w:shd w:val="clear" w:color="auto" w:fill="FFFFFF"/>
        </w:rPr>
        <w:t>, p.100072.</w:t>
      </w:r>
    </w:p>
    <w:p w:rsidR="00280BF0" w:rsidRPr="000B62E3" w:rsidRDefault="00280BF0" w:rsidP="009E74BA">
      <w:pPr>
        <w:rPr>
          <w:color w:val="222222"/>
          <w:shd w:val="clear" w:color="auto" w:fill="FFFFFF"/>
        </w:rPr>
      </w:pPr>
      <w:r w:rsidRPr="000B62E3">
        <w:rPr>
          <w:color w:val="222222"/>
          <w:shd w:val="clear" w:color="auto" w:fill="FFFFFF"/>
        </w:rPr>
        <w:t>Sujatha, R., Chatterjee, J.M., Jhanjhi, N.Z. and Brohi, S.N., 2021. Performance of deep learning vs machine learning in plant leaf disease detection. </w:t>
      </w:r>
      <w:r w:rsidRPr="000B62E3">
        <w:rPr>
          <w:i/>
          <w:iCs/>
          <w:color w:val="222222"/>
          <w:shd w:val="clear" w:color="auto" w:fill="FFFFFF"/>
        </w:rPr>
        <w:t>Microprocessors and Microsystems</w:t>
      </w:r>
      <w:r w:rsidRPr="000B62E3">
        <w:rPr>
          <w:color w:val="222222"/>
          <w:shd w:val="clear" w:color="auto" w:fill="FFFFFF"/>
        </w:rPr>
        <w:t>, </w:t>
      </w:r>
      <w:r w:rsidRPr="000B62E3">
        <w:rPr>
          <w:i/>
          <w:iCs/>
          <w:color w:val="222222"/>
          <w:shd w:val="clear" w:color="auto" w:fill="FFFFFF"/>
        </w:rPr>
        <w:t>80</w:t>
      </w:r>
      <w:r w:rsidRPr="000B62E3">
        <w:rPr>
          <w:color w:val="222222"/>
          <w:shd w:val="clear" w:color="auto" w:fill="FFFFFF"/>
        </w:rPr>
        <w:t>, p.103615.</w:t>
      </w:r>
    </w:p>
    <w:p w:rsidR="00280BF0" w:rsidRPr="000B62E3" w:rsidRDefault="00280BF0" w:rsidP="009E74BA">
      <w:pPr>
        <w:rPr>
          <w:color w:val="222222"/>
          <w:shd w:val="clear" w:color="auto" w:fill="FFFFFF"/>
        </w:rPr>
      </w:pPr>
      <w:r w:rsidRPr="000B62E3">
        <w:rPr>
          <w:color w:val="222222"/>
          <w:shd w:val="clear" w:color="auto" w:fill="FFFFFF"/>
        </w:rPr>
        <w:t>Voskoglou, M.G., 2022. Connectivism vs Traditional Theories of Learning. </w:t>
      </w:r>
      <w:r w:rsidRPr="000B62E3">
        <w:rPr>
          <w:i/>
          <w:iCs/>
          <w:color w:val="222222"/>
          <w:shd w:val="clear" w:color="auto" w:fill="FFFFFF"/>
        </w:rPr>
        <w:t>American Journal of Educational Research</w:t>
      </w:r>
      <w:r w:rsidRPr="000B62E3">
        <w:rPr>
          <w:color w:val="222222"/>
          <w:shd w:val="clear" w:color="auto" w:fill="FFFFFF"/>
        </w:rPr>
        <w:t>, </w:t>
      </w:r>
      <w:r w:rsidRPr="000B62E3">
        <w:rPr>
          <w:i/>
          <w:iCs/>
          <w:color w:val="222222"/>
          <w:shd w:val="clear" w:color="auto" w:fill="FFFFFF"/>
        </w:rPr>
        <w:t>10</w:t>
      </w:r>
      <w:r w:rsidRPr="000B62E3">
        <w:rPr>
          <w:color w:val="222222"/>
          <w:shd w:val="clear" w:color="auto" w:fill="FFFFFF"/>
        </w:rPr>
        <w:t>(4), pp.257-261.</w:t>
      </w:r>
    </w:p>
    <w:p w:rsidR="00280BF0" w:rsidRPr="000B62E3" w:rsidRDefault="00280BF0" w:rsidP="009E74BA">
      <w:pPr>
        <w:rPr>
          <w:color w:val="222222"/>
          <w:shd w:val="clear" w:color="auto" w:fill="FFFFFF"/>
        </w:rPr>
      </w:pPr>
      <w:r w:rsidRPr="000B62E3">
        <w:rPr>
          <w:color w:val="222222"/>
          <w:shd w:val="clear" w:color="auto" w:fill="FFFFFF"/>
        </w:rPr>
        <w:t>Wellmann, T., Lausch, A., Scheuer, S. and Haase, D., 2020. Earth observation based indication for avian species distribution models using the spectral trait concept and machine learning in an urban setting. </w:t>
      </w:r>
      <w:r w:rsidRPr="000B62E3">
        <w:rPr>
          <w:i/>
          <w:iCs/>
          <w:color w:val="222222"/>
          <w:shd w:val="clear" w:color="auto" w:fill="FFFFFF"/>
        </w:rPr>
        <w:t>Ecological Indicators</w:t>
      </w:r>
      <w:r w:rsidRPr="000B62E3">
        <w:rPr>
          <w:color w:val="222222"/>
          <w:shd w:val="clear" w:color="auto" w:fill="FFFFFF"/>
        </w:rPr>
        <w:t>, </w:t>
      </w:r>
      <w:r w:rsidRPr="000B62E3">
        <w:rPr>
          <w:i/>
          <w:iCs/>
          <w:color w:val="222222"/>
          <w:shd w:val="clear" w:color="auto" w:fill="FFFFFF"/>
        </w:rPr>
        <w:t>111</w:t>
      </w:r>
      <w:r w:rsidRPr="000B62E3">
        <w:rPr>
          <w:color w:val="222222"/>
          <w:shd w:val="clear" w:color="auto" w:fill="FFFFFF"/>
        </w:rPr>
        <w:t>, p.106029.</w:t>
      </w:r>
    </w:p>
    <w:p w:rsidR="00280BF0" w:rsidRDefault="00280BF0" w:rsidP="009E74BA">
      <w:pPr>
        <w:rPr>
          <w:color w:val="222222"/>
          <w:shd w:val="clear" w:color="auto" w:fill="FFFFFF"/>
        </w:rPr>
      </w:pPr>
      <w:r w:rsidRPr="000B62E3">
        <w:rPr>
          <w:color w:val="222222"/>
          <w:shd w:val="clear" w:color="auto" w:fill="FFFFFF"/>
        </w:rPr>
        <w:t>Yang, Q., Liu, Y., Chen, T. and Tong, Y., 2019. Federated machine learning: Concept and applications. </w:t>
      </w:r>
      <w:r w:rsidRPr="000B62E3">
        <w:rPr>
          <w:i/>
          <w:iCs/>
          <w:color w:val="222222"/>
          <w:shd w:val="clear" w:color="auto" w:fill="FFFFFF"/>
        </w:rPr>
        <w:t>ACM Transactions on Intelligent Systems and Technology (TIST)</w:t>
      </w:r>
      <w:r w:rsidRPr="000B62E3">
        <w:rPr>
          <w:color w:val="222222"/>
          <w:shd w:val="clear" w:color="auto" w:fill="FFFFFF"/>
        </w:rPr>
        <w:t>, </w:t>
      </w:r>
      <w:r w:rsidRPr="000B62E3">
        <w:rPr>
          <w:i/>
          <w:iCs/>
          <w:color w:val="222222"/>
          <w:shd w:val="clear" w:color="auto" w:fill="FFFFFF"/>
        </w:rPr>
        <w:t>10</w:t>
      </w:r>
      <w:r w:rsidRPr="000B62E3">
        <w:rPr>
          <w:color w:val="222222"/>
          <w:shd w:val="clear" w:color="auto" w:fill="FFFFFF"/>
        </w:rPr>
        <w:t>(2), pp.1-19.</w:t>
      </w:r>
    </w:p>
    <w:p w:rsidR="00B85A3A" w:rsidRDefault="00B85A3A" w:rsidP="009E74BA">
      <w:pPr>
        <w:rPr>
          <w:color w:val="222222"/>
          <w:shd w:val="clear" w:color="auto" w:fill="FFFFFF"/>
        </w:rPr>
      </w:pPr>
    </w:p>
    <w:p w:rsidR="00B85A3A" w:rsidRPr="000B62E3" w:rsidRDefault="00B85A3A" w:rsidP="009E74BA">
      <w:pPr>
        <w:rPr>
          <w:color w:val="222222"/>
          <w:shd w:val="clear" w:color="auto" w:fill="FFFFFF"/>
        </w:rPr>
      </w:pPr>
    </w:p>
    <w:p w:rsidR="00461CB4" w:rsidRDefault="00461CB4"/>
    <w:p w:rsidR="00461CB4" w:rsidRDefault="00461CB4"/>
    <w:sectPr w:rsidR="00461CB4" w:rsidSect="009E74BA">
      <w:footerReference w:type="default" r:id="rId1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ABA" w:rsidRDefault="00ED0ABA">
      <w:pPr>
        <w:spacing w:before="0" w:after="0" w:line="240" w:lineRule="auto"/>
      </w:pPr>
      <w:r>
        <w:separator/>
      </w:r>
    </w:p>
  </w:endnote>
  <w:endnote w:type="continuationSeparator" w:id="1">
    <w:p w:rsidR="00ED0ABA" w:rsidRDefault="00ED0AB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CB4" w:rsidRDefault="00937220">
    <w:pPr>
      <w:jc w:val="right"/>
      <w:rPr>
        <w:sz w:val="20"/>
        <w:szCs w:val="20"/>
      </w:rPr>
    </w:pPr>
    <w:r>
      <w:rPr>
        <w:sz w:val="20"/>
        <w:szCs w:val="20"/>
      </w:rPr>
      <w:fldChar w:fldCharType="begin"/>
    </w:r>
    <w:r w:rsidR="00CC2A6A">
      <w:rPr>
        <w:sz w:val="20"/>
        <w:szCs w:val="20"/>
      </w:rPr>
      <w:instrText>PAGE</w:instrText>
    </w:r>
    <w:r>
      <w:rPr>
        <w:sz w:val="20"/>
        <w:szCs w:val="20"/>
      </w:rPr>
      <w:fldChar w:fldCharType="separate"/>
    </w:r>
    <w:r w:rsidR="00E74D84">
      <w:rPr>
        <w:noProof/>
        <w:sz w:val="20"/>
        <w:szCs w:val="20"/>
      </w:rPr>
      <w:t>12</w:t>
    </w:r>
    <w:r>
      <w:rPr>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ABA" w:rsidRDefault="00ED0ABA">
      <w:pPr>
        <w:spacing w:before="0" w:after="0" w:line="240" w:lineRule="auto"/>
      </w:pPr>
      <w:r>
        <w:separator/>
      </w:r>
    </w:p>
  </w:footnote>
  <w:footnote w:type="continuationSeparator" w:id="1">
    <w:p w:rsidR="00ED0ABA" w:rsidRDefault="00ED0ABA">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1CB4"/>
    <w:rsid w:val="00280BF0"/>
    <w:rsid w:val="003167DB"/>
    <w:rsid w:val="00461CB4"/>
    <w:rsid w:val="004C2F53"/>
    <w:rsid w:val="005911A1"/>
    <w:rsid w:val="005F773C"/>
    <w:rsid w:val="0083665E"/>
    <w:rsid w:val="00845E2C"/>
    <w:rsid w:val="008570AE"/>
    <w:rsid w:val="00937220"/>
    <w:rsid w:val="009E74BA"/>
    <w:rsid w:val="00A40268"/>
    <w:rsid w:val="00B85A3A"/>
    <w:rsid w:val="00BF45C3"/>
    <w:rsid w:val="00CC2A6A"/>
    <w:rsid w:val="00DD59A5"/>
    <w:rsid w:val="00E31DAA"/>
    <w:rsid w:val="00E74D84"/>
    <w:rsid w:val="00ED0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Connector: Elbow 12"/>
        <o:r id="V:Rule2" type="connector" idref="#Connector: Elbow 13"/>
        <o:r id="V:Rule3" type="connector" idref="#Connector: Elbow 14"/>
        <o:r id="V:Rule4" type="connector" idref="#Connector: Elbow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US" w:bidi="ar-SA"/>
      </w:rPr>
    </w:rPrDefault>
    <w:pPrDefault>
      <w:pPr>
        <w:spacing w:before="20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220"/>
  </w:style>
  <w:style w:type="paragraph" w:styleId="Heading1">
    <w:name w:val="heading 1"/>
    <w:basedOn w:val="Normal"/>
    <w:next w:val="Normal"/>
    <w:uiPriority w:val="9"/>
    <w:qFormat/>
    <w:rsid w:val="00937220"/>
    <w:pPr>
      <w:keepNext/>
      <w:keepLines/>
      <w:outlineLvl w:val="0"/>
    </w:pPr>
    <w:rPr>
      <w:b/>
      <w:sz w:val="28"/>
      <w:szCs w:val="28"/>
    </w:rPr>
  </w:style>
  <w:style w:type="paragraph" w:styleId="Heading2">
    <w:name w:val="heading 2"/>
    <w:basedOn w:val="Normal"/>
    <w:next w:val="Normal"/>
    <w:uiPriority w:val="9"/>
    <w:unhideWhenUsed/>
    <w:qFormat/>
    <w:rsid w:val="00937220"/>
    <w:pPr>
      <w:keepNext/>
      <w:keepLines/>
      <w:outlineLvl w:val="1"/>
    </w:pPr>
    <w:rPr>
      <w:b/>
      <w:sz w:val="26"/>
      <w:szCs w:val="26"/>
    </w:rPr>
  </w:style>
  <w:style w:type="paragraph" w:styleId="Heading3">
    <w:name w:val="heading 3"/>
    <w:basedOn w:val="Normal"/>
    <w:next w:val="Normal"/>
    <w:uiPriority w:val="9"/>
    <w:semiHidden/>
    <w:unhideWhenUsed/>
    <w:qFormat/>
    <w:rsid w:val="0093722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937220"/>
    <w:pPr>
      <w:keepNext/>
      <w:keepLines/>
      <w:spacing w:before="280" w:after="80"/>
      <w:outlineLvl w:val="3"/>
    </w:pPr>
    <w:rPr>
      <w:color w:val="666666"/>
    </w:rPr>
  </w:style>
  <w:style w:type="paragraph" w:styleId="Heading5">
    <w:name w:val="heading 5"/>
    <w:basedOn w:val="Normal"/>
    <w:next w:val="Normal"/>
    <w:uiPriority w:val="9"/>
    <w:semiHidden/>
    <w:unhideWhenUsed/>
    <w:qFormat/>
    <w:rsid w:val="00937220"/>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93722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37220"/>
    <w:pPr>
      <w:keepNext/>
      <w:keepLines/>
      <w:spacing w:before="0" w:after="60"/>
    </w:pPr>
    <w:rPr>
      <w:sz w:val="52"/>
      <w:szCs w:val="52"/>
    </w:rPr>
  </w:style>
  <w:style w:type="paragraph" w:styleId="Subtitle">
    <w:name w:val="Subtitle"/>
    <w:basedOn w:val="Normal"/>
    <w:next w:val="Normal"/>
    <w:uiPriority w:val="11"/>
    <w:qFormat/>
    <w:rsid w:val="00937220"/>
    <w:pPr>
      <w:keepNext/>
      <w:keepLines/>
      <w:spacing w:before="0"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845E2C"/>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45E2C"/>
    <w:pPr>
      <w:spacing w:after="100"/>
    </w:pPr>
  </w:style>
  <w:style w:type="paragraph" w:styleId="TOC2">
    <w:name w:val="toc 2"/>
    <w:basedOn w:val="Normal"/>
    <w:next w:val="Normal"/>
    <w:autoRedefine/>
    <w:uiPriority w:val="39"/>
    <w:unhideWhenUsed/>
    <w:rsid w:val="00845E2C"/>
    <w:pPr>
      <w:spacing w:after="100"/>
      <w:ind w:left="240"/>
    </w:pPr>
  </w:style>
  <w:style w:type="character" w:styleId="Hyperlink">
    <w:name w:val="Hyperlink"/>
    <w:basedOn w:val="DefaultParagraphFont"/>
    <w:uiPriority w:val="99"/>
    <w:unhideWhenUsed/>
    <w:rsid w:val="00845E2C"/>
    <w:rPr>
      <w:color w:val="0000FF" w:themeColor="hyperlink"/>
      <w:u w:val="single"/>
    </w:rPr>
  </w:style>
  <w:style w:type="character" w:customStyle="1" w:styleId="UnresolvedMention">
    <w:name w:val="Unresolved Mention"/>
    <w:basedOn w:val="DefaultParagraphFont"/>
    <w:uiPriority w:val="99"/>
    <w:semiHidden/>
    <w:unhideWhenUsed/>
    <w:rsid w:val="00B85A3A"/>
    <w:rPr>
      <w:color w:val="605E5C"/>
      <w:shd w:val="clear" w:color="auto" w:fill="E1DFDD"/>
    </w:rPr>
  </w:style>
  <w:style w:type="paragraph" w:styleId="BalloonText">
    <w:name w:val="Balloon Text"/>
    <w:basedOn w:val="Normal"/>
    <w:link w:val="BalloonTextChar"/>
    <w:uiPriority w:val="99"/>
    <w:semiHidden/>
    <w:unhideWhenUsed/>
    <w:rsid w:val="00E74D8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D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5537929">
      <w:bodyDiv w:val="1"/>
      <w:marLeft w:val="0"/>
      <w:marRight w:val="0"/>
      <w:marTop w:val="0"/>
      <w:marBottom w:val="0"/>
      <w:divBdr>
        <w:top w:val="none" w:sz="0" w:space="0" w:color="auto"/>
        <w:left w:val="none" w:sz="0" w:space="0" w:color="auto"/>
        <w:bottom w:val="none" w:sz="0" w:space="0" w:color="auto"/>
        <w:right w:val="none" w:sz="0" w:space="0" w:color="auto"/>
      </w:divBdr>
    </w:div>
    <w:div w:id="982542851">
      <w:bodyDiv w:val="1"/>
      <w:marLeft w:val="0"/>
      <w:marRight w:val="0"/>
      <w:marTop w:val="0"/>
      <w:marBottom w:val="0"/>
      <w:divBdr>
        <w:top w:val="none" w:sz="0" w:space="0" w:color="auto"/>
        <w:left w:val="none" w:sz="0" w:space="0" w:color="auto"/>
        <w:bottom w:val="none" w:sz="0" w:space="0" w:color="auto"/>
        <w:right w:val="none" w:sz="0" w:space="0" w:color="auto"/>
      </w:divBdr>
    </w:div>
    <w:div w:id="1578513273">
      <w:bodyDiv w:val="1"/>
      <w:marLeft w:val="0"/>
      <w:marRight w:val="0"/>
      <w:marTop w:val="0"/>
      <w:marBottom w:val="0"/>
      <w:divBdr>
        <w:top w:val="none" w:sz="0" w:space="0" w:color="auto"/>
        <w:left w:val="none" w:sz="0" w:space="0" w:color="auto"/>
        <w:bottom w:val="none" w:sz="0" w:space="0" w:color="auto"/>
        <w:right w:val="none" w:sz="0" w:space="0" w:color="auto"/>
      </w:divBdr>
    </w:div>
    <w:div w:id="2079089934">
      <w:bodyDiv w:val="1"/>
      <w:marLeft w:val="0"/>
      <w:marRight w:val="0"/>
      <w:marTop w:val="0"/>
      <w:marBottom w:val="0"/>
      <w:divBdr>
        <w:top w:val="none" w:sz="0" w:space="0" w:color="auto"/>
        <w:left w:val="none" w:sz="0" w:space="0" w:color="auto"/>
        <w:bottom w:val="none" w:sz="0" w:space="0" w:color="auto"/>
        <w:right w:val="none" w:sz="0" w:space="0" w:color="auto"/>
      </w:divBdr>
    </w:div>
    <w:div w:id="212234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figure/Using-machine-learning-methods-to-predict-vaccine-induced-immunity-and-reactogenicity_fig1_33813451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imgres?imgurl=https%3A%2F%2Fwww.researchgate.net%2Fpublication%2F271827493%2Ffigure%2Ffig1%2FAS%3A295110509121551%401447371236902%2FFour-main-learning-theories-Durff-2010.png&amp;tbnid=S5G0u_4o1pXWlM&amp;vet=12ahUKEwj3zefH1uD-AhWYz3MBHZ1CCdoQMygBegUIARC8AQ..i&amp;imgrefurl=https%3A%2F%2Fwww.researchgate.net%2Ffigure%2FFour-main-learning-theories-Durff-2010_fig1_271827493&amp;docid=NVxFVTy8bowjOM&amp;w=412&amp;h=295&amp;q=primary%20learning%20theories%20&amp;ved=2ahUKEwj3zefH1uD-AhWYz3MBHZ1CCdoQMygBegUIARC8A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oogle.com/img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0C31D-60E1-4C70-85D2-AE2110D73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3709</Words>
  <Characters>21145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dcterms:created xsi:type="dcterms:W3CDTF">2023-05-06T11:10:00Z</dcterms:created>
  <dcterms:modified xsi:type="dcterms:W3CDTF">2023-05-06T12:55:00Z</dcterms:modified>
</cp:coreProperties>
</file>