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基于支持向量机的卷积神经网络优化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摘要：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为提高图像识别的准确率，本文在卷积神经网络的基础上，提出了一种新的具有逻辑层的池化方式。不同与以往的常规池化方式，本文采用反向传播算法，引入偏移量这一概念使损失函数减小，将经过卷积层的训练集的最优特征提取出来；并利用支持向量机模型作为逻辑层，将改进池化层中输出最优特征与输入特征的隐式依赖关系学习下来，用于新的输入特征的选择。采用软间隔、核函数等技术优化逻辑层结构，防止训练过拟合得到较优的逻辑层模型。在地貌识别数据集上的研究结果表明，该模型的准确率和泛化能力都优于传统卷积神经网络，取得了较好的图像识别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关键词：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卷积神经网络；偏移量；池化；逻辑层；支持向量机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  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图像处理与识别技术的应用范围越来越广泛，在医学图像处理MRI应用、彩超图像处理、制造业元器件检测及瑕疵检测、指纹识别、车牌识别、人脸识别等领域都发挥着作用，并且随着社会的进步与发展，对事物类别分类的需求与精度在不断增长和提高，人们需要进行处理和识别的对象也变得更多，因此图像处理与识别技术是非常重要的一环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0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。计算机图像识别处理技术指的是将图像转化为一个数字矩阵的形式，并存储在计算机中，同时利用相应的算法对数字矩阵进行分析。因此从图像处理的过程中，最重要的是计算机算法的实现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1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。当前，图像识别结合人工智能的常用算法包括遗传算法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2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、粒子群优化算法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3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、PCA算法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4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、HOG算法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5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等，以及先进的数学工具，如小波分析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6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、模糊数学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7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等。目前卷积神经网络(CNN)是一种准确率较高，对图像特征提取较有效的一种图像识别算法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8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CNN首次被提出用来解决图像识别问题是在LECUN Y提出的卷积神经网络LeNet-5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9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,用于手写数字识别，并取得了较好的成绩。2012年，在大型图像数据库 Image Net图像分类竞赛中，Krizhevsky等人基于CNN提出的Alex Net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10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识别方法以准确度超越第二名11%的巨大优势夺得冠军，使CNN倍受关注，并广泛应用于图像处理及识别领域之中。Alex Net之后，不断有新的CNN 模型被提出，比如牛津大学的 VGG（Visual Geometry Group)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11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、Google的Goog Le Net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12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、微软的Res Net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13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等，并都取得了较好的识别效果。本文使用了Google的开源语义分割模型DeepLab-V3+，该模型综合了DeepLab、PSPNet和ENcoder-Decoder，目前得到的效果最好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14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NN中存在一个池化步骤，将几个相邻的特征整合输出为一个特征值,目的是保留与任务相关的信息，同时除去不相关的细节。池化用于实现图像变换的不变性，更紧凑的表示以及对噪声和杂波更好的鲁棒性。DeepLab-V3+采用的池化层是最大值池化层，目前大部分CNN模型使用的池化层是最大值池化和平均值池化，池化的细节可以极大的影响模型的性能，而目前池化层的选择也只依赖于经验和最后的识别效果，没有很好的理论基础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15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。本文在前人工作的基础上，类比可变形卷积网络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16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引入了偏移量这一概念，通过BP算法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17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得到一种较优的池化层输出，并利用支持向量机模型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endnoteReference w:id="18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作为逻辑层将这种关系学习到模型之中，应用在对新输入图片的分类。通过实验证明这种改进的CNN模型应用于图像识别在精度上有一定提升，对基于CNN的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图像识别技术和CNN中的池化层改进具有借鉴意义。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endnotePr>
        <w:numFmt w:val="decimal"/>
      </w:end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38">
    <w:p/>
  </w:endnote>
  <w:endnote w:type="continuationSeparator" w:id="39">
    <w:p>
      <w:r>
        <w:continuationSeparator/>
      </w:r>
    </w:p>
  </w:endnote>
  <w:endnote w:id="0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张蓉.图像处理与识别的应用研究[J].网络安全技术与应用,2019,(1):91,97.</w:t>
      </w:r>
    </w:p>
  </w:endnote>
  <w:endnote w:id="1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白瑞双,李世新,门铎,等.计算机图像识别技术的应用及细节问题阐述与分析[J].山东工业技术,2019,(17):131. </w:t>
      </w:r>
    </w:p>
  </w:endnote>
  <w:endnote w:id="2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BHARDWAJA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TIWARIA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BHARDWAJH.A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G</w:t>
      </w:r>
      <w:r>
        <w:rPr>
          <w:rFonts w:hint="default" w:ascii="Times New Roman" w:hAnsi="Times New Roman" w:eastAsia="宋体" w:cs="Times New Roman"/>
          <w:sz w:val="24"/>
          <w:szCs w:val="24"/>
        </w:rPr>
        <w:t>enetically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O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ptimized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24"/>
          <w:szCs w:val="24"/>
        </w:rPr>
        <w:t>eural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N</w:t>
      </w:r>
      <w:r>
        <w:rPr>
          <w:rFonts w:hint="default" w:ascii="Times New Roman" w:hAnsi="Times New Roman" w:eastAsia="宋体" w:cs="Times New Roman"/>
          <w:sz w:val="24"/>
          <w:szCs w:val="24"/>
        </w:rPr>
        <w:t>et-work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M</w:t>
      </w:r>
      <w:r>
        <w:rPr>
          <w:rFonts w:hint="default" w:ascii="Times New Roman" w:hAnsi="Times New Roman" w:eastAsia="宋体" w:cs="Times New Roman"/>
          <w:sz w:val="24"/>
          <w:szCs w:val="24"/>
        </w:rPr>
        <w:t>odel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for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M</w:t>
      </w:r>
      <w:r>
        <w:rPr>
          <w:rFonts w:hint="default" w:ascii="Times New Roman" w:hAnsi="Times New Roman" w:eastAsia="宋体" w:cs="Times New Roman"/>
          <w:sz w:val="24"/>
          <w:szCs w:val="24"/>
        </w:rPr>
        <w:t>ulti-class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C</w:t>
      </w:r>
      <w:r>
        <w:rPr>
          <w:rFonts w:hint="default" w:ascii="Times New Roman" w:hAnsi="Times New Roman" w:eastAsia="宋体" w:cs="Times New Roman"/>
          <w:sz w:val="24"/>
          <w:szCs w:val="24"/>
        </w:rPr>
        <w:t>lassification[J].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Expert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Systems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with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Applications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2016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60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4"/>
          <w:szCs w:val="24"/>
        </w:rPr>
        <w:t>10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4"/>
          <w:szCs w:val="24"/>
        </w:rPr>
        <w:t>211-221.</w:t>
      </w:r>
    </w:p>
  </w:endnote>
  <w:endnote w:id="3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BUIKTT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BUIDT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ZOUJG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et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al.A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N</w:t>
      </w:r>
      <w:r>
        <w:rPr>
          <w:rFonts w:hint="default" w:ascii="Times New Roman" w:hAnsi="Times New Roman" w:eastAsia="宋体" w:cs="Times New Roman"/>
          <w:sz w:val="24"/>
          <w:szCs w:val="24"/>
        </w:rPr>
        <w:t>ovel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H</w:t>
      </w:r>
      <w:r>
        <w:rPr>
          <w:rFonts w:hint="default" w:ascii="Times New Roman" w:hAnsi="Times New Roman" w:eastAsia="宋体" w:cs="Times New Roman"/>
          <w:sz w:val="24"/>
          <w:szCs w:val="24"/>
        </w:rPr>
        <w:t>ybrid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A</w:t>
      </w:r>
      <w:r>
        <w:rPr>
          <w:rFonts w:hint="default" w:ascii="Times New Roman" w:hAnsi="Times New Roman" w:eastAsia="宋体" w:cs="Times New Roman"/>
          <w:sz w:val="24"/>
          <w:szCs w:val="24"/>
        </w:rPr>
        <w:t>rtificia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 I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ntelligent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pproach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ased on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eural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uzzy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nference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odel and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4"/>
          <w:szCs w:val="24"/>
        </w:rPr>
        <w:t>articles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W</w:t>
      </w:r>
      <w:r>
        <w:rPr>
          <w:rFonts w:hint="default" w:ascii="Times New Roman" w:hAnsi="Times New Roman" w:eastAsia="宋体" w:cs="Times New Roman"/>
          <w:sz w:val="24"/>
          <w:szCs w:val="24"/>
        </w:rPr>
        <w:t>arm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O</w:t>
      </w:r>
      <w:r>
        <w:rPr>
          <w:rFonts w:hint="default" w:ascii="Times New Roman" w:hAnsi="Times New Roman" w:eastAsia="宋体" w:cs="Times New Roman"/>
          <w:sz w:val="24"/>
          <w:szCs w:val="24"/>
        </w:rPr>
        <w:t>ptimization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for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H</w:t>
      </w:r>
      <w:r>
        <w:rPr>
          <w:rFonts w:hint="default" w:ascii="Times New Roman" w:hAnsi="Times New Roman" w:eastAsia="宋体" w:cs="Times New Roman"/>
          <w:sz w:val="24"/>
          <w:szCs w:val="24"/>
        </w:rPr>
        <w:t>orizontal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D</w:t>
      </w:r>
      <w:r>
        <w:rPr>
          <w:rFonts w:hint="default" w:ascii="Times New Roman" w:hAnsi="Times New Roman" w:eastAsia="宋体" w:cs="Times New Roman"/>
          <w:sz w:val="24"/>
          <w:szCs w:val="24"/>
        </w:rPr>
        <w:t>isplacement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M</w:t>
      </w:r>
      <w:r>
        <w:rPr>
          <w:rFonts w:hint="default" w:ascii="Times New Roman" w:hAnsi="Times New Roman" w:eastAsia="宋体" w:cs="Times New Roman"/>
          <w:sz w:val="24"/>
          <w:szCs w:val="24"/>
        </w:rPr>
        <w:t>odeling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of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H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ydropower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am [J].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Neural Co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put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at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ion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&amp;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Applications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2018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29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4"/>
          <w:szCs w:val="24"/>
        </w:rPr>
        <w:t>12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):</w:t>
      </w:r>
      <w:r>
        <w:rPr>
          <w:rFonts w:hint="default" w:ascii="Times New Roman" w:hAnsi="Times New Roman" w:eastAsia="宋体" w:cs="Times New Roman"/>
          <w:sz w:val="24"/>
          <w:szCs w:val="24"/>
        </w:rPr>
        <w:t>1495-1506.</w:t>
      </w:r>
    </w:p>
  </w:endnote>
  <w:endnote w:id="4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曹晓杰,王文强,于德鑫.融合PCA与混沌自适应遗传算法的图像识别[J].软件导刊,2019,18(3):191-195. </w:t>
      </w:r>
    </w:p>
  </w:endnote>
  <w:endnote w:id="5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伊力哈木·亚尔买买提.一种新的HOG特征人脸图像识别算法研究[J].电子器件,2019,42(1):157-162.</w:t>
      </w:r>
    </w:p>
  </w:endnote>
  <w:endnote w:id="6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SU H Z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LI 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YANG B 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et al.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sz w:val="24"/>
          <w:szCs w:val="24"/>
        </w:rPr>
        <w:t>avelet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S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upport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ector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sz w:val="24"/>
          <w:szCs w:val="24"/>
        </w:rPr>
        <w:t>achine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B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ased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rediction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sz w:val="24"/>
          <w:szCs w:val="24"/>
        </w:rPr>
        <w:t>odel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of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D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am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sz w:val="24"/>
          <w:szCs w:val="24"/>
        </w:rPr>
        <w:t>eformation[J].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Mechanical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Systems and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Signal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Processing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2018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110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</w:rPr>
        <w:t>412-427.</w:t>
      </w:r>
    </w:p>
  </w:endnote>
  <w:endnote w:id="7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WEIGW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ALSAADIFE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HAYATT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et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al.A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L</w:t>
      </w:r>
      <w:r>
        <w:rPr>
          <w:rFonts w:hint="default" w:ascii="Times New Roman" w:hAnsi="Times New Roman" w:eastAsia="宋体" w:cs="Times New Roman"/>
          <w:sz w:val="24"/>
          <w:szCs w:val="24"/>
        </w:rPr>
        <w:t>inear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A</w:t>
      </w:r>
      <w:r>
        <w:rPr>
          <w:rFonts w:hint="default" w:ascii="Times New Roman" w:hAnsi="Times New Roman" w:eastAsia="宋体" w:cs="Times New Roman"/>
          <w:sz w:val="24"/>
          <w:szCs w:val="24"/>
        </w:rPr>
        <w:t>ssignment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M</w:t>
      </w:r>
      <w:r>
        <w:rPr>
          <w:rFonts w:hint="default" w:ascii="Times New Roman" w:hAnsi="Times New Roman" w:eastAsia="宋体" w:cs="Times New Roman"/>
          <w:sz w:val="24"/>
          <w:szCs w:val="24"/>
        </w:rPr>
        <w:t>ethod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for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M</w:t>
      </w:r>
      <w:r>
        <w:rPr>
          <w:rFonts w:hint="default" w:ascii="Times New Roman" w:hAnsi="Times New Roman" w:eastAsia="宋体" w:cs="Times New Roman"/>
          <w:sz w:val="24"/>
          <w:szCs w:val="24"/>
        </w:rPr>
        <w:t>ultiple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C</w:t>
      </w:r>
      <w:r>
        <w:rPr>
          <w:rFonts w:hint="default" w:ascii="Times New Roman" w:hAnsi="Times New Roman" w:eastAsia="宋体" w:cs="Times New Roman"/>
          <w:sz w:val="24"/>
          <w:szCs w:val="24"/>
        </w:rPr>
        <w:t>riteria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D</w:t>
      </w:r>
      <w:r>
        <w:rPr>
          <w:rFonts w:hint="default" w:ascii="Times New Roman" w:hAnsi="Times New Roman" w:eastAsia="宋体" w:cs="Times New Roman"/>
          <w:sz w:val="24"/>
          <w:szCs w:val="24"/>
        </w:rPr>
        <w:t>ecision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A</w:t>
      </w:r>
      <w:r>
        <w:rPr>
          <w:rFonts w:hint="default" w:ascii="Times New Roman" w:hAnsi="Times New Roman" w:eastAsia="宋体" w:cs="Times New Roman"/>
          <w:sz w:val="24"/>
          <w:szCs w:val="24"/>
        </w:rPr>
        <w:t>nalysis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with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H</w:t>
      </w:r>
      <w:r>
        <w:rPr>
          <w:rFonts w:hint="default" w:ascii="Times New Roman" w:hAnsi="Times New Roman" w:eastAsia="宋体" w:cs="Times New Roman"/>
          <w:sz w:val="24"/>
          <w:szCs w:val="24"/>
        </w:rPr>
        <w:t>esitant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F</w:t>
      </w:r>
      <w:r>
        <w:rPr>
          <w:rFonts w:hint="default" w:ascii="Times New Roman" w:hAnsi="Times New Roman" w:eastAsia="宋体" w:cs="Times New Roman"/>
          <w:sz w:val="24"/>
          <w:szCs w:val="24"/>
        </w:rPr>
        <w:t>uzzy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S</w:t>
      </w:r>
      <w:r>
        <w:rPr>
          <w:rFonts w:hint="default" w:ascii="Times New Roman" w:hAnsi="Times New Roman" w:eastAsia="宋体" w:cs="Times New Roman"/>
          <w:sz w:val="24"/>
          <w:szCs w:val="24"/>
        </w:rPr>
        <w:t>ets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B</w:t>
      </w:r>
      <w:r>
        <w:rPr>
          <w:rFonts w:hint="default" w:ascii="Times New Roman" w:hAnsi="Times New Roman" w:eastAsia="宋体" w:cs="Times New Roman"/>
          <w:sz w:val="24"/>
          <w:szCs w:val="24"/>
        </w:rPr>
        <w:t>ased on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F</w:t>
      </w:r>
      <w:r>
        <w:rPr>
          <w:rFonts w:hint="default" w:ascii="Times New Roman" w:hAnsi="Times New Roman" w:eastAsia="宋体" w:cs="Times New Roman"/>
          <w:sz w:val="24"/>
          <w:szCs w:val="24"/>
        </w:rPr>
        <w:t>uzzy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M</w:t>
      </w:r>
      <w:r>
        <w:rPr>
          <w:rFonts w:hint="default" w:ascii="Times New Roman" w:hAnsi="Times New Roman" w:eastAsia="宋体" w:cs="Times New Roman"/>
          <w:sz w:val="24"/>
          <w:szCs w:val="24"/>
        </w:rPr>
        <w:t>easure[J]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.International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Journal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of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Fuzzy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Systems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2017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19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4"/>
          <w:szCs w:val="24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):</w:t>
      </w:r>
      <w:r>
        <w:rPr>
          <w:rFonts w:hint="default" w:ascii="Times New Roman" w:hAnsi="Times New Roman" w:eastAsia="宋体" w:cs="Times New Roman"/>
          <w:sz w:val="24"/>
          <w:szCs w:val="24"/>
        </w:rPr>
        <w:t>607-614.</w:t>
      </w:r>
    </w:p>
  </w:endnote>
  <w:endnote w:id="8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张秀玲,张逞逞,周凯旋.基于感兴趣区域的CNN-Squeeze交通标志图像识别[J].交通运输系统工程与信息,2019,19(3):48-53.</w:t>
      </w:r>
    </w:p>
  </w:endnote>
  <w:endnote w:id="9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LECUN Y,BOTTOU L,BENGIO Y,et al.Gradient-based Learning Applied to Document Recognition[C].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Proceedings of the IEEE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,1998,86(11):2278-2324.</w:t>
      </w:r>
    </w:p>
  </w:endnote>
  <w:endnote w:id="10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KRIZHEVSKYA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SUTSKEVERI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HINTONGE.Image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N</w:t>
      </w:r>
      <w:r>
        <w:rPr>
          <w:rFonts w:hint="default" w:ascii="Times New Roman" w:hAnsi="Times New Roman" w:eastAsia="宋体" w:cs="Times New Roman"/>
          <w:sz w:val="24"/>
          <w:szCs w:val="24"/>
        </w:rPr>
        <w:t>et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C</w:t>
      </w:r>
      <w:r>
        <w:rPr>
          <w:rFonts w:hint="default" w:ascii="Times New Roman" w:hAnsi="Times New Roman" w:eastAsia="宋体" w:cs="Times New Roman"/>
          <w:sz w:val="24"/>
          <w:szCs w:val="24"/>
        </w:rPr>
        <w:t>lassification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with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D</w:t>
      </w:r>
      <w:r>
        <w:rPr>
          <w:rFonts w:hint="default" w:ascii="Times New Roman" w:hAnsi="Times New Roman" w:eastAsia="宋体" w:cs="Times New Roman"/>
          <w:sz w:val="24"/>
          <w:szCs w:val="24"/>
        </w:rPr>
        <w:t>eep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C</w:t>
      </w:r>
      <w:r>
        <w:rPr>
          <w:rFonts w:hint="default" w:ascii="Times New Roman" w:hAnsi="Times New Roman" w:eastAsia="宋体" w:cs="Times New Roman"/>
          <w:sz w:val="24"/>
          <w:szCs w:val="24"/>
        </w:rPr>
        <w:t>onvolutional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N</w:t>
      </w:r>
      <w:r>
        <w:rPr>
          <w:rFonts w:hint="default" w:ascii="Times New Roman" w:hAnsi="Times New Roman" w:eastAsia="宋体" w:cs="Times New Roman"/>
          <w:sz w:val="24"/>
          <w:szCs w:val="24"/>
        </w:rPr>
        <w:t>eural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N</w:t>
      </w:r>
      <w:r>
        <w:rPr>
          <w:rFonts w:hint="default" w:ascii="Times New Roman" w:hAnsi="Times New Roman" w:eastAsia="宋体" w:cs="Times New Roman"/>
          <w:sz w:val="24"/>
          <w:szCs w:val="24"/>
        </w:rPr>
        <w:t>etworks[C].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Advances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in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N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eural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I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nformation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P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rocessing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ystems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2012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</w:rPr>
        <w:t>1097-1105.</w:t>
      </w:r>
    </w:p>
  </w:endnote>
  <w:endnote w:id="11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SIMONYANK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ZISSERMANA.Very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D</w:t>
      </w:r>
      <w:r>
        <w:rPr>
          <w:rFonts w:hint="default" w:ascii="Times New Roman" w:hAnsi="Times New Roman" w:eastAsia="宋体" w:cs="Times New Roman"/>
          <w:sz w:val="24"/>
          <w:szCs w:val="24"/>
        </w:rPr>
        <w:t>eep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C</w:t>
      </w:r>
      <w:r>
        <w:rPr>
          <w:rFonts w:hint="default" w:ascii="Times New Roman" w:hAnsi="Times New Roman" w:eastAsia="宋体" w:cs="Times New Roman"/>
          <w:sz w:val="24"/>
          <w:szCs w:val="24"/>
        </w:rPr>
        <w:t>onvolutional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N</w:t>
      </w:r>
      <w:r>
        <w:rPr>
          <w:rFonts w:hint="default" w:ascii="Times New Roman" w:hAnsi="Times New Roman" w:eastAsia="宋体" w:cs="Times New Roman"/>
          <w:sz w:val="24"/>
          <w:szCs w:val="24"/>
        </w:rPr>
        <w:t>etworks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for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4"/>
          <w:szCs w:val="24"/>
        </w:rPr>
        <w:t>arge-scale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I</w:t>
      </w:r>
      <w:r>
        <w:rPr>
          <w:rFonts w:hint="default" w:ascii="Times New Roman" w:hAnsi="Times New Roman" w:eastAsia="宋体" w:cs="Times New Roman"/>
          <w:sz w:val="24"/>
          <w:szCs w:val="24"/>
        </w:rPr>
        <w:t>mage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R</w:t>
      </w:r>
      <w:r>
        <w:rPr>
          <w:rFonts w:hint="default" w:ascii="Times New Roman" w:hAnsi="Times New Roman" w:eastAsia="宋体" w:cs="Times New Roman"/>
          <w:sz w:val="24"/>
          <w:szCs w:val="24"/>
        </w:rPr>
        <w:t>ecognition[EB/OL]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</w:p>
  </w:endnote>
  <w:endnote w:id="12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HEK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ZHANGX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RENS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et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al.Deep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R</w:t>
      </w:r>
      <w:r>
        <w:rPr>
          <w:rFonts w:hint="default" w:ascii="Times New Roman" w:hAnsi="Times New Roman" w:eastAsia="宋体" w:cs="Times New Roman"/>
          <w:sz w:val="24"/>
          <w:szCs w:val="24"/>
        </w:rPr>
        <w:t>esidual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L</w:t>
      </w:r>
      <w:r>
        <w:rPr>
          <w:rFonts w:hint="default" w:ascii="Times New Roman" w:hAnsi="Times New Roman" w:eastAsia="宋体" w:cs="Times New Roman"/>
          <w:sz w:val="24"/>
          <w:szCs w:val="24"/>
        </w:rPr>
        <w:t>earning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for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I</w:t>
      </w:r>
      <w:r>
        <w:rPr>
          <w:rFonts w:hint="default" w:ascii="Times New Roman" w:hAnsi="Times New Roman" w:eastAsia="宋体" w:cs="Times New Roman"/>
          <w:sz w:val="24"/>
          <w:szCs w:val="24"/>
        </w:rPr>
        <w:t>mage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R</w:t>
      </w:r>
      <w:r>
        <w:rPr>
          <w:rFonts w:hint="default" w:ascii="Times New Roman" w:hAnsi="Times New Roman" w:eastAsia="宋体" w:cs="Times New Roman"/>
          <w:sz w:val="24"/>
          <w:szCs w:val="24"/>
        </w:rPr>
        <w:t>ecognition[C].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Proceedings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of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he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IEEE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C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onference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on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C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omputer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V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ision and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P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attern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R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ecognition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2016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</w:rPr>
        <w:t>770-778.</w:t>
      </w:r>
    </w:p>
  </w:endnote>
  <w:endnote w:id="13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LECUNY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HUANGFJ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BOTTOUL.Learning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M</w:t>
      </w:r>
      <w:r>
        <w:rPr>
          <w:rFonts w:hint="default" w:ascii="Times New Roman" w:hAnsi="Times New Roman" w:eastAsia="宋体" w:cs="Times New Roman"/>
          <w:sz w:val="24"/>
          <w:szCs w:val="24"/>
        </w:rPr>
        <w:t>ethods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for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G</w:t>
      </w:r>
      <w:r>
        <w:rPr>
          <w:rFonts w:hint="default" w:ascii="Times New Roman" w:hAnsi="Times New Roman" w:eastAsia="宋体" w:cs="Times New Roman"/>
          <w:sz w:val="24"/>
          <w:szCs w:val="24"/>
        </w:rPr>
        <w:t>eneric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O</w:t>
      </w:r>
      <w:r>
        <w:rPr>
          <w:rFonts w:hint="default" w:ascii="Times New Roman" w:hAnsi="Times New Roman" w:eastAsia="宋体" w:cs="Times New Roman"/>
          <w:sz w:val="24"/>
          <w:szCs w:val="24"/>
        </w:rPr>
        <w:t>bject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R</w:t>
      </w:r>
      <w:r>
        <w:rPr>
          <w:rFonts w:hint="default" w:ascii="Times New Roman" w:hAnsi="Times New Roman" w:eastAsia="宋体" w:cs="Times New Roman"/>
          <w:sz w:val="24"/>
          <w:szCs w:val="24"/>
        </w:rPr>
        <w:t>ecognition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with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I</w:t>
      </w:r>
      <w:r>
        <w:rPr>
          <w:rFonts w:hint="default" w:ascii="Times New Roman" w:hAnsi="Times New Roman" w:eastAsia="宋体" w:cs="Times New Roman"/>
          <w:sz w:val="24"/>
          <w:szCs w:val="24"/>
        </w:rPr>
        <w:t>nvariance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to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P</w:t>
      </w:r>
      <w:r>
        <w:rPr>
          <w:rFonts w:hint="default" w:ascii="Times New Roman" w:hAnsi="Times New Roman" w:eastAsia="宋体" w:cs="Times New Roman"/>
          <w:sz w:val="24"/>
          <w:szCs w:val="24"/>
        </w:rPr>
        <w:t>ose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and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L</w:t>
      </w:r>
      <w:r>
        <w:rPr>
          <w:rFonts w:hint="default" w:ascii="Times New Roman" w:hAnsi="Times New Roman" w:eastAsia="宋体" w:cs="Times New Roman"/>
          <w:sz w:val="24"/>
          <w:szCs w:val="24"/>
        </w:rPr>
        <w:t>ighting[C].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Computer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Vision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and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Pattern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Recognition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2004.</w:t>
      </w:r>
    </w:p>
  </w:endnote>
  <w:endnote w:id="14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Chen Liang-Chieh,Papandreou George,Kokkinos Iasonas,Murphy Kevin,Yuille Alan L. DeepLab: Semantic Image Segmentation with Deep Convolutional Nets, Atrous Convolution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and Fully Connected CRFs.[J].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 xml:space="preserve">IEEE 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 xml:space="preserve">ransactions on 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 xml:space="preserve">attern 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 xml:space="preserve">nalysis and 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 xml:space="preserve">achine 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ntelligence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,2018,40(4).</w:t>
      </w:r>
    </w:p>
  </w:endnote>
  <w:endnote w:id="15">
    <w:p>
      <w:pPr>
        <w:pStyle w:val="3"/>
        <w:snapToGrid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Y. Lan Boureau,Jean Ponce,Yann LeCun.A Theoretical Analysis of Feature Pooling in Visual Recognition[C].//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 xml:space="preserve">Proceeding, Twenty-Seventh International Conference on Machine Learning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(ICML 2010)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2010:111-118.</w:t>
      </w:r>
    </w:p>
  </w:endnote>
  <w:endnote w:id="16">
    <w:p>
      <w:pPr>
        <w:pStyle w:val="3"/>
        <w:snapToGrid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Jifeng Dai,Haozhi Qi,Yuwen Xiong,et al.Deformable Convolutional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Networks.[cs.CV].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Microsoft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Research Asia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,2017.</w:t>
      </w:r>
    </w:p>
  </w:endnote>
  <w:endnote w:id="17">
    <w:p>
      <w:pPr>
        <w:pStyle w:val="3"/>
        <w:snapToGrid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none"/>
        </w:rPr>
        <w:t>杨鹤标,龚文彦.基于卷积神经网络的反向传播算法改进[J].计算机工程与设计,2019,40(1):126-130.</w:t>
      </w:r>
    </w:p>
  </w:endnote>
  <w:endnote w:id="18">
    <w:p>
      <w:pPr>
        <w:pStyle w:val="3"/>
        <w:snapToGrid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endnoteRef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484848"/>
          <w:spacing w:val="0"/>
          <w:sz w:val="24"/>
          <w:szCs w:val="24"/>
          <w:u w:val="none"/>
        </w:rPr>
        <w:t>CRISTIANINI N,TAYLOR J S,李图正,et al.支持向量机导论[M].北京:电子工业出版社,2004.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numFmt w:val="decimal"/>
    <w:endnote w:id="38"/>
    <w:endnote w:id="39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A262C"/>
    <w:rsid w:val="103A262C"/>
    <w:rsid w:val="18343D11"/>
    <w:rsid w:val="36480EB6"/>
    <w:rsid w:val="368C3266"/>
    <w:rsid w:val="37C90C7D"/>
    <w:rsid w:val="3EBD147C"/>
    <w:rsid w:val="40986295"/>
    <w:rsid w:val="5F5965F1"/>
    <w:rsid w:val="63B936D4"/>
    <w:rsid w:val="73447E6B"/>
    <w:rsid w:val="73C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endnote text"/>
    <w:basedOn w:val="1"/>
    <w:qFormat/>
    <w:uiPriority w:val="0"/>
    <w:pPr>
      <w:snapToGrid w:val="0"/>
      <w:jc w:val="left"/>
    </w:pPr>
  </w:style>
  <w:style w:type="character" w:styleId="6">
    <w:name w:val="endnote reference"/>
    <w:basedOn w:val="5"/>
    <w:qFormat/>
    <w:uiPriority w:val="0"/>
    <w:rPr>
      <w:vertAlign w:val="superscript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2019-07-15T23:42:00Z</dcterms:created>
  <dc:creator>Illusion、彼岸</dc:creator>
  <cp:lastModifiedBy>Illusion、彼岸</cp:lastModifiedBy>
  <dcterms:modified xsi:type="dcterms:W3CDTF">2019-07-26T06:00:23Z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