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D3A4B" w14:textId="628EDCEA" w:rsidR="00900BC4" w:rsidRDefault="00900BC4" w:rsidP="00CF2CAB">
      <w:pPr>
        <w:pStyle w:val="Ttulo4"/>
        <w:keepNext w:val="0"/>
        <w:keepLines w:val="0"/>
        <w:spacing w:before="240"/>
        <w:jc w:val="both"/>
        <w:rPr>
          <w:b/>
          <w:color w:val="000000"/>
          <w:sz w:val="22"/>
          <w:szCs w:val="22"/>
        </w:rPr>
      </w:pPr>
      <w:r>
        <w:rPr>
          <w:noProof/>
          <w:lang w:eastAsia="pt-BR"/>
        </w:rPr>
        <w:drawing>
          <wp:anchor distT="114300" distB="114300" distL="114300" distR="114300" simplePos="0" relativeHeight="251659264" behindDoc="0" locked="0" layoutInCell="1" hidden="0" allowOverlap="1" wp14:anchorId="0F82DFDA" wp14:editId="2AD2759B">
            <wp:simplePos x="0" y="0"/>
            <wp:positionH relativeFrom="column">
              <wp:posOffset>1298738</wp:posOffset>
            </wp:positionH>
            <wp:positionV relativeFrom="paragraph">
              <wp:posOffset>114300</wp:posOffset>
            </wp:positionV>
            <wp:extent cx="3128963" cy="48692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486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A213F5" w14:textId="77777777" w:rsidR="00900BC4" w:rsidRDefault="00900BC4" w:rsidP="00CF2CAB">
      <w:pPr>
        <w:pStyle w:val="Ttulo4"/>
        <w:keepNext w:val="0"/>
        <w:keepLines w:val="0"/>
        <w:spacing w:before="240"/>
        <w:jc w:val="both"/>
        <w:rPr>
          <w:b/>
          <w:color w:val="000000"/>
          <w:sz w:val="22"/>
          <w:szCs w:val="22"/>
        </w:rPr>
      </w:pPr>
      <w:bookmarkStart w:id="0" w:name="_lxkzd14o6u9b" w:colFirst="0" w:colLast="0"/>
      <w:bookmarkEnd w:id="0"/>
    </w:p>
    <w:p w14:paraId="0FE46723" w14:textId="77777777" w:rsidR="00900BC4" w:rsidRPr="00FD147D" w:rsidRDefault="00900BC4" w:rsidP="00CF2CAB">
      <w:pPr>
        <w:pStyle w:val="Ttulo4"/>
        <w:keepNext w:val="0"/>
        <w:keepLines w:val="0"/>
        <w:spacing w:before="0" w:after="0"/>
        <w:ind w:firstLine="720"/>
        <w:jc w:val="both"/>
        <w:rPr>
          <w:rFonts w:ascii="Arial" w:hAnsi="Arial" w:cs="Arial"/>
          <w:b/>
          <w:color w:val="000000"/>
        </w:rPr>
      </w:pPr>
      <w:r w:rsidRPr="00FD147D">
        <w:rPr>
          <w:rFonts w:ascii="Arial" w:hAnsi="Arial" w:cs="Arial"/>
          <w:b/>
          <w:color w:val="000000"/>
        </w:rPr>
        <w:t>SUPERIOR EM ANÁLISE E DESENVOLVIMENTO DE SISTEMAS</w:t>
      </w:r>
    </w:p>
    <w:p w14:paraId="43641B09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0136FF24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202BDF26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365FFB38" w14:textId="47C30DD9" w:rsidR="001054AE" w:rsidRPr="00FD147D" w:rsidRDefault="001054AE" w:rsidP="00CF2CAB">
      <w:pPr>
        <w:jc w:val="both"/>
        <w:rPr>
          <w:rFonts w:ascii="Arial" w:hAnsi="Arial" w:cs="Arial"/>
        </w:rPr>
      </w:pPr>
      <w:bookmarkStart w:id="1" w:name="_ykzkx18du1j" w:colFirst="0" w:colLast="0"/>
      <w:bookmarkEnd w:id="1"/>
    </w:p>
    <w:p w14:paraId="485FB5A5" w14:textId="77777777" w:rsidR="00BD6EE7" w:rsidRPr="00FD147D" w:rsidRDefault="00BD6EE7" w:rsidP="00CF2CAB">
      <w:pPr>
        <w:jc w:val="both"/>
        <w:rPr>
          <w:rFonts w:ascii="Arial" w:hAnsi="Arial" w:cs="Arial"/>
        </w:rPr>
      </w:pPr>
    </w:p>
    <w:p w14:paraId="1BFBFFA2" w14:textId="10B3AF38" w:rsidR="00BD6EE7" w:rsidRPr="00FD147D" w:rsidRDefault="00BD6EE7" w:rsidP="00FE418B">
      <w:pPr>
        <w:jc w:val="center"/>
        <w:rPr>
          <w:rFonts w:ascii="Arial" w:hAnsi="Arial" w:cs="Arial"/>
        </w:rPr>
      </w:pPr>
      <w:r w:rsidRPr="00FD147D">
        <w:rPr>
          <w:rFonts w:ascii="Arial" w:hAnsi="Arial" w:cs="Arial"/>
        </w:rPr>
        <w:t>Gustavo Zella</w:t>
      </w:r>
    </w:p>
    <w:p w14:paraId="6D25E4AC" w14:textId="30299D94" w:rsidR="001054AE" w:rsidRDefault="001054AE" w:rsidP="00CF2CAB">
      <w:pPr>
        <w:jc w:val="both"/>
        <w:rPr>
          <w:rFonts w:ascii="Arial" w:hAnsi="Arial" w:cs="Arial"/>
        </w:rPr>
      </w:pPr>
    </w:p>
    <w:p w14:paraId="1947C1CF" w14:textId="27D9069C" w:rsidR="00FD147D" w:rsidRDefault="00FD147D" w:rsidP="00CF2CAB">
      <w:pPr>
        <w:jc w:val="both"/>
        <w:rPr>
          <w:rFonts w:ascii="Arial" w:hAnsi="Arial" w:cs="Arial"/>
        </w:rPr>
      </w:pPr>
    </w:p>
    <w:p w14:paraId="6694A9B7" w14:textId="77777777" w:rsidR="00CF2CAB" w:rsidRDefault="00CF2CAB" w:rsidP="00CF2CAB">
      <w:pPr>
        <w:jc w:val="both"/>
        <w:rPr>
          <w:rFonts w:ascii="Arial" w:hAnsi="Arial" w:cs="Arial"/>
        </w:rPr>
      </w:pPr>
    </w:p>
    <w:p w14:paraId="5853DB2A" w14:textId="77777777" w:rsidR="00CF2CAB" w:rsidRPr="00FD147D" w:rsidRDefault="00CF2CAB" w:rsidP="00CF2CAB">
      <w:pPr>
        <w:jc w:val="both"/>
        <w:rPr>
          <w:rFonts w:ascii="Arial" w:hAnsi="Arial" w:cs="Arial"/>
        </w:rPr>
      </w:pPr>
    </w:p>
    <w:p w14:paraId="009B705D" w14:textId="5F52885A" w:rsidR="001054AE" w:rsidRPr="00FD147D" w:rsidRDefault="001054AE" w:rsidP="00CF2CAB">
      <w:pPr>
        <w:jc w:val="both"/>
        <w:rPr>
          <w:rFonts w:ascii="Arial" w:hAnsi="Arial" w:cs="Arial"/>
        </w:rPr>
      </w:pPr>
    </w:p>
    <w:p w14:paraId="2C53AAA2" w14:textId="669C35FA" w:rsidR="001054AE" w:rsidRPr="00CF2CAB" w:rsidRDefault="00CF2CAB" w:rsidP="00FE418B">
      <w:pPr>
        <w:jc w:val="center"/>
        <w:rPr>
          <w:rFonts w:ascii="Arial" w:hAnsi="Arial" w:cs="Arial"/>
          <w:bCs/>
        </w:rPr>
      </w:pPr>
      <w:r w:rsidRPr="00CF2CAB">
        <w:rPr>
          <w:rFonts w:ascii="Arial" w:hAnsi="Arial" w:cs="Arial"/>
          <w:b/>
        </w:rPr>
        <w:t>Fichamento:</w:t>
      </w:r>
      <w:r w:rsidRPr="00CF2CAB">
        <w:rPr>
          <w:rFonts w:ascii="Arial" w:hAnsi="Arial" w:cs="Arial"/>
          <w:bCs/>
        </w:rPr>
        <w:t xml:space="preserve"> Conceitos Fundamentais do Paradigma de Orientação a Objetos (POO).</w:t>
      </w:r>
    </w:p>
    <w:p w14:paraId="61296265" w14:textId="38D589F0" w:rsidR="001054AE" w:rsidRPr="00FD147D" w:rsidRDefault="001054AE" w:rsidP="00CF2CAB">
      <w:pPr>
        <w:jc w:val="both"/>
        <w:rPr>
          <w:rFonts w:ascii="Arial" w:hAnsi="Arial" w:cs="Arial"/>
        </w:rPr>
      </w:pPr>
    </w:p>
    <w:p w14:paraId="142C274F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219B9DC1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0FDC7B91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11F3FCEE" w14:textId="683E3396" w:rsidR="001054AE" w:rsidRPr="00FD147D" w:rsidRDefault="001054AE" w:rsidP="00CF2CAB">
      <w:pPr>
        <w:jc w:val="both"/>
        <w:rPr>
          <w:rFonts w:ascii="Arial" w:hAnsi="Arial" w:cs="Arial"/>
        </w:rPr>
      </w:pPr>
    </w:p>
    <w:p w14:paraId="6949D58B" w14:textId="6CB5B492" w:rsidR="001054AE" w:rsidRPr="00FD147D" w:rsidRDefault="001054AE" w:rsidP="00CF2CAB">
      <w:pPr>
        <w:jc w:val="both"/>
        <w:rPr>
          <w:rFonts w:ascii="Arial" w:hAnsi="Arial" w:cs="Arial"/>
        </w:rPr>
      </w:pPr>
    </w:p>
    <w:p w14:paraId="577D970A" w14:textId="4454FF79" w:rsidR="00FD147D" w:rsidRPr="00FD147D" w:rsidRDefault="00FD147D" w:rsidP="00CF2CAB">
      <w:pPr>
        <w:jc w:val="both"/>
        <w:rPr>
          <w:rFonts w:ascii="Arial" w:hAnsi="Arial" w:cs="Arial"/>
        </w:rPr>
      </w:pPr>
    </w:p>
    <w:p w14:paraId="438270DC" w14:textId="77777777" w:rsidR="00FD147D" w:rsidRPr="00FD147D" w:rsidRDefault="00FD147D" w:rsidP="00CF2CAB">
      <w:pPr>
        <w:jc w:val="both"/>
        <w:rPr>
          <w:rFonts w:ascii="Arial" w:hAnsi="Arial" w:cs="Arial"/>
        </w:rPr>
      </w:pPr>
    </w:p>
    <w:p w14:paraId="12F23369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4C7F2B74" w14:textId="77777777" w:rsidR="001054AE" w:rsidRPr="00FD147D" w:rsidRDefault="001054AE" w:rsidP="00CF2CAB">
      <w:pPr>
        <w:jc w:val="both"/>
        <w:rPr>
          <w:rFonts w:ascii="Arial" w:hAnsi="Arial" w:cs="Arial"/>
        </w:rPr>
      </w:pPr>
    </w:p>
    <w:p w14:paraId="73EE9515" w14:textId="77777777" w:rsidR="00FD147D" w:rsidRDefault="00FD147D" w:rsidP="00CF2CAB">
      <w:pPr>
        <w:jc w:val="both"/>
        <w:rPr>
          <w:rFonts w:ascii="Arial" w:hAnsi="Arial" w:cs="Arial"/>
        </w:rPr>
      </w:pPr>
    </w:p>
    <w:p w14:paraId="01CC4129" w14:textId="77777777" w:rsidR="00E17BE9" w:rsidRPr="00FD147D" w:rsidRDefault="00E17BE9" w:rsidP="00FE418B">
      <w:pPr>
        <w:jc w:val="center"/>
        <w:rPr>
          <w:rFonts w:ascii="Arial" w:hAnsi="Arial" w:cs="Arial"/>
        </w:rPr>
      </w:pPr>
    </w:p>
    <w:p w14:paraId="401F5018" w14:textId="77777777" w:rsidR="00BD6EE7" w:rsidRPr="00FD147D" w:rsidRDefault="00BD6EE7" w:rsidP="00FE418B">
      <w:pPr>
        <w:pStyle w:val="Ttulo4"/>
        <w:keepNext w:val="0"/>
        <w:keepLines w:val="0"/>
        <w:spacing w:before="0" w:after="0"/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FD147D">
        <w:rPr>
          <w:rFonts w:ascii="Arial" w:hAnsi="Arial" w:cs="Arial"/>
          <w:b/>
          <w:color w:val="000000"/>
          <w:sz w:val="22"/>
          <w:szCs w:val="22"/>
        </w:rPr>
        <w:t>JOINVILLE-SC</w:t>
      </w:r>
    </w:p>
    <w:p w14:paraId="4C6F4BD0" w14:textId="2EA8776F" w:rsidR="00E17BE9" w:rsidRPr="00F14EEA" w:rsidRDefault="00BD6EE7" w:rsidP="00FE418B">
      <w:pPr>
        <w:jc w:val="center"/>
        <w:rPr>
          <w:rFonts w:ascii="Arial" w:hAnsi="Arial" w:cs="Arial"/>
          <w:b/>
        </w:rPr>
      </w:pPr>
      <w:r w:rsidRPr="00FD147D">
        <w:rPr>
          <w:rFonts w:ascii="Arial" w:hAnsi="Arial" w:cs="Arial"/>
          <w:b/>
        </w:rPr>
        <w:t>202</w:t>
      </w:r>
      <w:r w:rsidR="00FD147D" w:rsidRPr="00FD147D">
        <w:rPr>
          <w:rFonts w:ascii="Arial" w:hAnsi="Arial" w:cs="Arial"/>
          <w:b/>
        </w:rPr>
        <w:t>5</w:t>
      </w:r>
    </w:p>
    <w:p w14:paraId="61B13589" w14:textId="77777777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lastRenderedPageBreak/>
        <w:t>1. Definição do Paradigma de Orientação a Objetos</w:t>
      </w:r>
    </w:p>
    <w:p w14:paraId="665FB44A" w14:textId="77777777" w:rsidR="00CF2CAB" w:rsidRP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O Paradigma de Orientação a Objetos (POO) é um modelo de programação que organiza o desenvolvimento de software em torno de objetos, em vez de ações e lógica. A essência da POO reside na modelagem de entidades do mundo real ou conceitos abstratos como objetos, que combinam dados (atributos) e comportamento (métodos) em uma única estrutura.</w:t>
      </w:r>
    </w:p>
    <w:p w14:paraId="00946DD4" w14:textId="77777777" w:rsidR="00CF2CAB" w:rsidRP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0906CB07" w14:textId="5946038E" w:rsidR="00041DCE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A POO é amplamente reconhecida como a sucessora do paradigma estruturado, oferecendo vantagens significativas em termos de legibilidade, facilidade de manutenção e expansão de sistemas de software complexos.</w:t>
      </w:r>
    </w:p>
    <w:p w14:paraId="54E8EF62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7A716F3B" w14:textId="26CB4B12" w:rsidR="00CF2CA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600BB965" wp14:editId="469F7755">
            <wp:extent cx="5400040" cy="239966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4D19" w14:textId="2589DA73" w:rsidR="00CF2CAB" w:rsidRDefault="00FE418B" w:rsidP="00FE418B">
      <w:pPr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>Imagem 1:</w:t>
      </w:r>
      <w:r>
        <w:rPr>
          <w:rFonts w:ascii="Arial" w:hAnsi="Arial" w:cs="Arial"/>
          <w:color w:val="0D0D0D" w:themeColor="text1" w:themeTint="F2"/>
        </w:rPr>
        <w:t xml:space="preserve"> Programação estruturada X POO</w:t>
      </w:r>
    </w:p>
    <w:p w14:paraId="0032CBD6" w14:textId="5F082124" w:rsidR="00FE418B" w:rsidRDefault="00FE418B" w:rsidP="00FE418B">
      <w:pPr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DEVMEDIA</w:t>
      </w:r>
    </w:p>
    <w:p w14:paraId="404E37AE" w14:textId="6EB1C042" w:rsidR="00CF2CA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ab/>
      </w:r>
    </w:p>
    <w:p w14:paraId="01686ECD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2F8995EC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311C0C14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7D58331D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16C0DAC1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0D4767DD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46D88087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541505E1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28F3975F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4C5F239F" w14:textId="77777777" w:rsidR="00FE418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1ABCFCB4" w14:textId="348E2646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>2. Comparações com o Paradigma Estruturado</w:t>
      </w:r>
    </w:p>
    <w:p w14:paraId="31F1A219" w14:textId="77777777" w:rsidR="00CF7965" w:rsidRPr="00CF7965" w:rsidRDefault="00CF7965" w:rsidP="00CF7965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O </w:t>
      </w:r>
      <w:r w:rsidRPr="00CF7965">
        <w:rPr>
          <w:rFonts w:ascii="Arial" w:hAnsi="Arial" w:cs="Arial"/>
          <w:b/>
          <w:bCs/>
          <w:color w:val="0D0D0D" w:themeColor="text1" w:themeTint="F2"/>
        </w:rPr>
        <w:t>Paradigma de Programação Estruturada</w:t>
      </w:r>
      <w:r w:rsidRPr="00CF7965">
        <w:rPr>
          <w:rFonts w:ascii="Arial" w:hAnsi="Arial" w:cs="Arial"/>
          <w:color w:val="0D0D0D" w:themeColor="text1" w:themeTint="F2"/>
        </w:rPr>
        <w:t xml:space="preserve">, que veio antes da </w:t>
      </w:r>
      <w:r w:rsidRPr="00CF7965">
        <w:rPr>
          <w:rFonts w:ascii="Arial" w:hAnsi="Arial" w:cs="Arial"/>
          <w:b/>
          <w:bCs/>
          <w:color w:val="0D0D0D" w:themeColor="text1" w:themeTint="F2"/>
        </w:rPr>
        <w:t>Programação Orientada a Objetos (POO)</w:t>
      </w:r>
      <w:r w:rsidRPr="00CF7965">
        <w:rPr>
          <w:rFonts w:ascii="Arial" w:hAnsi="Arial" w:cs="Arial"/>
          <w:color w:val="0D0D0D" w:themeColor="text1" w:themeTint="F2"/>
        </w:rPr>
        <w:t xml:space="preserve">, foca principalmente na </w:t>
      </w:r>
      <w:r w:rsidRPr="00CF7965">
        <w:rPr>
          <w:rFonts w:ascii="Arial" w:hAnsi="Arial" w:cs="Arial"/>
          <w:b/>
          <w:bCs/>
          <w:color w:val="0D0D0D" w:themeColor="text1" w:themeTint="F2"/>
        </w:rPr>
        <w:t>lógica do programa</w:t>
      </w:r>
      <w:r w:rsidRPr="00CF7965">
        <w:rPr>
          <w:rFonts w:ascii="Arial" w:hAnsi="Arial" w:cs="Arial"/>
          <w:color w:val="0D0D0D" w:themeColor="text1" w:themeTint="F2"/>
        </w:rPr>
        <w:t xml:space="preserve">, organizando o código em </w:t>
      </w:r>
      <w:r w:rsidRPr="00CF7965">
        <w:rPr>
          <w:rFonts w:ascii="Arial" w:hAnsi="Arial" w:cs="Arial"/>
          <w:b/>
          <w:bCs/>
          <w:color w:val="0D0D0D" w:themeColor="text1" w:themeTint="F2"/>
        </w:rPr>
        <w:t>funções</w:t>
      </w:r>
      <w:r w:rsidRPr="00CF7965">
        <w:rPr>
          <w:rFonts w:ascii="Arial" w:hAnsi="Arial" w:cs="Arial"/>
          <w:color w:val="0D0D0D" w:themeColor="text1" w:themeTint="F2"/>
        </w:rPr>
        <w:t xml:space="preserve"> que manipulam </w:t>
      </w:r>
      <w:r w:rsidRPr="00CF7965">
        <w:rPr>
          <w:rFonts w:ascii="Arial" w:hAnsi="Arial" w:cs="Arial"/>
          <w:b/>
          <w:bCs/>
          <w:color w:val="0D0D0D" w:themeColor="text1" w:themeTint="F2"/>
        </w:rPr>
        <w:t>dados globais</w:t>
      </w:r>
      <w:r w:rsidRPr="00CF7965">
        <w:rPr>
          <w:rFonts w:ascii="Arial" w:hAnsi="Arial" w:cs="Arial"/>
          <w:color w:val="0D0D0D" w:themeColor="text1" w:themeTint="F2"/>
        </w:rPr>
        <w:t xml:space="preserve"> ou que são </w:t>
      </w:r>
      <w:r w:rsidRPr="00CF7965">
        <w:rPr>
          <w:rFonts w:ascii="Arial" w:hAnsi="Arial" w:cs="Arial"/>
          <w:b/>
          <w:bCs/>
          <w:color w:val="0D0D0D" w:themeColor="text1" w:themeTint="F2"/>
        </w:rPr>
        <w:t>passados entre funções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1DE474F3" w14:textId="77777777" w:rsidR="00CF7965" w:rsidRPr="00CF7965" w:rsidRDefault="00CF7965" w:rsidP="00CF7965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Já a </w:t>
      </w:r>
      <w:r w:rsidRPr="00CF7965">
        <w:rPr>
          <w:rFonts w:ascii="Arial" w:hAnsi="Arial" w:cs="Arial"/>
          <w:b/>
          <w:bCs/>
          <w:color w:val="0D0D0D" w:themeColor="text1" w:themeTint="F2"/>
        </w:rPr>
        <w:t>POO</w:t>
      </w:r>
      <w:r w:rsidRPr="00CF7965">
        <w:rPr>
          <w:rFonts w:ascii="Arial" w:hAnsi="Arial" w:cs="Arial"/>
          <w:color w:val="0D0D0D" w:themeColor="text1" w:themeTint="F2"/>
        </w:rPr>
        <w:t xml:space="preserve"> propõe uma forma de pensar mais </w:t>
      </w:r>
      <w:r w:rsidRPr="00CF7965">
        <w:rPr>
          <w:rFonts w:ascii="Arial" w:hAnsi="Arial" w:cs="Arial"/>
          <w:b/>
          <w:bCs/>
          <w:color w:val="0D0D0D" w:themeColor="text1" w:themeTint="F2"/>
        </w:rPr>
        <w:t>próxima do mundo real</w:t>
      </w:r>
      <w:r w:rsidRPr="00CF7965">
        <w:rPr>
          <w:rFonts w:ascii="Arial" w:hAnsi="Arial" w:cs="Arial"/>
          <w:color w:val="0D0D0D" w:themeColor="text1" w:themeTint="F2"/>
        </w:rPr>
        <w:t xml:space="preserve">, onde o software é construído a partir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objetos</w:t>
      </w:r>
      <w:r w:rsidRPr="00CF7965">
        <w:rPr>
          <w:rFonts w:ascii="Arial" w:hAnsi="Arial" w:cs="Arial"/>
          <w:color w:val="0D0D0D" w:themeColor="text1" w:themeTint="F2"/>
        </w:rPr>
        <w:t xml:space="preserve"> que </w:t>
      </w:r>
      <w:r w:rsidRPr="00CF7965">
        <w:rPr>
          <w:rFonts w:ascii="Arial" w:hAnsi="Arial" w:cs="Arial"/>
          <w:b/>
          <w:bCs/>
          <w:color w:val="0D0D0D" w:themeColor="text1" w:themeTint="F2"/>
        </w:rPr>
        <w:t>reúnem dados e comportamentos</w:t>
      </w:r>
      <w:r w:rsidRPr="00CF7965">
        <w:rPr>
          <w:rFonts w:ascii="Arial" w:hAnsi="Arial" w:cs="Arial"/>
          <w:color w:val="0D0D0D" w:themeColor="text1" w:themeTint="F2"/>
        </w:rPr>
        <w:t xml:space="preserve"> relacionados em um mesmo lugar.</w:t>
      </w:r>
    </w:p>
    <w:p w14:paraId="28224752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3652"/>
        <w:gridCol w:w="3156"/>
      </w:tblGrid>
      <w:tr w:rsidR="00CF2CAB" w:rsidRPr="001F43A0" w14:paraId="0E2145A2" w14:textId="77777777" w:rsidTr="00534D2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B90C2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Característica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D0FA9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Paradigma Estruturado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E8E2E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Paradigma Orientado a Objetos (POO)</w:t>
            </w:r>
          </w:p>
        </w:tc>
      </w:tr>
      <w:tr w:rsidR="00CF2CAB" w:rsidRPr="001F43A0" w14:paraId="6B3D157C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14A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Foco Principal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4717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Ações e Procedimentos (o que fazer)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F537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Objetos e Dados (em quem fazer)</w:t>
            </w:r>
          </w:p>
        </w:tc>
      </w:tr>
      <w:tr w:rsidR="00CF2CAB" w:rsidRPr="001F43A0" w14:paraId="059FD52C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17B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Estrutura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ABAA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Funções/Procedimentos que manipulam dados globais ou passados.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469E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Classes que encapsulam dados (atributos) e comportamento (métodos).</w:t>
            </w:r>
          </w:p>
        </w:tc>
      </w:tr>
      <w:tr w:rsidR="00CF2CAB" w:rsidRPr="001F43A0" w14:paraId="7CCEFE91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AE2F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Organização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1991" w14:textId="7DC513D0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Sistemas caracterizados por grandes blocos de código-fonte e sub-rotinas sem organização intrínseca dos dados.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9701" w14:textId="213377AC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Divisão do programa em conceitos (classes), centralizando dados e funcionalidades que pertencem àquele conceito.</w:t>
            </w:r>
          </w:p>
        </w:tc>
      </w:tr>
      <w:tr w:rsidR="00CF2CAB" w:rsidRPr="001F43A0" w14:paraId="35011A40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EE86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Reuso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493E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Reuso limitado, principalmente através de chamadas a funções.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C311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Alto reuso através de Herança, Composição e Polimorfismo.</w:t>
            </w:r>
          </w:p>
        </w:tc>
      </w:tr>
      <w:tr w:rsidR="00CF2CAB" w:rsidRPr="001F43A0" w14:paraId="64DD5FBF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D023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Manutenção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7BC0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Dificultada, especialmente em sistemas grandes, devido à dispersão dos dados e lógica.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2E9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Facilitada pela modularidade e encapsulamento. Alterações em uma classe tendem a ter impacto limitado.</w:t>
            </w:r>
          </w:p>
        </w:tc>
      </w:tr>
      <w:tr w:rsidR="00CF2CAB" w:rsidRPr="001F43A0" w14:paraId="595101BF" w14:textId="77777777" w:rsidTr="00534D23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1D1F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Modelagem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F5F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Lógica de máquina.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FE6A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Modelagem de entidades do mundo real, facilitando a análise e o projeto de software.</w:t>
            </w:r>
          </w:p>
        </w:tc>
      </w:tr>
    </w:tbl>
    <w:p w14:paraId="78F5A659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5535ABF6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796598C6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0A5B8F6A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1D31AE65" w14:textId="1A9ADEDF" w:rsidR="00CF2CAB" w:rsidRPr="00CF2CAB" w:rsidRDefault="00CF2CAB" w:rsidP="00CF2CAB">
      <w:pPr>
        <w:pStyle w:val="MdHeading2"/>
        <w:jc w:val="both"/>
        <w:rPr>
          <w:rFonts w:ascii="Arial" w:hAnsi="Arial" w:cs="Arial"/>
          <w:sz w:val="28"/>
          <w:szCs w:val="28"/>
        </w:rPr>
      </w:pPr>
      <w:r w:rsidRPr="00CF2CAB">
        <w:rPr>
          <w:rFonts w:ascii="Arial" w:hAnsi="Arial" w:cs="Arial"/>
          <w:sz w:val="28"/>
          <w:szCs w:val="28"/>
        </w:rPr>
        <w:lastRenderedPageBreak/>
        <w:t>3. Definição de Conceitos Chave</w:t>
      </w:r>
    </w:p>
    <w:p w14:paraId="15FC14B7" w14:textId="77777777" w:rsidR="00CF2CAB" w:rsidRPr="00CF2CAB" w:rsidRDefault="00CF2CAB" w:rsidP="00CF2CAB">
      <w:pPr>
        <w:pStyle w:val="MdHeading3"/>
        <w:jc w:val="both"/>
        <w:rPr>
          <w:rFonts w:ascii="Arial" w:hAnsi="Arial" w:cs="Arial"/>
          <w:sz w:val="24"/>
          <w:szCs w:val="24"/>
        </w:rPr>
      </w:pPr>
      <w:r w:rsidRPr="00CF2CAB">
        <w:rPr>
          <w:rFonts w:ascii="Arial" w:hAnsi="Arial" w:cs="Arial"/>
          <w:sz w:val="24"/>
          <w:szCs w:val="24"/>
        </w:rPr>
        <w:t>3.1. Classe</w:t>
      </w:r>
    </w:p>
    <w:p w14:paraId="02B35C0E" w14:textId="77777777" w:rsidR="00CF2CAB" w:rsidRPr="001F43A0" w:rsidRDefault="00CF2CAB" w:rsidP="00CF2CAB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 xml:space="preserve">Uma </w:t>
      </w:r>
      <w:r w:rsidRPr="001F43A0">
        <w:rPr>
          <w:rStyle w:val="MdStrong"/>
          <w:rFonts w:ascii="Arial" w:hAnsi="Arial" w:cs="Arial"/>
        </w:rPr>
        <w:t>Classe</w:t>
      </w:r>
      <w:r w:rsidRPr="001F43A0">
        <w:rPr>
          <w:rFonts w:ascii="Arial" w:hAnsi="Arial" w:cs="Arial"/>
        </w:rPr>
        <w:t xml:space="preserve"> é um modelo, um molde para a criação de objetos. Ela define a estrutura e o comportamento que todos os objetos criados a partir dela terão. A classe é uma abstração que especifica quais </w:t>
      </w:r>
      <w:r w:rsidRPr="001F43A0">
        <w:rPr>
          <w:rStyle w:val="MdStrong"/>
          <w:rFonts w:ascii="Arial" w:hAnsi="Arial" w:cs="Arial"/>
        </w:rPr>
        <w:t>atributos</w:t>
      </w:r>
      <w:r w:rsidRPr="001F43A0">
        <w:rPr>
          <w:rFonts w:ascii="Arial" w:hAnsi="Arial" w:cs="Arial"/>
        </w:rPr>
        <w:t xml:space="preserve"> (dados) e </w:t>
      </w:r>
      <w:r w:rsidRPr="001F43A0">
        <w:rPr>
          <w:rStyle w:val="MdStrong"/>
          <w:rFonts w:ascii="Arial" w:hAnsi="Arial" w:cs="Arial"/>
        </w:rPr>
        <w:t>métodos</w:t>
      </w:r>
      <w:r w:rsidRPr="001F43A0">
        <w:rPr>
          <w:rFonts w:ascii="Arial" w:hAnsi="Arial" w:cs="Arial"/>
        </w:rPr>
        <w:t xml:space="preserve"> (funções) um objeto deve possuir.</w:t>
      </w:r>
    </w:p>
    <w:p w14:paraId="0133041E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452F6078" w14:textId="4594B4AF" w:rsid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t>Exemplo em PHP:</w:t>
      </w:r>
    </w:p>
    <w:p w14:paraId="70DFFFD4" w14:textId="5590CAB7" w:rsidR="00CF2CAB" w:rsidRDefault="00CF2CAB" w:rsidP="00FE418B">
      <w:pPr>
        <w:jc w:val="center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noProof/>
          <w:color w:val="0D0D0D" w:themeColor="text1" w:themeTint="F2"/>
        </w:rPr>
        <w:drawing>
          <wp:inline distT="0" distB="0" distL="0" distR="0" wp14:anchorId="2EBDB44F" wp14:editId="1FAA52AF">
            <wp:extent cx="5400040" cy="190309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7BD2" w14:textId="25D293E7" w:rsid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>Imagem 2: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1</w:t>
      </w:r>
    </w:p>
    <w:p w14:paraId="59343515" w14:textId="0DD9DA0D" w:rsidR="00FE418B" w:rsidRP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1F12B1AB" w14:textId="77777777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>3.2. Atributo</w:t>
      </w:r>
    </w:p>
    <w:p w14:paraId="6C11C45A" w14:textId="45517026" w:rsidR="00CF2CAB" w:rsidRP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Um Atributo (ou propriedade) é uma variável declarada dentro de uma classe que armazena o estado ou as características de um objeto. Eles representam os dados que o objeto encapsula.</w:t>
      </w:r>
    </w:p>
    <w:p w14:paraId="7B9AD11E" w14:textId="00A6A344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No exemplo acima, $marca, $modelo e $velocidade são atributos da classe Carro.</w:t>
      </w:r>
    </w:p>
    <w:p w14:paraId="0B47006B" w14:textId="77777777" w:rsidR="00CF2CAB" w:rsidRPr="001F43A0" w:rsidRDefault="00CF2CAB" w:rsidP="00CF2CAB">
      <w:pPr>
        <w:pStyle w:val="MdHeading3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>3.3. Método</w:t>
      </w:r>
    </w:p>
    <w:p w14:paraId="3DE7B7B4" w14:textId="77777777" w:rsidR="00CF2CAB" w:rsidRPr="001F43A0" w:rsidRDefault="00CF2CAB" w:rsidP="00CF2CAB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 xml:space="preserve">Um </w:t>
      </w:r>
      <w:r w:rsidRPr="00CF2CAB">
        <w:rPr>
          <w:rStyle w:val="MdStrong"/>
          <w:rFonts w:ascii="Arial" w:hAnsi="Arial" w:cs="Arial"/>
          <w:b w:val="0"/>
          <w:bCs w:val="0"/>
        </w:rPr>
        <w:t>Método</w:t>
      </w:r>
      <w:r w:rsidRPr="001F43A0">
        <w:rPr>
          <w:rFonts w:ascii="Arial" w:hAnsi="Arial" w:cs="Arial"/>
        </w:rPr>
        <w:t xml:space="preserve"> é uma função ou procedimento definido dentro de uma classe que define o comportamento ou as ações que um objeto pode realizar. Eles operam sobre os atributos do objeto.</w:t>
      </w:r>
    </w:p>
    <w:p w14:paraId="7D7F3C05" w14:textId="77777777" w:rsidR="00CF2CAB" w:rsidRPr="001F43A0" w:rsidRDefault="00CF2CAB" w:rsidP="00CF2CAB">
      <w:pPr>
        <w:pStyle w:val="MdSpace"/>
        <w:spacing w:after="60"/>
        <w:jc w:val="both"/>
        <w:rPr>
          <w:rFonts w:ascii="Arial" w:hAnsi="Arial" w:cs="Arial"/>
        </w:rPr>
      </w:pPr>
    </w:p>
    <w:p w14:paraId="152E7E89" w14:textId="77777777" w:rsidR="00CF2CAB" w:rsidRDefault="00CF2CAB" w:rsidP="00CF2CAB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>No exemplo acima</w:t>
      </w:r>
      <w:r w:rsidRPr="00CF2CAB">
        <w:rPr>
          <w:rFonts w:ascii="Arial" w:hAnsi="Arial" w:cs="Arial"/>
        </w:rPr>
        <w:t>,</w:t>
      </w:r>
      <w:r w:rsidRPr="00CF2CAB">
        <w:rPr>
          <w:rFonts w:ascii="Arial" w:hAnsi="Arial" w:cs="Arial"/>
          <w:b/>
          <w:bCs/>
        </w:rPr>
        <w:t xml:space="preserve"> acelerar($incremento)</w:t>
      </w:r>
      <w:r w:rsidRPr="001F43A0">
        <w:rPr>
          <w:rFonts w:ascii="Arial" w:hAnsi="Arial" w:cs="Arial"/>
        </w:rPr>
        <w:t xml:space="preserve"> é um método da classe </w:t>
      </w:r>
      <w:r w:rsidRPr="00CF2CAB">
        <w:rPr>
          <w:rFonts w:ascii="Arial" w:hAnsi="Arial" w:cs="Arial"/>
          <w:b/>
          <w:bCs/>
        </w:rPr>
        <w:t>Carro</w:t>
      </w:r>
      <w:r w:rsidRPr="001F43A0">
        <w:rPr>
          <w:rFonts w:ascii="Arial" w:hAnsi="Arial" w:cs="Arial"/>
        </w:rPr>
        <w:t>.</w:t>
      </w:r>
    </w:p>
    <w:p w14:paraId="2D00F21D" w14:textId="77777777" w:rsidR="00FE418B" w:rsidRDefault="00FE418B" w:rsidP="00CF2CAB">
      <w:pPr>
        <w:pStyle w:val="MdParagraph"/>
        <w:jc w:val="both"/>
        <w:rPr>
          <w:rFonts w:ascii="Arial" w:hAnsi="Arial" w:cs="Arial"/>
        </w:rPr>
      </w:pPr>
    </w:p>
    <w:p w14:paraId="11E6DACE" w14:textId="77777777" w:rsidR="00FE418B" w:rsidRDefault="00FE418B" w:rsidP="00CF2CAB">
      <w:pPr>
        <w:pStyle w:val="MdParagraph"/>
        <w:jc w:val="both"/>
        <w:rPr>
          <w:rFonts w:ascii="Arial" w:hAnsi="Arial" w:cs="Arial"/>
        </w:rPr>
      </w:pPr>
    </w:p>
    <w:p w14:paraId="139E3051" w14:textId="77777777" w:rsidR="00FE418B" w:rsidRDefault="00FE418B" w:rsidP="00CF2CAB">
      <w:pPr>
        <w:pStyle w:val="MdParagraph"/>
        <w:jc w:val="both"/>
        <w:rPr>
          <w:rFonts w:ascii="Arial" w:hAnsi="Arial" w:cs="Arial"/>
        </w:rPr>
      </w:pPr>
    </w:p>
    <w:p w14:paraId="2526ABE0" w14:textId="77777777" w:rsidR="00FE418B" w:rsidRDefault="00FE418B" w:rsidP="00CF2CAB">
      <w:pPr>
        <w:pStyle w:val="MdParagraph"/>
        <w:jc w:val="both"/>
        <w:rPr>
          <w:rFonts w:ascii="Arial" w:hAnsi="Arial" w:cs="Arial"/>
        </w:rPr>
      </w:pPr>
    </w:p>
    <w:p w14:paraId="262780B8" w14:textId="77777777" w:rsidR="00CF2CAB" w:rsidRPr="001F43A0" w:rsidRDefault="00CF2CAB" w:rsidP="00CF2CAB">
      <w:pPr>
        <w:pStyle w:val="MdParagraph"/>
        <w:jc w:val="both"/>
        <w:rPr>
          <w:rFonts w:ascii="Arial" w:hAnsi="Arial" w:cs="Arial"/>
        </w:rPr>
      </w:pPr>
    </w:p>
    <w:p w14:paraId="5F500B11" w14:textId="77777777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lastRenderedPageBreak/>
        <w:t>3.4. Objeto</w:t>
      </w:r>
    </w:p>
    <w:p w14:paraId="5ECAEED2" w14:textId="2CB0EDEE" w:rsidR="00CF2CAB" w:rsidRDefault="00CF7965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Um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</w:t>
      </w:r>
      <w:r w:rsidRPr="00CF7965">
        <w:rPr>
          <w:rFonts w:ascii="Arial" w:hAnsi="Arial" w:cs="Arial"/>
          <w:color w:val="0D0D0D" w:themeColor="text1" w:themeTint="F2"/>
        </w:rPr>
        <w:t xml:space="preserve"> é um exemplo real de uma classe. Ele existe na memória enquanto o programa está rodando. Cada objeto tem seus próprios valores para os atributos (as características), mas usa os mesmos métodos (as ações) definidos pela classe.</w:t>
      </w:r>
    </w:p>
    <w:p w14:paraId="30953109" w14:textId="77777777" w:rsidR="00CF2CAB" w:rsidRPr="001F43A0" w:rsidRDefault="00CF2CAB" w:rsidP="00CF2CAB">
      <w:pPr>
        <w:pStyle w:val="MdParagraph"/>
        <w:jc w:val="both"/>
        <w:rPr>
          <w:rFonts w:ascii="Arial" w:hAnsi="Arial" w:cs="Arial"/>
        </w:rPr>
      </w:pPr>
      <w:r w:rsidRPr="001F43A0">
        <w:rPr>
          <w:rStyle w:val="MdStrong"/>
          <w:rFonts w:ascii="Arial" w:hAnsi="Arial" w:cs="Arial"/>
        </w:rPr>
        <w:t>Exemplo de Criação de Objeto (Instanciação) em PHP:</w:t>
      </w:r>
    </w:p>
    <w:p w14:paraId="5ED871DE" w14:textId="3312DA4C" w:rsidR="00CF2CAB" w:rsidRDefault="00CF2CAB" w:rsidP="00FE418B">
      <w:pPr>
        <w:jc w:val="center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5717E9E8" wp14:editId="4B754658">
            <wp:extent cx="4105848" cy="2915057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B43E" w14:textId="1662BDBC" w:rsid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 xml:space="preserve">Imagem 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FE418B">
        <w:rPr>
          <w:rFonts w:ascii="Arial" w:hAnsi="Arial" w:cs="Arial"/>
          <w:b/>
          <w:bCs/>
          <w:color w:val="0D0D0D" w:themeColor="text1" w:themeTint="F2"/>
        </w:rPr>
        <w:t>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2</w:t>
      </w:r>
    </w:p>
    <w:p w14:paraId="49717867" w14:textId="77777777" w:rsidR="00FE418B" w:rsidRP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32BA0E7E" w14:textId="77777777" w:rsidR="00FE418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7D877CBA" w14:textId="77777777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t>3.4.1. O que significa instância de um objeto</w:t>
      </w:r>
    </w:p>
    <w:p w14:paraId="6F698494" w14:textId="77777777" w:rsidR="00CF7965" w:rsidRPr="00CF7965" w:rsidRDefault="00CF7965" w:rsidP="00CF7965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Dizer que um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 é uma instância de uma classe</w:t>
      </w:r>
      <w:r w:rsidRPr="00CF7965">
        <w:rPr>
          <w:rFonts w:ascii="Arial" w:hAnsi="Arial" w:cs="Arial"/>
          <w:color w:val="0D0D0D" w:themeColor="text1" w:themeTint="F2"/>
        </w:rPr>
        <w:t xml:space="preserve"> significa que ele é um </w:t>
      </w:r>
      <w:r w:rsidRPr="00CF7965">
        <w:rPr>
          <w:rFonts w:ascii="Arial" w:hAnsi="Arial" w:cs="Arial"/>
          <w:b/>
          <w:bCs/>
          <w:color w:val="0D0D0D" w:themeColor="text1" w:themeTint="F2"/>
        </w:rPr>
        <w:t>exemplo real</w:t>
      </w:r>
      <w:r w:rsidRPr="00CF7965">
        <w:rPr>
          <w:rFonts w:ascii="Arial" w:hAnsi="Arial" w:cs="Arial"/>
          <w:color w:val="0D0D0D" w:themeColor="text1" w:themeTint="F2"/>
        </w:rPr>
        <w:t xml:space="preserve"> criado a partir daquele </w:t>
      </w:r>
      <w:r w:rsidRPr="00CF7965">
        <w:rPr>
          <w:rFonts w:ascii="Arial" w:hAnsi="Arial" w:cs="Arial"/>
          <w:b/>
          <w:bCs/>
          <w:color w:val="0D0D0D" w:themeColor="text1" w:themeTint="F2"/>
        </w:rPr>
        <w:t>modelo</w:t>
      </w:r>
      <w:r w:rsidRPr="00CF7965">
        <w:rPr>
          <w:rFonts w:ascii="Arial" w:hAnsi="Arial" w:cs="Arial"/>
          <w:color w:val="0D0D0D" w:themeColor="text1" w:themeTint="F2"/>
        </w:rPr>
        <w:t xml:space="preserve">. O ato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criar um objeto</w:t>
      </w:r>
      <w:r w:rsidRPr="00CF7965">
        <w:rPr>
          <w:rFonts w:ascii="Arial" w:hAnsi="Arial" w:cs="Arial"/>
          <w:color w:val="0D0D0D" w:themeColor="text1" w:themeTint="F2"/>
        </w:rPr>
        <w:t xml:space="preserve"> a partir de uma classe é chamado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instanciação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3E101827" w14:textId="77777777" w:rsidR="00CF7965" w:rsidRPr="00CF7965" w:rsidRDefault="00CF7965" w:rsidP="00CF7965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No exemplo, </w:t>
      </w:r>
      <w:r w:rsidRPr="00CF7965">
        <w:rPr>
          <w:rFonts w:ascii="Arial" w:hAnsi="Arial" w:cs="Arial"/>
          <w:b/>
          <w:bCs/>
          <w:color w:val="0D0D0D" w:themeColor="text1" w:themeTint="F2"/>
        </w:rPr>
        <w:t>$meuCarro</w:t>
      </w:r>
      <w:r w:rsidRPr="00CF7965">
        <w:rPr>
          <w:rFonts w:ascii="Arial" w:hAnsi="Arial" w:cs="Arial"/>
          <w:color w:val="0D0D0D" w:themeColor="text1" w:themeTint="F2"/>
        </w:rPr>
        <w:t xml:space="preserve"> e </w:t>
      </w:r>
      <w:r w:rsidRPr="00CF7965">
        <w:rPr>
          <w:rFonts w:ascii="Arial" w:hAnsi="Arial" w:cs="Arial"/>
          <w:b/>
          <w:bCs/>
          <w:color w:val="0D0D0D" w:themeColor="text1" w:themeTint="F2"/>
        </w:rPr>
        <w:t>$carroDoVizinho</w:t>
      </w:r>
      <w:r w:rsidRPr="00CF7965">
        <w:rPr>
          <w:rFonts w:ascii="Arial" w:hAnsi="Arial" w:cs="Arial"/>
          <w:color w:val="0D0D0D" w:themeColor="text1" w:themeTint="F2"/>
        </w:rPr>
        <w:t xml:space="preserve"> são </w:t>
      </w:r>
      <w:r w:rsidRPr="00CF7965">
        <w:rPr>
          <w:rFonts w:ascii="Arial" w:hAnsi="Arial" w:cs="Arial"/>
          <w:b/>
          <w:bCs/>
          <w:color w:val="0D0D0D" w:themeColor="text1" w:themeTint="F2"/>
        </w:rPr>
        <w:t>dois objetos diferentes</w:t>
      </w:r>
      <w:r w:rsidRPr="00CF7965">
        <w:rPr>
          <w:rFonts w:ascii="Arial" w:hAnsi="Arial" w:cs="Arial"/>
          <w:color w:val="0D0D0D" w:themeColor="text1" w:themeTint="F2"/>
        </w:rPr>
        <w:t xml:space="preserve"> da classe </w:t>
      </w:r>
      <w:r w:rsidRPr="00CF7965">
        <w:rPr>
          <w:rFonts w:ascii="Arial" w:hAnsi="Arial" w:cs="Arial"/>
          <w:b/>
          <w:bCs/>
          <w:color w:val="0D0D0D" w:themeColor="text1" w:themeTint="F2"/>
        </w:rPr>
        <w:t>Carro</w:t>
      </w:r>
      <w:r w:rsidRPr="00CF7965">
        <w:rPr>
          <w:rFonts w:ascii="Arial" w:hAnsi="Arial" w:cs="Arial"/>
          <w:color w:val="0D0D0D" w:themeColor="text1" w:themeTint="F2"/>
        </w:rPr>
        <w:t xml:space="preserve">. Eles usam a </w:t>
      </w:r>
      <w:r w:rsidRPr="00CF7965">
        <w:rPr>
          <w:rFonts w:ascii="Arial" w:hAnsi="Arial" w:cs="Arial"/>
          <w:b/>
          <w:bCs/>
          <w:color w:val="0D0D0D" w:themeColor="text1" w:themeTint="F2"/>
        </w:rPr>
        <w:t>mesma definição</w:t>
      </w:r>
      <w:r w:rsidRPr="00CF7965">
        <w:rPr>
          <w:rFonts w:ascii="Arial" w:hAnsi="Arial" w:cs="Arial"/>
          <w:color w:val="0D0D0D" w:themeColor="text1" w:themeTint="F2"/>
        </w:rPr>
        <w:t xml:space="preserve"> da classe, mas têm </w:t>
      </w:r>
      <w:r w:rsidRPr="00CF7965">
        <w:rPr>
          <w:rFonts w:ascii="Arial" w:hAnsi="Arial" w:cs="Arial"/>
          <w:b/>
          <w:bCs/>
          <w:color w:val="0D0D0D" w:themeColor="text1" w:themeTint="F2"/>
        </w:rPr>
        <w:t>valores próprios</w:t>
      </w:r>
      <w:r w:rsidRPr="00CF7965">
        <w:rPr>
          <w:rFonts w:ascii="Arial" w:hAnsi="Arial" w:cs="Arial"/>
          <w:color w:val="0D0D0D" w:themeColor="text1" w:themeTint="F2"/>
        </w:rPr>
        <w:t xml:space="preserve"> para seus </w:t>
      </w:r>
      <w:r w:rsidRPr="00CF7965">
        <w:rPr>
          <w:rFonts w:ascii="Arial" w:hAnsi="Arial" w:cs="Arial"/>
          <w:b/>
          <w:bCs/>
          <w:color w:val="0D0D0D" w:themeColor="text1" w:themeTint="F2"/>
        </w:rPr>
        <w:t>atributos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22FBA8D6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3C2E83E8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61B4706E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5128A8F7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273F01E5" w14:textId="77777777" w:rsidR="00FE418B" w:rsidRDefault="00FE418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6043F889" w14:textId="77777777" w:rsidR="00CF7965" w:rsidRDefault="00CF7965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2B88D77C" w14:textId="579C6E44" w:rsidR="00CF2CAB" w:rsidRPr="00CF2CAB" w:rsidRDefault="00CF2CAB" w:rsidP="00CF2CAB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lastRenderedPageBreak/>
        <w:t>3.5. Modificadores de Acesso</w:t>
      </w:r>
    </w:p>
    <w:p w14:paraId="6DDA4715" w14:textId="69E5D628" w:rsidR="00CF2CAB" w:rsidRP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Os Modificadores de Acesso (ou visibilidade) são palavras-chave que controlam a acessibilidade dos atributos e métodos de uma classe, implementando o princípio do encapsulamento.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2611"/>
        <w:gridCol w:w="4406"/>
      </w:tblGrid>
      <w:tr w:rsidR="00CF2CAB" w:rsidRPr="001F43A0" w14:paraId="3BB77688" w14:textId="77777777" w:rsidTr="00534D2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C1932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Modificador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F9817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Acessibilidade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A66D2" w14:textId="77777777" w:rsidR="00CF2CAB" w:rsidRPr="001F43A0" w:rsidRDefault="00CF2CAB" w:rsidP="00CF2CAB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Descrição</w:t>
            </w:r>
          </w:p>
        </w:tc>
      </w:tr>
      <w:tr w:rsidR="00CF2CAB" w:rsidRPr="001F43A0" w14:paraId="19CB3C61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1D25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public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D0D5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de </w:t>
            </w:r>
            <w:r w:rsidRPr="001F43A0">
              <w:rPr>
                <w:rStyle w:val="MdStrong"/>
                <w:rFonts w:ascii="Arial" w:hAnsi="Arial" w:cs="Arial"/>
              </w:rPr>
              <w:t>qualquer lugar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64A7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pode ser acessado de dentro da própria classe, classes filhas, ou por qualquer código externo que tenha uma instância do objeto.</w:t>
            </w:r>
          </w:p>
        </w:tc>
      </w:tr>
      <w:tr w:rsidR="00CF2CAB" w:rsidRPr="001F43A0" w14:paraId="2A92D094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0352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private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2F7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</w:t>
            </w:r>
            <w:r w:rsidRPr="001F43A0">
              <w:rPr>
                <w:rStyle w:val="MdStrong"/>
                <w:rFonts w:ascii="Arial" w:hAnsi="Arial" w:cs="Arial"/>
              </w:rPr>
              <w:t>somente dentro da própria classe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B76E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só pode ser acessado pelo código interno da classe onde foi definido. Instâncias ou classes filhas não podem acessá-lo diretamente.</w:t>
            </w:r>
          </w:p>
        </w:tc>
      </w:tr>
      <w:tr w:rsidR="00CF2CAB" w:rsidRPr="001F43A0" w14:paraId="1870BAF5" w14:textId="77777777" w:rsidTr="00534D23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7A88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protected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9929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</w:t>
            </w:r>
            <w:r w:rsidRPr="001F43A0">
              <w:rPr>
                <w:rStyle w:val="MdStrong"/>
                <w:rFonts w:ascii="Arial" w:hAnsi="Arial" w:cs="Arial"/>
              </w:rPr>
              <w:t>dentro da classe e classes filhas (herança)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8700" w14:textId="77777777" w:rsidR="00CF2CAB" w:rsidRPr="001F43A0" w:rsidRDefault="00CF2CAB" w:rsidP="00CF2CAB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pode ser acessado pela classe que o define e por qualquer classe que herde dela, mas não por código externo (instâncias).</w:t>
            </w:r>
          </w:p>
        </w:tc>
      </w:tr>
    </w:tbl>
    <w:p w14:paraId="5C68EC83" w14:textId="77777777" w:rsidR="00CF2CAB" w:rsidRDefault="00CF2CAB" w:rsidP="00CF2CAB">
      <w:pPr>
        <w:jc w:val="both"/>
        <w:rPr>
          <w:rFonts w:ascii="Arial" w:hAnsi="Arial" w:cs="Arial"/>
          <w:color w:val="0D0D0D" w:themeColor="text1" w:themeTint="F2"/>
        </w:rPr>
      </w:pPr>
    </w:p>
    <w:p w14:paraId="0EFDEC04" w14:textId="77777777" w:rsidR="00CF2CAB" w:rsidRPr="00CF2CAB" w:rsidRDefault="00CF2CAB" w:rsidP="00CF2CAB">
      <w:pPr>
        <w:pStyle w:val="MdParagraph"/>
        <w:jc w:val="both"/>
        <w:rPr>
          <w:rFonts w:ascii="Arial" w:hAnsi="Arial" w:cs="Arial"/>
        </w:rPr>
      </w:pPr>
      <w:r w:rsidRPr="00CF2CAB">
        <w:rPr>
          <w:rStyle w:val="MdStrong"/>
          <w:rFonts w:ascii="Arial" w:hAnsi="Arial" w:cs="Arial"/>
        </w:rPr>
        <w:t>Exemplo em PHP (Modificadores de Acesso):</w:t>
      </w:r>
    </w:p>
    <w:p w14:paraId="6F118A92" w14:textId="6335E0EE" w:rsidR="00CF2CAB" w:rsidRDefault="00CF2CAB" w:rsidP="00FE418B">
      <w:pPr>
        <w:jc w:val="center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2502FD1A" wp14:editId="60789531">
            <wp:extent cx="3960671" cy="3905250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8923" cy="39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DDA2" w14:textId="712B31A4" w:rsidR="00FE418B" w:rsidRDefault="00FE418B" w:rsidP="00FE418B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 xml:space="preserve">Imagem </w:t>
      </w:r>
      <w:r>
        <w:rPr>
          <w:rFonts w:ascii="Arial" w:hAnsi="Arial" w:cs="Arial"/>
          <w:b/>
          <w:bCs/>
          <w:color w:val="0D0D0D" w:themeColor="text1" w:themeTint="F2"/>
        </w:rPr>
        <w:t>4</w:t>
      </w:r>
      <w:r w:rsidRPr="00FE418B">
        <w:rPr>
          <w:rFonts w:ascii="Arial" w:hAnsi="Arial" w:cs="Arial"/>
          <w:b/>
          <w:bCs/>
          <w:color w:val="0D0D0D" w:themeColor="text1" w:themeTint="F2"/>
        </w:rPr>
        <w:t>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3</w:t>
      </w:r>
    </w:p>
    <w:p w14:paraId="6CFDC1B8" w14:textId="5DFDB3F1" w:rsidR="00EA037E" w:rsidRDefault="00FE418B" w:rsidP="00EA037E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219E5103" w14:textId="689CCD5E" w:rsidR="00EA037E" w:rsidRPr="00EA037E" w:rsidRDefault="00EA037E" w:rsidP="00EA037E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lastRenderedPageBreak/>
        <w:t>4</w:t>
      </w:r>
      <w:r w:rsidRPr="00EA037E">
        <w:rPr>
          <w:rFonts w:ascii="Arial" w:hAnsi="Arial" w:cs="Arial"/>
          <w:b/>
          <w:bCs/>
        </w:rPr>
        <w:t>. $this</w:t>
      </w:r>
    </w:p>
    <w:p w14:paraId="5196973C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 </w:t>
      </w:r>
      <w:r w:rsidRPr="00EA037E">
        <w:rPr>
          <w:rFonts w:ascii="Arial" w:hAnsi="Arial" w:cs="Arial"/>
          <w:b/>
          <w:bCs/>
        </w:rPr>
        <w:t>$this</w:t>
      </w:r>
      <w:r w:rsidRPr="00EA037E">
        <w:rPr>
          <w:rFonts w:ascii="Arial" w:hAnsi="Arial" w:cs="Arial"/>
        </w:rPr>
        <w:t xml:space="preserve"> é uma palavra-chave utilizada em diversas linguagens de programação orientada a objetos (como Java, C++, JavaScript, PHP, entre outras) para fazer referência à </w:t>
      </w:r>
      <w:r w:rsidRPr="00EA037E">
        <w:rPr>
          <w:rFonts w:ascii="Arial" w:hAnsi="Arial" w:cs="Arial"/>
          <w:b/>
          <w:bCs/>
        </w:rPr>
        <w:t>instância atual</w:t>
      </w:r>
      <w:r w:rsidRPr="00EA037E">
        <w:rPr>
          <w:rFonts w:ascii="Arial" w:hAnsi="Arial" w:cs="Arial"/>
        </w:rPr>
        <w:t xml:space="preserve"> da classe dentro de um método.</w:t>
      </w:r>
    </w:p>
    <w:p w14:paraId="1934CD03" w14:textId="77777777" w:rsidR="00EA037E" w:rsidRPr="00EA037E" w:rsidRDefault="00EA037E" w:rsidP="00EA037E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Propósito:</w:t>
      </w:r>
      <w:r w:rsidRPr="00EA037E">
        <w:rPr>
          <w:rFonts w:ascii="Arial" w:hAnsi="Arial" w:cs="Arial"/>
        </w:rPr>
        <w:t xml:space="preserve"> Sua função principal é resolver ambiguidades, diferenciando os atributos (variáveis de instância) da classe dos parâmetros locais que possuem o mesmo nome, geralmente passados para o construtor ou para os métodos </w:t>
      </w:r>
      <w:r w:rsidRPr="00EA037E">
        <w:rPr>
          <w:rFonts w:ascii="Arial" w:hAnsi="Arial" w:cs="Arial"/>
          <w:i/>
          <w:iCs/>
        </w:rPr>
        <w:t>setter</w:t>
      </w:r>
      <w:r w:rsidRPr="00EA037E">
        <w:rPr>
          <w:rFonts w:ascii="Arial" w:hAnsi="Arial" w:cs="Arial"/>
        </w:rPr>
        <w:t>.</w:t>
      </w:r>
    </w:p>
    <w:p w14:paraId="19A9BB5E" w14:textId="219ED821" w:rsidR="00EA037E" w:rsidRPr="00EA037E" w:rsidRDefault="00EA037E" w:rsidP="00EA037E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Contexto de Uso:</w:t>
      </w:r>
      <w:r w:rsidRPr="00EA037E">
        <w:rPr>
          <w:rFonts w:ascii="Arial" w:hAnsi="Arial" w:cs="Arial"/>
        </w:rPr>
        <w:t xml:space="preserve"> Ao escrever $this.</w:t>
      </w:r>
      <w:r>
        <w:rPr>
          <w:rFonts w:ascii="Arial" w:hAnsi="Arial" w:cs="Arial"/>
        </w:rPr>
        <w:t xml:space="preserve"> </w:t>
      </w:r>
      <w:r w:rsidRPr="00EA037E">
        <w:rPr>
          <w:rFonts w:ascii="Arial" w:hAnsi="Arial" w:cs="Arial"/>
        </w:rPr>
        <w:t>nomeAtributo = nomeAtributoLocal, o programador garante que o valor do parâmetro nomeAtributoLocal será atribuído ao atributo (campo) nomeAtributo daquele objeto específico que está sendo manipulado.</w:t>
      </w:r>
    </w:p>
    <w:p w14:paraId="1F85BF5F" w14:textId="2C096340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690B5828" w14:textId="0245C52D" w:rsidR="00EA037E" w:rsidRP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</w:t>
      </w:r>
      <w:r w:rsidRPr="00EA037E">
        <w:rPr>
          <w:rFonts w:ascii="Arial" w:hAnsi="Arial" w:cs="Arial"/>
          <w:b/>
          <w:bCs/>
        </w:rPr>
        <w:t xml:space="preserve"> Getters e Setters</w:t>
      </w:r>
    </w:p>
    <w:p w14:paraId="7341DCA8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Os </w:t>
      </w:r>
      <w:r w:rsidRPr="00EA037E">
        <w:rPr>
          <w:rFonts w:ascii="Arial" w:hAnsi="Arial" w:cs="Arial"/>
          <w:i/>
          <w:iCs/>
        </w:rPr>
        <w:t>getters</w:t>
      </w:r>
      <w:r w:rsidRPr="00EA037E">
        <w:rPr>
          <w:rFonts w:ascii="Arial" w:hAnsi="Arial" w:cs="Arial"/>
        </w:rPr>
        <w:t xml:space="preserve"> (métodos de acesso) e </w:t>
      </w:r>
      <w:r w:rsidRPr="00EA037E">
        <w:rPr>
          <w:rFonts w:ascii="Arial" w:hAnsi="Arial" w:cs="Arial"/>
          <w:i/>
          <w:iCs/>
        </w:rPr>
        <w:t>setters</w:t>
      </w:r>
      <w:r w:rsidRPr="00EA037E">
        <w:rPr>
          <w:rFonts w:ascii="Arial" w:hAnsi="Arial" w:cs="Arial"/>
        </w:rPr>
        <w:t xml:space="preserve"> (métodos de modificação) são métodos públicos criados dentro de uma classe para permitir o </w:t>
      </w:r>
      <w:r w:rsidRPr="00EA037E">
        <w:rPr>
          <w:rFonts w:ascii="Arial" w:hAnsi="Arial" w:cs="Arial"/>
          <w:b/>
          <w:bCs/>
        </w:rPr>
        <w:t>acesso controlado</w:t>
      </w:r>
      <w:r w:rsidRPr="00EA037E">
        <w:rPr>
          <w:rFonts w:ascii="Arial" w:hAnsi="Arial" w:cs="Arial"/>
        </w:rPr>
        <w:t xml:space="preserve"> e a </w:t>
      </w:r>
      <w:r w:rsidRPr="00EA037E">
        <w:rPr>
          <w:rFonts w:ascii="Arial" w:hAnsi="Arial" w:cs="Arial"/>
          <w:b/>
          <w:bCs/>
        </w:rPr>
        <w:t>modificação</w:t>
      </w:r>
      <w:r w:rsidRPr="00EA037E">
        <w:rPr>
          <w:rFonts w:ascii="Arial" w:hAnsi="Arial" w:cs="Arial"/>
        </w:rPr>
        <w:t xml:space="preserve"> dos atributos privados (encapsulados) dessa classe.</w:t>
      </w:r>
    </w:p>
    <w:p w14:paraId="40BB08F9" w14:textId="198052BC" w:rsidR="00EA037E" w:rsidRP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EA037E">
        <w:rPr>
          <w:rFonts w:ascii="Arial" w:hAnsi="Arial" w:cs="Arial"/>
          <w:b/>
          <w:bCs/>
        </w:rPr>
        <w:t>.1 Getters (Métodos de Acesso)</w:t>
      </w:r>
    </w:p>
    <w:p w14:paraId="625420AE" w14:textId="77777777" w:rsidR="00EA037E" w:rsidRPr="00EA037E" w:rsidRDefault="00EA037E" w:rsidP="00EA037E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Função:</w:t>
      </w:r>
      <w:r w:rsidRPr="00EA037E">
        <w:rPr>
          <w:rFonts w:ascii="Arial" w:hAnsi="Arial" w:cs="Arial"/>
        </w:rPr>
        <w:t xml:space="preserve"> São utilizados para </w:t>
      </w:r>
      <w:r w:rsidRPr="00EA037E">
        <w:rPr>
          <w:rFonts w:ascii="Arial" w:hAnsi="Arial" w:cs="Arial"/>
          <w:b/>
          <w:bCs/>
        </w:rPr>
        <w:t>obter</w:t>
      </w:r>
      <w:r w:rsidRPr="00EA037E">
        <w:rPr>
          <w:rFonts w:ascii="Arial" w:hAnsi="Arial" w:cs="Arial"/>
        </w:rPr>
        <w:t xml:space="preserve"> (ler) o valor de um atributo privado.</w:t>
      </w:r>
    </w:p>
    <w:p w14:paraId="5076A673" w14:textId="4A76156F" w:rsidR="00EA037E" w:rsidRPr="00EA037E" w:rsidRDefault="00EA037E" w:rsidP="00EA037E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Convenção:</w:t>
      </w:r>
      <w:r w:rsidRPr="00EA037E">
        <w:rPr>
          <w:rFonts w:ascii="Arial" w:hAnsi="Arial" w:cs="Arial"/>
        </w:rPr>
        <w:t xml:space="preserve"> Geralmente, são nomeados com o prefixo "</w:t>
      </w:r>
      <w:r w:rsidRPr="00EA037E">
        <w:rPr>
          <w:rFonts w:ascii="Arial" w:hAnsi="Arial" w:cs="Arial"/>
          <w:b/>
          <w:bCs/>
        </w:rPr>
        <w:t>get</w:t>
      </w:r>
      <w:r w:rsidRPr="00EA037E">
        <w:rPr>
          <w:rFonts w:ascii="Arial" w:hAnsi="Arial" w:cs="Arial"/>
        </w:rPr>
        <w:t>" seguido pelo nome do atributo (exemplo: get</w:t>
      </w:r>
      <w:r w:rsidR="007B7856">
        <w:rPr>
          <w:rFonts w:ascii="Arial" w:hAnsi="Arial" w:cs="Arial"/>
        </w:rPr>
        <w:t xml:space="preserve"> </w:t>
      </w:r>
      <w:r w:rsidRPr="00EA037E">
        <w:rPr>
          <w:rFonts w:ascii="Arial" w:hAnsi="Arial" w:cs="Arial"/>
        </w:rPr>
        <w:t>Idade()).</w:t>
      </w:r>
    </w:p>
    <w:p w14:paraId="72DC718D" w14:textId="77777777" w:rsidR="00EA037E" w:rsidRPr="00EA037E" w:rsidRDefault="00EA037E" w:rsidP="00EA037E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Comportamento:</w:t>
      </w:r>
      <w:r w:rsidRPr="00EA037E">
        <w:rPr>
          <w:rFonts w:ascii="Arial" w:hAnsi="Arial" w:cs="Arial"/>
        </w:rPr>
        <w:t xml:space="preserve"> Apenas retornam o valor do atributo, não alterando o estado do objeto.</w:t>
      </w:r>
    </w:p>
    <w:p w14:paraId="0DFD1E05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42755998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2AFAE367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75F2AF52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3793685E" w14:textId="77777777" w:rsid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A3CD2DF" w14:textId="48C7E470" w:rsidR="00EA037E" w:rsidRP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</w:t>
      </w:r>
      <w:r w:rsidRPr="00EA037E">
        <w:rPr>
          <w:rFonts w:ascii="Arial" w:hAnsi="Arial" w:cs="Arial"/>
          <w:b/>
          <w:bCs/>
        </w:rPr>
        <w:t>.2 Setters (Métodos de Modificação)</w:t>
      </w:r>
    </w:p>
    <w:p w14:paraId="0A72BF68" w14:textId="77777777" w:rsidR="00EA037E" w:rsidRPr="00EA037E" w:rsidRDefault="00EA037E" w:rsidP="00EA037E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Função:</w:t>
      </w:r>
      <w:r w:rsidRPr="00EA037E">
        <w:rPr>
          <w:rFonts w:ascii="Arial" w:hAnsi="Arial" w:cs="Arial"/>
        </w:rPr>
        <w:t xml:space="preserve"> São utilizados para </w:t>
      </w:r>
      <w:r w:rsidRPr="00EA037E">
        <w:rPr>
          <w:rFonts w:ascii="Arial" w:hAnsi="Arial" w:cs="Arial"/>
          <w:b/>
          <w:bCs/>
        </w:rPr>
        <w:t>atribuir</w:t>
      </w:r>
      <w:r w:rsidRPr="00EA037E">
        <w:rPr>
          <w:rFonts w:ascii="Arial" w:hAnsi="Arial" w:cs="Arial"/>
        </w:rPr>
        <w:t xml:space="preserve"> (modificar) o valor de um atributo privado.</w:t>
      </w:r>
    </w:p>
    <w:p w14:paraId="6F25BF23" w14:textId="77777777" w:rsidR="00EA037E" w:rsidRPr="00EA037E" w:rsidRDefault="00EA037E" w:rsidP="00EA037E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Convenção:</w:t>
      </w:r>
      <w:r w:rsidRPr="00EA037E">
        <w:rPr>
          <w:rFonts w:ascii="Arial" w:hAnsi="Arial" w:cs="Arial"/>
        </w:rPr>
        <w:t xml:space="preserve"> Geralmente, são nomeados com o prefixo "</w:t>
      </w:r>
      <w:r w:rsidRPr="00EA037E">
        <w:rPr>
          <w:rFonts w:ascii="Arial" w:hAnsi="Arial" w:cs="Arial"/>
          <w:b/>
          <w:bCs/>
        </w:rPr>
        <w:t>set</w:t>
      </w:r>
      <w:r w:rsidRPr="00EA037E">
        <w:rPr>
          <w:rFonts w:ascii="Arial" w:hAnsi="Arial" w:cs="Arial"/>
        </w:rPr>
        <w:t>" seguido pelo nome do atributo (exemplo: setIdade(novaIdade)).</w:t>
      </w:r>
    </w:p>
    <w:p w14:paraId="16229110" w14:textId="77777777" w:rsidR="00EA037E" w:rsidRPr="00EA037E" w:rsidRDefault="00EA037E" w:rsidP="00EA037E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Benefício:</w:t>
      </w:r>
      <w:r w:rsidRPr="00EA037E">
        <w:rPr>
          <w:rFonts w:ascii="Arial" w:hAnsi="Arial" w:cs="Arial"/>
        </w:rPr>
        <w:t xml:space="preserve"> Permitem implementar </w:t>
      </w:r>
      <w:r w:rsidRPr="00EA037E">
        <w:rPr>
          <w:rFonts w:ascii="Arial" w:hAnsi="Arial" w:cs="Arial"/>
          <w:b/>
          <w:bCs/>
        </w:rPr>
        <w:t>lógica de validação</w:t>
      </w:r>
      <w:r w:rsidRPr="00EA037E">
        <w:rPr>
          <w:rFonts w:ascii="Arial" w:hAnsi="Arial" w:cs="Arial"/>
        </w:rPr>
        <w:t xml:space="preserve"> e restrições antes que um valor seja, de fato, atribuído ao atributo. Por exemplo, um </w:t>
      </w:r>
      <w:r w:rsidRPr="00EA037E">
        <w:rPr>
          <w:rFonts w:ascii="Arial" w:hAnsi="Arial" w:cs="Arial"/>
          <w:i/>
          <w:iCs/>
        </w:rPr>
        <w:t>setter</w:t>
      </w:r>
      <w:r w:rsidRPr="00EA037E">
        <w:rPr>
          <w:rFonts w:ascii="Arial" w:hAnsi="Arial" w:cs="Arial"/>
        </w:rPr>
        <w:t xml:space="preserve"> para a idade pode verificar se o valor passado é um número positivo antes de realizar a atribuição.</w:t>
      </w:r>
    </w:p>
    <w:p w14:paraId="4723C34A" w14:textId="3695CDEA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</w:p>
    <w:p w14:paraId="4207DBBA" w14:textId="7EDB1A88" w:rsidR="00EA037E" w:rsidRPr="00EA037E" w:rsidRDefault="00EA037E" w:rsidP="00EA037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EA037E">
        <w:rPr>
          <w:rFonts w:ascii="Arial" w:hAnsi="Arial" w:cs="Arial"/>
          <w:b/>
          <w:bCs/>
        </w:rPr>
        <w:t>. Encapsulamento</w:t>
      </w:r>
    </w:p>
    <w:p w14:paraId="42855359" w14:textId="77777777" w:rsidR="00EA037E" w:rsidRPr="00EA037E" w:rsidRDefault="00EA037E" w:rsidP="00EA037E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 </w:t>
      </w:r>
      <w:r w:rsidRPr="00EA037E">
        <w:rPr>
          <w:rFonts w:ascii="Arial" w:hAnsi="Arial" w:cs="Arial"/>
          <w:b/>
          <w:bCs/>
        </w:rPr>
        <w:t>encapsulamento</w:t>
      </w:r>
      <w:r w:rsidRPr="00EA037E">
        <w:rPr>
          <w:rFonts w:ascii="Arial" w:hAnsi="Arial" w:cs="Arial"/>
        </w:rPr>
        <w:t xml:space="preserve"> é um dos quatro pilares fundamentais da Programação Orientada a Objetos. Trata-se do conceito de </w:t>
      </w:r>
      <w:r w:rsidRPr="00EA037E">
        <w:rPr>
          <w:rFonts w:ascii="Arial" w:hAnsi="Arial" w:cs="Arial"/>
          <w:b/>
          <w:bCs/>
        </w:rPr>
        <w:t>agrupar dados e os métodos</w:t>
      </w:r>
      <w:r w:rsidRPr="00EA037E">
        <w:rPr>
          <w:rFonts w:ascii="Arial" w:hAnsi="Arial" w:cs="Arial"/>
        </w:rPr>
        <w:t xml:space="preserve"> que manipulam esses dados em uma única unidade (a classe), ao mesmo tempo que </w:t>
      </w:r>
      <w:r w:rsidRPr="00EA037E">
        <w:rPr>
          <w:rFonts w:ascii="Arial" w:hAnsi="Arial" w:cs="Arial"/>
          <w:b/>
          <w:bCs/>
        </w:rPr>
        <w:t>restringe o acesso direto</w:t>
      </w:r>
      <w:r w:rsidRPr="00EA037E">
        <w:rPr>
          <w:rFonts w:ascii="Arial" w:hAnsi="Arial" w:cs="Arial"/>
        </w:rPr>
        <w:t xml:space="preserve"> aos seus componentes internos.</w:t>
      </w:r>
    </w:p>
    <w:p w14:paraId="0FDB62F0" w14:textId="77777777" w:rsidR="00EA037E" w:rsidRPr="00EA037E" w:rsidRDefault="00EA037E" w:rsidP="00EA037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Princípio:</w:t>
      </w:r>
      <w:r w:rsidRPr="00EA037E">
        <w:rPr>
          <w:rFonts w:ascii="Arial" w:hAnsi="Arial" w:cs="Arial"/>
        </w:rPr>
        <w:t xml:space="preserve"> Criar uma "cápsula" protetora ao redor dos atributos.</w:t>
      </w:r>
    </w:p>
    <w:p w14:paraId="6E6F5059" w14:textId="77777777" w:rsidR="00EA037E" w:rsidRPr="00EA037E" w:rsidRDefault="00EA037E" w:rsidP="00EA037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Implementação:</w:t>
      </w:r>
      <w:r w:rsidRPr="00EA037E">
        <w:rPr>
          <w:rFonts w:ascii="Arial" w:hAnsi="Arial" w:cs="Arial"/>
        </w:rPr>
        <w:t xml:space="preserve"> É implementado através do uso de </w:t>
      </w:r>
      <w:r w:rsidRPr="00EA037E">
        <w:rPr>
          <w:rFonts w:ascii="Arial" w:hAnsi="Arial" w:cs="Arial"/>
          <w:b/>
          <w:bCs/>
        </w:rPr>
        <w:t>modificadores de acesso</w:t>
      </w:r>
      <w:r w:rsidRPr="00EA037E">
        <w:rPr>
          <w:rFonts w:ascii="Arial" w:hAnsi="Arial" w:cs="Arial"/>
        </w:rPr>
        <w:t xml:space="preserve"> (como </w:t>
      </w:r>
      <w:r w:rsidRPr="00EA037E">
        <w:rPr>
          <w:rFonts w:ascii="Arial" w:hAnsi="Arial" w:cs="Arial"/>
          <w:i/>
          <w:iCs/>
        </w:rPr>
        <w:t>private</w:t>
      </w:r>
      <w:r w:rsidRPr="00EA037E">
        <w:rPr>
          <w:rFonts w:ascii="Arial" w:hAnsi="Arial" w:cs="Arial"/>
        </w:rPr>
        <w:t xml:space="preserve">, </w:t>
      </w:r>
      <w:r w:rsidRPr="00EA037E">
        <w:rPr>
          <w:rFonts w:ascii="Arial" w:hAnsi="Arial" w:cs="Arial"/>
          <w:i/>
          <w:iCs/>
        </w:rPr>
        <w:t>protected</w:t>
      </w:r>
      <w:r w:rsidRPr="00EA037E">
        <w:rPr>
          <w:rFonts w:ascii="Arial" w:hAnsi="Arial" w:cs="Arial"/>
        </w:rPr>
        <w:t xml:space="preserve"> e </w:t>
      </w:r>
      <w:r w:rsidRPr="00EA037E">
        <w:rPr>
          <w:rFonts w:ascii="Arial" w:hAnsi="Arial" w:cs="Arial"/>
          <w:i/>
          <w:iCs/>
        </w:rPr>
        <w:t>public</w:t>
      </w:r>
      <w:r w:rsidRPr="00EA037E">
        <w:rPr>
          <w:rFonts w:ascii="Arial" w:hAnsi="Arial" w:cs="Arial"/>
        </w:rPr>
        <w:t>), sendo o private o mais comum para atributos, que os torna acessíveis apenas de dentro da própria classe.</w:t>
      </w:r>
    </w:p>
    <w:p w14:paraId="3F6A6B41" w14:textId="77777777" w:rsidR="00EA037E" w:rsidRPr="00EA037E" w:rsidRDefault="00EA037E" w:rsidP="00EA037E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Relação com Getters e Setters:</w:t>
      </w:r>
      <w:r w:rsidRPr="00EA037E">
        <w:rPr>
          <w:rFonts w:ascii="Arial" w:hAnsi="Arial" w:cs="Arial"/>
        </w:rPr>
        <w:t xml:space="preserve"> Ao tornar os atributos </w:t>
      </w:r>
      <w:r w:rsidRPr="00EA037E">
        <w:rPr>
          <w:rFonts w:ascii="Arial" w:hAnsi="Arial" w:cs="Arial"/>
          <w:b/>
          <w:bCs/>
        </w:rPr>
        <w:t>privados</w:t>
      </w:r>
      <w:r w:rsidRPr="00EA037E">
        <w:rPr>
          <w:rFonts w:ascii="Arial" w:hAnsi="Arial" w:cs="Arial"/>
        </w:rPr>
        <w:t xml:space="preserve"> (encapsulamento) e fornece métodos </w:t>
      </w:r>
      <w:r w:rsidRPr="00EA037E">
        <w:rPr>
          <w:rFonts w:ascii="Arial" w:hAnsi="Arial" w:cs="Arial"/>
          <w:b/>
          <w:bCs/>
        </w:rPr>
        <w:t>públicos</w:t>
      </w:r>
      <w:r w:rsidRPr="00EA037E">
        <w:rPr>
          <w:rFonts w:ascii="Arial" w:hAnsi="Arial" w:cs="Arial"/>
        </w:rPr>
        <w:t xml:space="preserve"> (</w:t>
      </w:r>
      <w:r w:rsidRPr="00EA037E">
        <w:rPr>
          <w:rFonts w:ascii="Arial" w:hAnsi="Arial" w:cs="Arial"/>
          <w:i/>
          <w:iCs/>
        </w:rPr>
        <w:t>getters</w:t>
      </w:r>
      <w:r w:rsidRPr="00EA037E">
        <w:rPr>
          <w:rFonts w:ascii="Arial" w:hAnsi="Arial" w:cs="Arial"/>
        </w:rPr>
        <w:t xml:space="preserve"> e </w:t>
      </w:r>
      <w:r w:rsidRPr="00EA037E">
        <w:rPr>
          <w:rFonts w:ascii="Arial" w:hAnsi="Arial" w:cs="Arial"/>
          <w:i/>
          <w:iCs/>
        </w:rPr>
        <w:t>setters</w:t>
      </w:r>
      <w:r w:rsidRPr="00EA037E">
        <w:rPr>
          <w:rFonts w:ascii="Arial" w:hAnsi="Arial" w:cs="Arial"/>
        </w:rPr>
        <w:t xml:space="preserve">) para interagir com eles, o encapsulamento é plenamente atingido. Essa prática protege a </w:t>
      </w:r>
      <w:r w:rsidRPr="00EA037E">
        <w:rPr>
          <w:rFonts w:ascii="Arial" w:hAnsi="Arial" w:cs="Arial"/>
          <w:b/>
          <w:bCs/>
        </w:rPr>
        <w:t>integridade dos dados</w:t>
      </w:r>
      <w:r w:rsidRPr="00EA037E">
        <w:rPr>
          <w:rFonts w:ascii="Arial" w:hAnsi="Arial" w:cs="Arial"/>
        </w:rPr>
        <w:t>, pois força o código externo a passar pelos métodos de controle definidos pela classe, em vez de manipular os dados diretamente.</w:t>
      </w:r>
    </w:p>
    <w:p w14:paraId="6841047B" w14:textId="77777777" w:rsidR="00EA037E" w:rsidRDefault="00EA037E" w:rsidP="00EA037E">
      <w:pPr>
        <w:spacing w:line="240" w:lineRule="auto"/>
        <w:rPr>
          <w:rFonts w:ascii="Arial" w:hAnsi="Arial" w:cs="Arial"/>
          <w:color w:val="0D0D0D" w:themeColor="text1" w:themeTint="F2"/>
        </w:rPr>
      </w:pPr>
    </w:p>
    <w:p w14:paraId="71BDEBE2" w14:textId="77777777" w:rsidR="00EA037E" w:rsidRDefault="00EA037E" w:rsidP="00EA037E">
      <w:pPr>
        <w:spacing w:line="240" w:lineRule="auto"/>
        <w:rPr>
          <w:rFonts w:ascii="Arial" w:hAnsi="Arial" w:cs="Arial"/>
          <w:color w:val="0D0D0D" w:themeColor="text1" w:themeTint="F2"/>
        </w:rPr>
      </w:pPr>
    </w:p>
    <w:p w14:paraId="451F5CE5" w14:textId="77777777" w:rsidR="00EA037E" w:rsidRDefault="00EA037E" w:rsidP="00EA037E">
      <w:pPr>
        <w:spacing w:line="240" w:lineRule="auto"/>
        <w:rPr>
          <w:rFonts w:ascii="Arial" w:hAnsi="Arial" w:cs="Arial"/>
          <w:color w:val="0D0D0D" w:themeColor="text1" w:themeTint="F2"/>
        </w:rPr>
      </w:pPr>
    </w:p>
    <w:p w14:paraId="30AD6513" w14:textId="77777777" w:rsidR="007B7856" w:rsidRDefault="007B7856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76243826" w14:textId="7F7B1A50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lastRenderedPageBreak/>
        <w:t>7</w:t>
      </w:r>
      <w:r w:rsidRPr="00EA037E">
        <w:rPr>
          <w:rFonts w:ascii="Arial" w:hAnsi="Arial" w:cs="Arial"/>
          <w:b/>
          <w:bCs/>
          <w:color w:val="0D0D0D" w:themeColor="text1" w:themeTint="F2"/>
        </w:rPr>
        <w:t>. O que é uma Interface em POO?</w:t>
      </w:r>
    </w:p>
    <w:p w14:paraId="668AF207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interface é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contrato</w:t>
      </w:r>
      <w:r w:rsidRPr="00EA037E">
        <w:rPr>
          <w:rFonts w:ascii="Arial" w:hAnsi="Arial" w:cs="Arial"/>
          <w:color w:val="0D0D0D" w:themeColor="text1" w:themeTint="F2"/>
        </w:rPr>
        <w:t xml:space="preserve"> que define um conjunto de comportamentos (métodos) que uma classe deve obrigatoriamente implementar. Ela atua como um mecanismo 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abstração pura</w:t>
      </w:r>
      <w:r w:rsidRPr="00EA037E">
        <w:rPr>
          <w:rFonts w:ascii="Arial" w:hAnsi="Arial" w:cs="Arial"/>
          <w:color w:val="0D0D0D" w:themeColor="text1" w:themeTint="F2"/>
        </w:rPr>
        <w:t xml:space="preserve">, focando estritamente no </w:t>
      </w:r>
      <w:r w:rsidRPr="00EA037E">
        <w:rPr>
          <w:rFonts w:ascii="Arial" w:hAnsi="Arial" w:cs="Arial"/>
          <w:b/>
          <w:bCs/>
          <w:color w:val="0D0D0D" w:themeColor="text1" w:themeTint="F2"/>
        </w:rPr>
        <w:t>"o quê"</w:t>
      </w:r>
      <w:r w:rsidRPr="00EA037E">
        <w:rPr>
          <w:rFonts w:ascii="Arial" w:hAnsi="Arial" w:cs="Arial"/>
          <w:color w:val="0D0D0D" w:themeColor="text1" w:themeTint="F2"/>
        </w:rPr>
        <w:t xml:space="preserve"> uma classe pode fazer, sem especificar o </w:t>
      </w:r>
      <w:r w:rsidRPr="00EA037E">
        <w:rPr>
          <w:rFonts w:ascii="Arial" w:hAnsi="Arial" w:cs="Arial"/>
          <w:b/>
          <w:bCs/>
          <w:color w:val="0D0D0D" w:themeColor="text1" w:themeTint="F2"/>
        </w:rPr>
        <w:t>"como"</w:t>
      </w:r>
      <w:r w:rsidRPr="00EA037E">
        <w:rPr>
          <w:rFonts w:ascii="Arial" w:hAnsi="Arial" w:cs="Arial"/>
          <w:color w:val="0D0D0D" w:themeColor="text1" w:themeTint="F2"/>
        </w:rPr>
        <w:t xml:space="preserve"> essa ação é realizada.</w:t>
      </w:r>
    </w:p>
    <w:p w14:paraId="7B73E9DB" w14:textId="77777777" w:rsidR="00EA037E" w:rsidRPr="00EA037E" w:rsidRDefault="00EA037E" w:rsidP="007B7856">
      <w:pPr>
        <w:numPr>
          <w:ilvl w:val="0"/>
          <w:numId w:val="17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Contrato de Comportamento:</w:t>
      </w:r>
      <w:r w:rsidRPr="00EA037E">
        <w:rPr>
          <w:rFonts w:ascii="Arial" w:hAnsi="Arial" w:cs="Arial"/>
          <w:color w:val="0D0D0D" w:themeColor="text1" w:themeTint="F2"/>
        </w:rPr>
        <w:t xml:space="preserve"> Ao "assinar" uma interface (usando a palavra-chave implements), uma classe se compromete a fornecer o corpo (a implementação) de todos os métodos ali definidos.</w:t>
      </w:r>
    </w:p>
    <w:p w14:paraId="28DF654E" w14:textId="77777777" w:rsidR="00EA037E" w:rsidRPr="00EA037E" w:rsidRDefault="00EA037E" w:rsidP="007B7856">
      <w:pPr>
        <w:numPr>
          <w:ilvl w:val="0"/>
          <w:numId w:val="17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Métodos Abstratos:</w:t>
      </w:r>
      <w:r w:rsidRPr="00EA037E">
        <w:rPr>
          <w:rFonts w:ascii="Arial" w:hAnsi="Arial" w:cs="Arial"/>
          <w:color w:val="0D0D0D" w:themeColor="text1" w:themeTint="F2"/>
        </w:rPr>
        <w:t xml:space="preserve"> Tradicionalmente, todos os métodos em uma interface são implicitamente </w:t>
      </w:r>
      <w:r w:rsidRPr="00EA037E">
        <w:rPr>
          <w:rFonts w:ascii="Arial" w:hAnsi="Arial" w:cs="Arial"/>
          <w:b/>
          <w:bCs/>
          <w:color w:val="0D0D0D" w:themeColor="text1" w:themeTint="F2"/>
        </w:rPr>
        <w:t>públicos</w:t>
      </w:r>
      <w:r w:rsidRPr="00EA037E">
        <w:rPr>
          <w:rFonts w:ascii="Arial" w:hAnsi="Arial" w:cs="Arial"/>
          <w:color w:val="0D0D0D" w:themeColor="text1" w:themeTint="F2"/>
        </w:rPr>
        <w:t xml:space="preserve"> e </w:t>
      </w:r>
      <w:r w:rsidRPr="00EA037E">
        <w:rPr>
          <w:rFonts w:ascii="Arial" w:hAnsi="Arial" w:cs="Arial"/>
          <w:b/>
          <w:bCs/>
          <w:color w:val="0D0D0D" w:themeColor="text1" w:themeTint="F2"/>
        </w:rPr>
        <w:t>abstratos</w:t>
      </w:r>
      <w:r w:rsidRPr="00EA037E">
        <w:rPr>
          <w:rFonts w:ascii="Arial" w:hAnsi="Arial" w:cs="Arial"/>
          <w:color w:val="0D0D0D" w:themeColor="text1" w:themeTint="F2"/>
        </w:rPr>
        <w:t xml:space="preserve"> (não possuem implementação).</w:t>
      </w:r>
    </w:p>
    <w:p w14:paraId="1D3E26CC" w14:textId="77777777" w:rsidR="00EA037E" w:rsidRPr="00EA037E" w:rsidRDefault="00EA037E" w:rsidP="007B7856">
      <w:pPr>
        <w:numPr>
          <w:ilvl w:val="0"/>
          <w:numId w:val="17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Múltipla Herança:</w:t>
      </w:r>
      <w:r w:rsidRPr="00EA037E">
        <w:rPr>
          <w:rFonts w:ascii="Arial" w:hAnsi="Arial" w:cs="Arial"/>
          <w:color w:val="0D0D0D" w:themeColor="text1" w:themeTint="F2"/>
        </w:rPr>
        <w:t xml:space="preserve"> Interfaces permitem que uma classe implemente </w:t>
      </w:r>
      <w:r w:rsidRPr="00EA037E">
        <w:rPr>
          <w:rFonts w:ascii="Arial" w:hAnsi="Arial" w:cs="Arial"/>
          <w:b/>
          <w:bCs/>
          <w:color w:val="0D0D0D" w:themeColor="text1" w:themeTint="F2"/>
        </w:rPr>
        <w:t>múltiplos</w:t>
      </w:r>
      <w:r w:rsidRPr="00EA037E">
        <w:rPr>
          <w:rFonts w:ascii="Arial" w:hAnsi="Arial" w:cs="Arial"/>
          <w:color w:val="0D0D0D" w:themeColor="text1" w:themeTint="F2"/>
        </w:rPr>
        <w:t xml:space="preserve"> contratos, oferecendo uma solução para a </w:t>
      </w:r>
      <w:r w:rsidRPr="00EA037E">
        <w:rPr>
          <w:rFonts w:ascii="Arial" w:hAnsi="Arial" w:cs="Arial"/>
          <w:b/>
          <w:bCs/>
          <w:color w:val="0D0D0D" w:themeColor="text1" w:themeTint="F2"/>
        </w:rPr>
        <w:t>herança múltipla de comportamento</w:t>
      </w:r>
      <w:r w:rsidRPr="00EA037E">
        <w:rPr>
          <w:rFonts w:ascii="Arial" w:hAnsi="Arial" w:cs="Arial"/>
          <w:color w:val="0D0D0D" w:themeColor="text1" w:themeTint="F2"/>
        </w:rPr>
        <w:t>, o que geralmente não é permitido com classes.</w:t>
      </w:r>
    </w:p>
    <w:p w14:paraId="74632231" w14:textId="38A9366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1A23B9F3" w14:textId="6BCE27BE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8</w:t>
      </w:r>
      <w:r w:rsidRPr="00EA037E">
        <w:rPr>
          <w:rFonts w:ascii="Arial" w:hAnsi="Arial" w:cs="Arial"/>
          <w:b/>
          <w:bCs/>
          <w:color w:val="0D0D0D" w:themeColor="text1" w:themeTint="F2"/>
        </w:rPr>
        <w:t>. Diferença entre Classe Abstrata e Interface</w:t>
      </w:r>
    </w:p>
    <w:p w14:paraId="67A15466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Tanto classes abstratas quanto interfaces promovem a abstração e não podem ser instanciadas diretamente. Contudo, elas servem a propósitos distintos na arquitetura do código.</w:t>
      </w:r>
    </w:p>
    <w:p w14:paraId="332FC4F1" w14:textId="77777777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 w:rsidRPr="00EA037E">
        <w:rPr>
          <w:rFonts w:ascii="Segoe UI Symbol" w:hAnsi="Segoe UI Symbol" w:cs="Segoe UI Symbol"/>
          <w:b/>
          <w:bCs/>
          <w:color w:val="0D0D0D" w:themeColor="text1" w:themeTint="F2"/>
        </w:rPr>
        <w:t>➡</w:t>
      </w:r>
      <w:r w:rsidRPr="00EA037E">
        <w:rPr>
          <w:rFonts w:ascii="Arial" w:hAnsi="Arial" w:cs="Arial"/>
          <w:b/>
          <w:bCs/>
          <w:color w:val="0D0D0D" w:themeColor="text1" w:themeTint="F2"/>
        </w:rPr>
        <w:t>️ Classe Abstrata:</w:t>
      </w:r>
    </w:p>
    <w:p w14:paraId="4AA31D01" w14:textId="4E98E4C9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classe abstrata é usada para definir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generalização</w:t>
      </w:r>
      <w:r w:rsidRPr="00EA037E">
        <w:rPr>
          <w:rFonts w:ascii="Arial" w:hAnsi="Arial" w:cs="Arial"/>
          <w:color w:val="0D0D0D" w:themeColor="text1" w:themeTint="F2"/>
        </w:rPr>
        <w:t xml:space="preserve"> ou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hierarquia</w:t>
      </w:r>
      <w:r w:rsidRPr="00EA037E">
        <w:rPr>
          <w:rFonts w:ascii="Arial" w:hAnsi="Arial" w:cs="Arial"/>
          <w:color w:val="0D0D0D" w:themeColor="text1" w:themeTint="F2"/>
        </w:rPr>
        <w:t xml:space="preserve"> de classes ("é um tipo de...").</w:t>
      </w:r>
    </w:p>
    <w:p w14:paraId="6E9C85D4" w14:textId="77777777" w:rsidR="00EA037E" w:rsidRPr="00EA037E" w:rsidRDefault="00EA037E" w:rsidP="007B7856">
      <w:pPr>
        <w:numPr>
          <w:ilvl w:val="0"/>
          <w:numId w:val="18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conter </w:t>
      </w:r>
      <w:r w:rsidRPr="00EA037E">
        <w:rPr>
          <w:rFonts w:ascii="Arial" w:hAnsi="Arial" w:cs="Arial"/>
          <w:b/>
          <w:bCs/>
          <w:color w:val="0D0D0D" w:themeColor="text1" w:themeTint="F2"/>
        </w:rPr>
        <w:t>métodos implementados</w:t>
      </w:r>
      <w:r w:rsidRPr="00EA037E">
        <w:rPr>
          <w:rFonts w:ascii="Arial" w:hAnsi="Arial" w:cs="Arial"/>
          <w:color w:val="0D0D0D" w:themeColor="text1" w:themeTint="F2"/>
        </w:rPr>
        <w:t xml:space="preserve"> (concretos) e </w:t>
      </w:r>
      <w:r w:rsidRPr="00EA037E">
        <w:rPr>
          <w:rFonts w:ascii="Arial" w:hAnsi="Arial" w:cs="Arial"/>
          <w:b/>
          <w:bCs/>
          <w:color w:val="0D0D0D" w:themeColor="text1" w:themeTint="F2"/>
        </w:rPr>
        <w:t>métodos abstratos</w:t>
      </w:r>
      <w:r w:rsidRPr="00EA037E">
        <w:rPr>
          <w:rFonts w:ascii="Arial" w:hAnsi="Arial" w:cs="Arial"/>
          <w:color w:val="0D0D0D" w:themeColor="text1" w:themeTint="F2"/>
        </w:rPr>
        <w:t xml:space="preserve"> (sem implementação).</w:t>
      </w:r>
    </w:p>
    <w:p w14:paraId="05C70763" w14:textId="77777777" w:rsidR="00EA037E" w:rsidRPr="00EA037E" w:rsidRDefault="00EA037E" w:rsidP="007B7856">
      <w:pPr>
        <w:numPr>
          <w:ilvl w:val="0"/>
          <w:numId w:val="18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possuir </w:t>
      </w:r>
      <w:r w:rsidRPr="00EA037E">
        <w:rPr>
          <w:rFonts w:ascii="Arial" w:hAnsi="Arial" w:cs="Arial"/>
          <w:b/>
          <w:bCs/>
          <w:color w:val="0D0D0D" w:themeColor="text1" w:themeTint="F2"/>
        </w:rPr>
        <w:t>atributos de estado</w:t>
      </w:r>
      <w:r w:rsidRPr="00EA037E">
        <w:rPr>
          <w:rFonts w:ascii="Arial" w:hAnsi="Arial" w:cs="Arial"/>
          <w:color w:val="0D0D0D" w:themeColor="text1" w:themeTint="F2"/>
        </w:rPr>
        <w:t xml:space="preserve"> de todos os tipos e níveis de acesso.</w:t>
      </w:r>
    </w:p>
    <w:p w14:paraId="3F730DB3" w14:textId="77777777" w:rsidR="00EA037E" w:rsidRPr="00EA037E" w:rsidRDefault="00EA037E" w:rsidP="007B7856">
      <w:pPr>
        <w:numPr>
          <w:ilvl w:val="0"/>
          <w:numId w:val="18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ter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construtor</w:t>
      </w:r>
      <w:r w:rsidRPr="00EA037E">
        <w:rPr>
          <w:rFonts w:ascii="Arial" w:hAnsi="Arial" w:cs="Arial"/>
          <w:color w:val="0D0D0D" w:themeColor="text1" w:themeTint="F2"/>
        </w:rPr>
        <w:t xml:space="preserve"> (embora não possa ser instanciada diretamente, ele é chamado pelas classes filhas).</w:t>
      </w:r>
    </w:p>
    <w:p w14:paraId="3BE1505D" w14:textId="77777777" w:rsidR="00EA037E" w:rsidRPr="00EA037E" w:rsidRDefault="00EA037E" w:rsidP="007B7856">
      <w:pPr>
        <w:numPr>
          <w:ilvl w:val="0"/>
          <w:numId w:val="18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lastRenderedPageBreak/>
        <w:t xml:space="preserve">Uma classe pode herdar 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apenas uma</w:t>
      </w:r>
      <w:r w:rsidRPr="00EA037E">
        <w:rPr>
          <w:rFonts w:ascii="Arial" w:hAnsi="Arial" w:cs="Arial"/>
          <w:color w:val="0D0D0D" w:themeColor="text1" w:themeTint="F2"/>
        </w:rPr>
        <w:t xml:space="preserve"> classe abstrata (herança simples).</w:t>
      </w:r>
    </w:p>
    <w:p w14:paraId="4DD4CC70" w14:textId="77777777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 w:rsidRPr="00EA037E">
        <w:rPr>
          <w:rFonts w:ascii="Segoe UI Symbol" w:hAnsi="Segoe UI Symbol" w:cs="Segoe UI Symbol"/>
          <w:b/>
          <w:bCs/>
          <w:color w:val="0D0D0D" w:themeColor="text1" w:themeTint="F2"/>
        </w:rPr>
        <w:t>➡</w:t>
      </w:r>
      <w:r w:rsidRPr="00EA037E">
        <w:rPr>
          <w:rFonts w:ascii="Arial" w:hAnsi="Arial" w:cs="Arial"/>
          <w:b/>
          <w:bCs/>
          <w:color w:val="0D0D0D" w:themeColor="text1" w:themeTint="F2"/>
        </w:rPr>
        <w:t>️ Interface:</w:t>
      </w:r>
    </w:p>
    <w:p w14:paraId="77B3B78E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interface é usada para definir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contrato de capacidade</w:t>
      </w:r>
      <w:r w:rsidRPr="00EA037E">
        <w:rPr>
          <w:rFonts w:ascii="Arial" w:hAnsi="Arial" w:cs="Arial"/>
          <w:color w:val="0D0D0D" w:themeColor="text1" w:themeTint="F2"/>
        </w:rPr>
        <w:t xml:space="preserve"> ("pode fazer...").</w:t>
      </w:r>
    </w:p>
    <w:p w14:paraId="4495BEBE" w14:textId="77777777" w:rsidR="00EA037E" w:rsidRPr="00EA037E" w:rsidRDefault="00EA037E" w:rsidP="007B7856">
      <w:pPr>
        <w:numPr>
          <w:ilvl w:val="0"/>
          <w:numId w:val="19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Não possui implementação de métodos (tradicionalmente, exceto por </w:t>
      </w:r>
      <w:r w:rsidRPr="00EA037E">
        <w:rPr>
          <w:rFonts w:ascii="Arial" w:hAnsi="Arial" w:cs="Arial"/>
          <w:i/>
          <w:iCs/>
          <w:color w:val="0D0D0D" w:themeColor="text1" w:themeTint="F2"/>
        </w:rPr>
        <w:t>default methods</w:t>
      </w:r>
      <w:r w:rsidRPr="00EA037E">
        <w:rPr>
          <w:rFonts w:ascii="Arial" w:hAnsi="Arial" w:cs="Arial"/>
          <w:color w:val="0D0D0D" w:themeColor="text1" w:themeTint="F2"/>
        </w:rPr>
        <w:t xml:space="preserve"> em algumas linguagens).</w:t>
      </w:r>
    </w:p>
    <w:p w14:paraId="3FC3581D" w14:textId="77777777" w:rsidR="00EA037E" w:rsidRPr="00EA037E" w:rsidRDefault="00EA037E" w:rsidP="007B7856">
      <w:pPr>
        <w:numPr>
          <w:ilvl w:val="0"/>
          <w:numId w:val="19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conter apenas </w:t>
      </w:r>
      <w:r w:rsidRPr="00EA037E">
        <w:rPr>
          <w:rFonts w:ascii="Arial" w:hAnsi="Arial" w:cs="Arial"/>
          <w:b/>
          <w:bCs/>
          <w:color w:val="0D0D0D" w:themeColor="text1" w:themeTint="F2"/>
        </w:rPr>
        <w:t>atributos constantes</w:t>
      </w:r>
      <w:r w:rsidRPr="00EA037E">
        <w:rPr>
          <w:rFonts w:ascii="Arial" w:hAnsi="Arial" w:cs="Arial"/>
          <w:color w:val="0D0D0D" w:themeColor="text1" w:themeTint="F2"/>
        </w:rPr>
        <w:t xml:space="preserve"> (public static final).</w:t>
      </w:r>
    </w:p>
    <w:p w14:paraId="44182940" w14:textId="77777777" w:rsidR="00EA037E" w:rsidRPr="00EA037E" w:rsidRDefault="00EA037E" w:rsidP="007B7856">
      <w:pPr>
        <w:numPr>
          <w:ilvl w:val="0"/>
          <w:numId w:val="19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Não possui construtor.</w:t>
      </w:r>
    </w:p>
    <w:p w14:paraId="6DF3587C" w14:textId="77777777" w:rsidR="00EA037E" w:rsidRPr="00EA037E" w:rsidRDefault="00EA037E" w:rsidP="007B7856">
      <w:pPr>
        <w:numPr>
          <w:ilvl w:val="0"/>
          <w:numId w:val="19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classe pode </w:t>
      </w:r>
      <w:r w:rsidRPr="00EA037E">
        <w:rPr>
          <w:rFonts w:ascii="Arial" w:hAnsi="Arial" w:cs="Arial"/>
          <w:b/>
          <w:bCs/>
          <w:color w:val="0D0D0D" w:themeColor="text1" w:themeTint="F2"/>
        </w:rPr>
        <w:t>implementar múltiplas</w:t>
      </w:r>
      <w:r w:rsidRPr="00EA037E">
        <w:rPr>
          <w:rFonts w:ascii="Arial" w:hAnsi="Arial" w:cs="Arial"/>
          <w:color w:val="0D0D0D" w:themeColor="text1" w:themeTint="F2"/>
        </w:rPr>
        <w:t xml:space="preserve"> interfaces.</w:t>
      </w:r>
    </w:p>
    <w:p w14:paraId="2B967DE4" w14:textId="4D906CC2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228C9774" w14:textId="659D5907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</w:t>
      </w:r>
      <w:r w:rsidRPr="00EA037E">
        <w:rPr>
          <w:rFonts w:ascii="Arial" w:hAnsi="Arial" w:cs="Arial"/>
          <w:b/>
          <w:bCs/>
          <w:color w:val="0D0D0D" w:themeColor="text1" w:themeTint="F2"/>
        </w:rPr>
        <w:t>. Por que usar Interfaces melhora a Manutenção e a Extensibilidade do Código?</w:t>
      </w:r>
    </w:p>
    <w:p w14:paraId="01A0487B" w14:textId="7D093759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O uso de interfaces é um pilar do bom design de software, promovendo o princípio de programar para a abstração e não para a implementação.</w:t>
      </w:r>
    </w:p>
    <w:p w14:paraId="72A89810" w14:textId="469354BA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1. Desacoplamento (Acoplamento Fraco)</w:t>
      </w:r>
    </w:p>
    <w:p w14:paraId="48DE89B6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Interfaces separam o uso do componente (o cliente) da sua implementação interna (o fornecedor).</w:t>
      </w:r>
    </w:p>
    <w:p w14:paraId="1C55D42D" w14:textId="77777777" w:rsidR="00EA037E" w:rsidRPr="00EA037E" w:rsidRDefault="00EA037E" w:rsidP="007B7856">
      <w:pPr>
        <w:numPr>
          <w:ilvl w:val="0"/>
          <w:numId w:val="20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O </w:t>
      </w:r>
      <w:r w:rsidRPr="00EA037E">
        <w:rPr>
          <w:rFonts w:ascii="Arial" w:hAnsi="Arial" w:cs="Arial"/>
          <w:b/>
          <w:bCs/>
          <w:color w:val="0D0D0D" w:themeColor="text1" w:themeTint="F2"/>
        </w:rPr>
        <w:t>código cliente</w:t>
      </w:r>
      <w:r w:rsidRPr="00EA037E">
        <w:rPr>
          <w:rFonts w:ascii="Arial" w:hAnsi="Arial" w:cs="Arial"/>
          <w:color w:val="0D0D0D" w:themeColor="text1" w:themeTint="F2"/>
        </w:rPr>
        <w:t xml:space="preserve"> interage apenas com o contrato da interface, sem depender dos detalhes internos da classe concreta que a implementa.</w:t>
      </w:r>
    </w:p>
    <w:p w14:paraId="23B979A6" w14:textId="77777777" w:rsidR="00EA037E" w:rsidRPr="00EA037E" w:rsidRDefault="00EA037E" w:rsidP="007B7856">
      <w:pPr>
        <w:numPr>
          <w:ilvl w:val="0"/>
          <w:numId w:val="20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Isso significa que você pode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alterar ou substituir completamente</w:t>
      </w:r>
      <w:r w:rsidRPr="00EA037E">
        <w:rPr>
          <w:rFonts w:ascii="Arial" w:hAnsi="Arial" w:cs="Arial"/>
          <w:color w:val="0D0D0D" w:themeColor="text1" w:themeTint="F2"/>
        </w:rPr>
        <w:t xml:space="preserve"> a classe de implementação (por exemplo, trocar um serviço de armazenamento local por um serviço de nuvem) sem precisar modificar o código cliente que usa a interface. Isso simplifica a </w:t>
      </w:r>
      <w:r w:rsidRPr="00EA037E">
        <w:rPr>
          <w:rFonts w:ascii="Arial" w:hAnsi="Arial" w:cs="Arial"/>
          <w:b/>
          <w:bCs/>
          <w:color w:val="0D0D0D" w:themeColor="text1" w:themeTint="F2"/>
        </w:rPr>
        <w:t>manutenção</w:t>
      </w:r>
      <w:r w:rsidRPr="00EA037E">
        <w:rPr>
          <w:rFonts w:ascii="Arial" w:hAnsi="Arial" w:cs="Arial"/>
          <w:color w:val="0D0D0D" w:themeColor="text1" w:themeTint="F2"/>
        </w:rPr>
        <w:t>.</w:t>
      </w:r>
    </w:p>
    <w:p w14:paraId="1D7C8ABB" w14:textId="5C82342C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2. Extensibilidade (Princípio Aberto-Fechado - SOLID)</w:t>
      </w:r>
    </w:p>
    <w:p w14:paraId="4DE2EEF7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Interfaces garantem que o sistema esteja </w:t>
      </w:r>
      <w:r w:rsidRPr="00EA037E">
        <w:rPr>
          <w:rFonts w:ascii="Arial" w:hAnsi="Arial" w:cs="Arial"/>
          <w:b/>
          <w:bCs/>
          <w:color w:val="0D0D0D" w:themeColor="text1" w:themeTint="F2"/>
        </w:rPr>
        <w:t>aberto para extensão, mas fechado para modificação</w:t>
      </w:r>
      <w:r w:rsidRPr="00EA037E">
        <w:rPr>
          <w:rFonts w:ascii="Arial" w:hAnsi="Arial" w:cs="Arial"/>
          <w:color w:val="0D0D0D" w:themeColor="text1" w:themeTint="F2"/>
        </w:rPr>
        <w:t>.</w:t>
      </w:r>
    </w:p>
    <w:p w14:paraId="15F65B11" w14:textId="77777777" w:rsidR="00EA037E" w:rsidRPr="00EA037E" w:rsidRDefault="00EA037E" w:rsidP="007B7856">
      <w:pPr>
        <w:numPr>
          <w:ilvl w:val="0"/>
          <w:numId w:val="21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lastRenderedPageBreak/>
        <w:t xml:space="preserve">Se você precisa adicionar uma nova funcionalidade que compartilha o mesmo comportamento de contrato, basta criar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nova classe</w:t>
      </w:r>
      <w:r w:rsidRPr="00EA037E">
        <w:rPr>
          <w:rFonts w:ascii="Arial" w:hAnsi="Arial" w:cs="Arial"/>
          <w:color w:val="0D0D0D" w:themeColor="text1" w:themeTint="F2"/>
        </w:rPr>
        <w:t xml:space="preserve"> que implemente a interface.</w:t>
      </w:r>
    </w:p>
    <w:p w14:paraId="27104CC8" w14:textId="77777777" w:rsidR="00EA037E" w:rsidRPr="00EA037E" w:rsidRDefault="00EA037E" w:rsidP="007B7856">
      <w:pPr>
        <w:numPr>
          <w:ilvl w:val="0"/>
          <w:numId w:val="21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O restante do código que espera a interface como tipo não precisa ser alterado, pois ele já sabe lidar com o contrato definido. Isso torna o código mais </w:t>
      </w:r>
      <w:r w:rsidRPr="00EA037E">
        <w:rPr>
          <w:rFonts w:ascii="Arial" w:hAnsi="Arial" w:cs="Arial"/>
          <w:b/>
          <w:bCs/>
          <w:color w:val="0D0D0D" w:themeColor="text1" w:themeTint="F2"/>
        </w:rPr>
        <w:t>extensível</w:t>
      </w:r>
      <w:r w:rsidRPr="00EA037E">
        <w:rPr>
          <w:rFonts w:ascii="Arial" w:hAnsi="Arial" w:cs="Arial"/>
          <w:color w:val="0D0D0D" w:themeColor="text1" w:themeTint="F2"/>
        </w:rPr>
        <w:t xml:space="preserve"> e resiliente a mudanças.</w:t>
      </w:r>
    </w:p>
    <w:p w14:paraId="375E5193" w14:textId="64C6589F" w:rsidR="00EA037E" w:rsidRPr="00EA037E" w:rsidRDefault="00EA037E" w:rsidP="007B7856">
      <w:pPr>
        <w:spacing w:line="360" w:lineRule="auto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3. Facilidade de Testes Unitários</w:t>
      </w:r>
    </w:p>
    <w:p w14:paraId="386C41BB" w14:textId="77777777" w:rsidR="00EA037E" w:rsidRP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Interfaces são cruciais para o </w:t>
      </w:r>
      <w:r w:rsidRPr="00EA037E">
        <w:rPr>
          <w:rFonts w:ascii="Arial" w:hAnsi="Arial" w:cs="Arial"/>
          <w:b/>
          <w:bCs/>
          <w:color w:val="0D0D0D" w:themeColor="text1" w:themeTint="F2"/>
        </w:rPr>
        <w:t>isolamento de dependências</w:t>
      </w:r>
      <w:r w:rsidRPr="00EA037E">
        <w:rPr>
          <w:rFonts w:ascii="Arial" w:hAnsi="Arial" w:cs="Arial"/>
          <w:color w:val="0D0D0D" w:themeColor="text1" w:themeTint="F2"/>
        </w:rPr>
        <w:t xml:space="preserve"> durante testes.</w:t>
      </w:r>
    </w:p>
    <w:p w14:paraId="2C2267CB" w14:textId="77777777" w:rsidR="00EA037E" w:rsidRPr="00EA037E" w:rsidRDefault="00EA037E" w:rsidP="007B7856">
      <w:pPr>
        <w:numPr>
          <w:ilvl w:val="0"/>
          <w:numId w:val="22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Em vez de depender de uma implementação real e complexa (como um banco de dados ou um serviço externo), você pode facilmente criar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objeto simulado (</w:t>
      </w:r>
      <w:r w:rsidRPr="00EA037E">
        <w:rPr>
          <w:rFonts w:ascii="Arial" w:hAnsi="Arial" w:cs="Arial"/>
          <w:b/>
          <w:bCs/>
          <w:i/>
          <w:iCs/>
          <w:color w:val="0D0D0D" w:themeColor="text1" w:themeTint="F2"/>
        </w:rPr>
        <w:t>mock</w:t>
      </w:r>
      <w:r w:rsidRPr="00EA037E">
        <w:rPr>
          <w:rFonts w:ascii="Arial" w:hAnsi="Arial" w:cs="Arial"/>
          <w:b/>
          <w:bCs/>
          <w:color w:val="0D0D0D" w:themeColor="text1" w:themeTint="F2"/>
        </w:rPr>
        <w:t>)</w:t>
      </w:r>
      <w:r w:rsidRPr="00EA037E">
        <w:rPr>
          <w:rFonts w:ascii="Arial" w:hAnsi="Arial" w:cs="Arial"/>
          <w:color w:val="0D0D0D" w:themeColor="text1" w:themeTint="F2"/>
        </w:rPr>
        <w:t xml:space="preserve"> da interface.</w:t>
      </w:r>
    </w:p>
    <w:p w14:paraId="3EF4ADD0" w14:textId="77777777" w:rsidR="00EA037E" w:rsidRPr="00EA037E" w:rsidRDefault="00EA037E" w:rsidP="007B7856">
      <w:pPr>
        <w:numPr>
          <w:ilvl w:val="0"/>
          <w:numId w:val="22"/>
        </w:numPr>
        <w:spacing w:line="360" w:lineRule="auto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Este </w:t>
      </w:r>
      <w:r w:rsidRPr="00EA037E">
        <w:rPr>
          <w:rFonts w:ascii="Arial" w:hAnsi="Arial" w:cs="Arial"/>
          <w:i/>
          <w:iCs/>
          <w:color w:val="0D0D0D" w:themeColor="text1" w:themeTint="F2"/>
        </w:rPr>
        <w:t>mock</w:t>
      </w:r>
      <w:r w:rsidRPr="00EA037E">
        <w:rPr>
          <w:rFonts w:ascii="Arial" w:hAnsi="Arial" w:cs="Arial"/>
          <w:color w:val="0D0D0D" w:themeColor="text1" w:themeTint="F2"/>
        </w:rPr>
        <w:t xml:space="preserve"> simula o comportamento da dependência durante o teste da sua classe, garantindo que o teste seja rápido, confiável e focado apenas na unidade de código que está sendo avaliada.</w:t>
      </w:r>
    </w:p>
    <w:p w14:paraId="4A450A42" w14:textId="77777777" w:rsidR="00EA037E" w:rsidRDefault="00EA037E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7A3C3796" w14:textId="77777777" w:rsidR="003A4E28" w:rsidRDefault="003A4E28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327EDA09" w14:textId="77777777" w:rsidR="003A4E28" w:rsidRDefault="003A4E28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7AF55042" w14:textId="77777777" w:rsidR="003A4E28" w:rsidRDefault="003A4E28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2D89AA3D" w14:textId="77777777" w:rsidR="003A4E28" w:rsidRDefault="003A4E28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51725B8B" w14:textId="77777777" w:rsidR="00A53EBD" w:rsidRDefault="00A53EBD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3ABAE292" w14:textId="77777777" w:rsidR="00A53EBD" w:rsidRDefault="00A53EBD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5128D6FB" w14:textId="77777777" w:rsidR="00A53EBD" w:rsidRDefault="00A53EBD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461A6EB9" w14:textId="77777777" w:rsidR="00A53EBD" w:rsidRDefault="00A53EBD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1BE841D0" w14:textId="77777777" w:rsidR="00A53EBD" w:rsidRDefault="00A53EBD" w:rsidP="007B7856">
      <w:pPr>
        <w:spacing w:line="360" w:lineRule="auto"/>
        <w:rPr>
          <w:rFonts w:ascii="Arial" w:hAnsi="Arial" w:cs="Arial"/>
          <w:color w:val="0D0D0D" w:themeColor="text1" w:themeTint="F2"/>
        </w:rPr>
      </w:pPr>
    </w:p>
    <w:p w14:paraId="1AA990D6" w14:textId="77777777" w:rsidR="00FE418B" w:rsidRPr="00FE418B" w:rsidRDefault="00FE418B" w:rsidP="007B7856">
      <w:pPr>
        <w:pStyle w:val="MdHeading2"/>
        <w:spacing w:line="360" w:lineRule="auto"/>
        <w:rPr>
          <w:rFonts w:ascii="Arial" w:hAnsi="Arial" w:cs="Arial"/>
          <w:sz w:val="28"/>
          <w:szCs w:val="28"/>
        </w:rPr>
      </w:pPr>
      <w:r w:rsidRPr="00FE418B">
        <w:rPr>
          <w:rFonts w:ascii="Arial" w:hAnsi="Arial" w:cs="Arial"/>
          <w:sz w:val="28"/>
          <w:szCs w:val="28"/>
        </w:rPr>
        <w:lastRenderedPageBreak/>
        <w:t>Referências:</w:t>
      </w:r>
    </w:p>
    <w:p w14:paraId="76263223" w14:textId="5952E796" w:rsidR="00FE418B" w:rsidRPr="001F43A0" w:rsidRDefault="00FE418B" w:rsidP="007B7856">
      <w:pPr>
        <w:pStyle w:val="MdParagraph"/>
        <w:spacing w:line="360" w:lineRule="auto"/>
        <w:rPr>
          <w:rFonts w:ascii="Arial" w:hAnsi="Arial" w:cs="Arial"/>
        </w:rPr>
      </w:pPr>
      <w:r w:rsidRPr="001F43A0">
        <w:rPr>
          <w:rFonts w:ascii="Arial" w:hAnsi="Arial" w:cs="Arial"/>
        </w:rPr>
        <w:t xml:space="preserve">DevMedia. </w:t>
      </w:r>
      <w:r w:rsidRPr="001F43A0">
        <w:rPr>
          <w:rStyle w:val="MdStrong"/>
          <w:rFonts w:ascii="Arial" w:hAnsi="Arial" w:cs="Arial"/>
        </w:rPr>
        <w:t>Programação Orientada a Objetos x Programação Estruturada</w:t>
      </w:r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https://www.devmedia.com.br/programacao-orientada-a-objetos-x-programacao-estruturada/31852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325E6519" w14:textId="626FD215" w:rsidR="00FE418B" w:rsidRPr="001F43A0" w:rsidRDefault="00FE418B" w:rsidP="007B7856">
      <w:pPr>
        <w:pStyle w:val="MdParagraph"/>
        <w:spacing w:line="360" w:lineRule="auto"/>
        <w:rPr>
          <w:rFonts w:ascii="Arial" w:hAnsi="Arial" w:cs="Arial"/>
        </w:rPr>
      </w:pPr>
      <w:r w:rsidRPr="001F43A0">
        <w:rPr>
          <w:rFonts w:ascii="Arial" w:hAnsi="Arial" w:cs="Arial"/>
        </w:rPr>
        <w:br/>
        <w:t>Alura.</w:t>
      </w:r>
      <w:r w:rsidRPr="001F43A0">
        <w:rPr>
          <w:rStyle w:val="MdStrong"/>
          <w:rFonts w:ascii="Arial" w:hAnsi="Arial" w:cs="Arial"/>
        </w:rPr>
        <w:t>POO: o que é programação orientada a objetos?</w:t>
      </w:r>
      <w:r w:rsidRPr="001F43A0">
        <w:rPr>
          <w:rFonts w:ascii="Arial" w:hAnsi="Arial" w:cs="Arial"/>
        </w:rPr>
        <w:t xml:space="preserve"> Disponível em: </w:t>
      </w:r>
      <w:r w:rsidRPr="001F43A0">
        <w:rPr>
          <w:rFonts w:ascii="Arial" w:hAnsi="Arial" w:cs="Arial"/>
          <w:u w:val="single"/>
        </w:rPr>
        <w:t>https://www.alura.com.br/artigos/poo-programacao-orientada-a-objetos?srsltid=AfmBOoo4SZgWifG_DLzTFkUQ5wh2pj_tbgeDLePc380ALRF-iUmJfNUk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6A5937A3" w14:textId="082D930E" w:rsidR="00FE418B" w:rsidRPr="001F43A0" w:rsidRDefault="00FE418B" w:rsidP="007B7856">
      <w:pPr>
        <w:pStyle w:val="MdParagraph"/>
        <w:spacing w:line="360" w:lineRule="auto"/>
        <w:rPr>
          <w:rFonts w:ascii="Arial" w:hAnsi="Arial" w:cs="Arial"/>
        </w:rPr>
      </w:pPr>
      <w:r w:rsidRPr="001F43A0">
        <w:rPr>
          <w:rFonts w:ascii="Arial" w:hAnsi="Arial" w:cs="Arial"/>
        </w:rPr>
        <w:br/>
        <w:t>PUC-RS.</w:t>
      </w:r>
      <w:r w:rsidRPr="001F43A0">
        <w:rPr>
          <w:rStyle w:val="MdStrong"/>
          <w:rFonts w:ascii="Arial" w:hAnsi="Arial" w:cs="Arial"/>
        </w:rPr>
        <w:t>3. PARADIGMA ORIENTADO A OBJETOS</w:t>
      </w:r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https://www.inf.pucrs.br/gustavo/disciplinas/pli/material/paradigmas-aula12.pdf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7BB853F5" w14:textId="0E80FDED" w:rsidR="00FE418B" w:rsidRDefault="00FE418B" w:rsidP="007B7856">
      <w:pPr>
        <w:pStyle w:val="MdParagraph"/>
        <w:spacing w:line="360" w:lineRule="auto"/>
        <w:rPr>
          <w:rFonts w:ascii="Arial" w:hAnsi="Arial" w:cs="Arial"/>
        </w:rPr>
      </w:pPr>
      <w:r w:rsidRPr="001F43A0">
        <w:rPr>
          <w:rFonts w:ascii="Arial" w:hAnsi="Arial" w:cs="Arial"/>
        </w:rPr>
        <w:br/>
        <w:t>W3Schools.</w:t>
      </w:r>
      <w:r w:rsidRPr="001F43A0">
        <w:rPr>
          <w:rStyle w:val="MdStrong"/>
          <w:rFonts w:ascii="Arial" w:hAnsi="Arial" w:cs="Arial"/>
        </w:rPr>
        <w:t>PHP - Modifiers</w:t>
      </w:r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https://www.w3schools.com/php/php_oop_access_modifiers.asp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65C746C6" w14:textId="77777777" w:rsidR="00EA037E" w:rsidRDefault="00EA037E" w:rsidP="007B7856">
      <w:pPr>
        <w:pStyle w:val="MdParagraph"/>
        <w:spacing w:line="360" w:lineRule="auto"/>
        <w:rPr>
          <w:rFonts w:ascii="Arial" w:hAnsi="Arial" w:cs="Arial"/>
        </w:rPr>
      </w:pPr>
    </w:p>
    <w:p w14:paraId="6066A81E" w14:textId="0A2EB306" w:rsidR="003A4E28" w:rsidRDefault="00EA037E" w:rsidP="007B7856">
      <w:pPr>
        <w:pStyle w:val="MdParagraph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DevMedia. </w:t>
      </w:r>
      <w:r w:rsidRPr="003A4E28">
        <w:rPr>
          <w:rFonts w:ascii="Arial" w:hAnsi="Arial" w:cs="Arial"/>
          <w:b/>
          <w:bCs/>
        </w:rPr>
        <w:t>Conceitos de Encapsulamento na Programação Orientada a Objetos</w:t>
      </w:r>
      <w:r>
        <w:rPr>
          <w:rFonts w:ascii="Arial" w:hAnsi="Arial" w:cs="Arial"/>
        </w:rPr>
        <w:t xml:space="preserve">. Disponível em: </w:t>
      </w:r>
      <w:hyperlink r:id="rId11" w:history="1">
        <w:r w:rsidRPr="003A4E28">
          <w:rPr>
            <w:rStyle w:val="Hyperlink"/>
            <w:rFonts w:ascii="Arial" w:hAnsi="Arial" w:cs="Arial"/>
            <w:color w:val="000000" w:themeColor="text1"/>
          </w:rPr>
          <w:t>https://www.devmedia.com.br/conceitos-encapsulamento-programacao-orientada-a-objetos/18702</w:t>
        </w:r>
      </w:hyperlink>
      <w:r>
        <w:rPr>
          <w:rFonts w:ascii="Arial" w:hAnsi="Arial" w:cs="Arial"/>
        </w:rPr>
        <w:t xml:space="preserve">. Acesso em: 26 </w:t>
      </w:r>
      <w:r w:rsidR="003A4E28">
        <w:rPr>
          <w:rFonts w:ascii="Arial" w:hAnsi="Arial" w:cs="Arial"/>
        </w:rPr>
        <w:t>nov</w:t>
      </w:r>
      <w:r>
        <w:rPr>
          <w:rFonts w:ascii="Arial" w:hAnsi="Arial" w:cs="Arial"/>
        </w:rPr>
        <w:t xml:space="preserve"> 2025</w:t>
      </w:r>
      <w:r w:rsidR="003A4E28">
        <w:rPr>
          <w:rFonts w:ascii="Arial" w:hAnsi="Arial" w:cs="Arial"/>
        </w:rPr>
        <w:t>.</w:t>
      </w:r>
    </w:p>
    <w:p w14:paraId="77CB5F9F" w14:textId="77777777" w:rsidR="003A4E28" w:rsidRDefault="003A4E28" w:rsidP="007B7856">
      <w:pPr>
        <w:pStyle w:val="MdParagraph"/>
        <w:spacing w:line="360" w:lineRule="auto"/>
        <w:rPr>
          <w:rFonts w:ascii="Arial" w:hAnsi="Arial" w:cs="Arial"/>
        </w:rPr>
      </w:pPr>
    </w:p>
    <w:p w14:paraId="0181ACD4" w14:textId="3B6E5053" w:rsidR="003A4E28" w:rsidRPr="001F43A0" w:rsidRDefault="003A4E28" w:rsidP="007B7856">
      <w:pPr>
        <w:pStyle w:val="MdParagraph"/>
        <w:spacing w:line="360" w:lineRule="auto"/>
        <w:rPr>
          <w:rFonts w:ascii="Arial" w:hAnsi="Arial" w:cs="Arial"/>
        </w:rPr>
      </w:pPr>
      <w:r w:rsidRPr="003A4E28">
        <w:rPr>
          <w:rFonts w:ascii="Arial" w:hAnsi="Arial" w:cs="Arial"/>
        </w:rPr>
        <w:t xml:space="preserve">DevMedia. </w:t>
      </w:r>
      <w:r w:rsidRPr="003A4E28">
        <w:rPr>
          <w:rFonts w:ascii="Arial" w:hAnsi="Arial" w:cs="Arial"/>
          <w:b/>
          <w:bCs/>
        </w:rPr>
        <w:t>Interfaces X Classes Abstratas</w:t>
      </w:r>
      <w:r w:rsidRPr="003A4E28">
        <w:rPr>
          <w:rFonts w:ascii="Arial" w:hAnsi="Arial" w:cs="Arial"/>
        </w:rPr>
        <w:t xml:space="preserve">. Disponível em: </w:t>
      </w:r>
      <w:hyperlink r:id="rId12" w:tgtFrame="_blank" w:history="1">
        <w:r w:rsidRPr="003A4E28">
          <w:rPr>
            <w:rStyle w:val="Hyperlink"/>
            <w:rFonts w:ascii="Arial" w:hAnsi="Arial" w:cs="Arial"/>
            <w:color w:val="000000" w:themeColor="text1"/>
          </w:rPr>
          <w:t>https://www.devmedia.com.br/interfaces-x-classes-abstratas/13337</w:t>
        </w:r>
      </w:hyperlink>
      <w:r w:rsidRPr="003A4E28">
        <w:rPr>
          <w:rFonts w:ascii="Arial" w:hAnsi="Arial" w:cs="Arial"/>
        </w:rPr>
        <w:t>. Acesso em: 26 nov. 2025.</w:t>
      </w:r>
    </w:p>
    <w:p w14:paraId="513F794A" w14:textId="77777777" w:rsidR="00FE418B" w:rsidRPr="00CF2CAB" w:rsidRDefault="00FE418B" w:rsidP="007B785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sectPr w:rsidR="00FE418B" w:rsidRPr="00CF2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37B"/>
    <w:multiLevelType w:val="multilevel"/>
    <w:tmpl w:val="AE9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78EA"/>
    <w:multiLevelType w:val="multilevel"/>
    <w:tmpl w:val="EF2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7D50"/>
    <w:multiLevelType w:val="multilevel"/>
    <w:tmpl w:val="633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E2A9B"/>
    <w:multiLevelType w:val="multilevel"/>
    <w:tmpl w:val="6E4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4B30"/>
    <w:multiLevelType w:val="multilevel"/>
    <w:tmpl w:val="6BD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1A09"/>
    <w:multiLevelType w:val="multilevel"/>
    <w:tmpl w:val="DF5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00D1"/>
    <w:multiLevelType w:val="multilevel"/>
    <w:tmpl w:val="1488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D59A3"/>
    <w:multiLevelType w:val="multilevel"/>
    <w:tmpl w:val="310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C6149"/>
    <w:multiLevelType w:val="multilevel"/>
    <w:tmpl w:val="EED6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B3200"/>
    <w:multiLevelType w:val="multilevel"/>
    <w:tmpl w:val="D93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176E08"/>
    <w:multiLevelType w:val="multilevel"/>
    <w:tmpl w:val="CF90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A53AA"/>
    <w:multiLevelType w:val="hybridMultilevel"/>
    <w:tmpl w:val="7B8E71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0141A"/>
    <w:multiLevelType w:val="multilevel"/>
    <w:tmpl w:val="BD9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D6FDA"/>
    <w:multiLevelType w:val="hybridMultilevel"/>
    <w:tmpl w:val="34A89EFE"/>
    <w:lvl w:ilvl="0" w:tplc="101454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610B3"/>
    <w:multiLevelType w:val="multilevel"/>
    <w:tmpl w:val="C9F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C629EA"/>
    <w:multiLevelType w:val="multilevel"/>
    <w:tmpl w:val="533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675FF"/>
    <w:multiLevelType w:val="hybridMultilevel"/>
    <w:tmpl w:val="524242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2A32AE"/>
    <w:multiLevelType w:val="multilevel"/>
    <w:tmpl w:val="09C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76523"/>
    <w:multiLevelType w:val="multilevel"/>
    <w:tmpl w:val="7BF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61E7E"/>
    <w:multiLevelType w:val="hybridMultilevel"/>
    <w:tmpl w:val="FE64D5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B035B"/>
    <w:multiLevelType w:val="multilevel"/>
    <w:tmpl w:val="C67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87C81"/>
    <w:multiLevelType w:val="multilevel"/>
    <w:tmpl w:val="517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99655">
    <w:abstractNumId w:val="8"/>
  </w:num>
  <w:num w:numId="2" w16cid:durableId="1824272127">
    <w:abstractNumId w:val="3"/>
  </w:num>
  <w:num w:numId="3" w16cid:durableId="415130574">
    <w:abstractNumId w:val="5"/>
  </w:num>
  <w:num w:numId="4" w16cid:durableId="404379034">
    <w:abstractNumId w:val="10"/>
  </w:num>
  <w:num w:numId="5" w16cid:durableId="448013397">
    <w:abstractNumId w:val="12"/>
  </w:num>
  <w:num w:numId="6" w16cid:durableId="2019499064">
    <w:abstractNumId w:val="9"/>
  </w:num>
  <w:num w:numId="7" w16cid:durableId="1635933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0044232">
    <w:abstractNumId w:val="19"/>
  </w:num>
  <w:num w:numId="9" w16cid:durableId="942106131">
    <w:abstractNumId w:val="16"/>
  </w:num>
  <w:num w:numId="10" w16cid:durableId="516966555">
    <w:abstractNumId w:val="2"/>
  </w:num>
  <w:num w:numId="11" w16cid:durableId="27804179">
    <w:abstractNumId w:val="11"/>
  </w:num>
  <w:num w:numId="12" w16cid:durableId="488332058">
    <w:abstractNumId w:val="13"/>
  </w:num>
  <w:num w:numId="13" w16cid:durableId="2038967301">
    <w:abstractNumId w:val="1"/>
  </w:num>
  <w:num w:numId="14" w16cid:durableId="399644956">
    <w:abstractNumId w:val="21"/>
  </w:num>
  <w:num w:numId="15" w16cid:durableId="1255211242">
    <w:abstractNumId w:val="20"/>
  </w:num>
  <w:num w:numId="16" w16cid:durableId="836112558">
    <w:abstractNumId w:val="15"/>
  </w:num>
  <w:num w:numId="17" w16cid:durableId="498622827">
    <w:abstractNumId w:val="17"/>
  </w:num>
  <w:num w:numId="18" w16cid:durableId="725877268">
    <w:abstractNumId w:val="0"/>
  </w:num>
  <w:num w:numId="19" w16cid:durableId="462237779">
    <w:abstractNumId w:val="18"/>
  </w:num>
  <w:num w:numId="20" w16cid:durableId="1694960905">
    <w:abstractNumId w:val="4"/>
  </w:num>
  <w:num w:numId="21" w16cid:durableId="1163473930">
    <w:abstractNumId w:val="14"/>
  </w:num>
  <w:num w:numId="22" w16cid:durableId="1024867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AF"/>
    <w:rsid w:val="00041DCE"/>
    <w:rsid w:val="000855BD"/>
    <w:rsid w:val="001018FF"/>
    <w:rsid w:val="001054AE"/>
    <w:rsid w:val="001140E8"/>
    <w:rsid w:val="00163BB1"/>
    <w:rsid w:val="00163F27"/>
    <w:rsid w:val="001B0526"/>
    <w:rsid w:val="002D67A4"/>
    <w:rsid w:val="003A4E28"/>
    <w:rsid w:val="00542851"/>
    <w:rsid w:val="005936AF"/>
    <w:rsid w:val="00594E8A"/>
    <w:rsid w:val="00606A07"/>
    <w:rsid w:val="00656417"/>
    <w:rsid w:val="007A1404"/>
    <w:rsid w:val="007B7856"/>
    <w:rsid w:val="00860AF3"/>
    <w:rsid w:val="0087496E"/>
    <w:rsid w:val="00900BC4"/>
    <w:rsid w:val="00915E19"/>
    <w:rsid w:val="00961563"/>
    <w:rsid w:val="009A5979"/>
    <w:rsid w:val="009C0927"/>
    <w:rsid w:val="00A30949"/>
    <w:rsid w:val="00A419B1"/>
    <w:rsid w:val="00A53EBD"/>
    <w:rsid w:val="00BD6EE7"/>
    <w:rsid w:val="00C10202"/>
    <w:rsid w:val="00C13FFD"/>
    <w:rsid w:val="00C20E51"/>
    <w:rsid w:val="00CF2CAB"/>
    <w:rsid w:val="00CF7965"/>
    <w:rsid w:val="00D37D32"/>
    <w:rsid w:val="00DC4650"/>
    <w:rsid w:val="00E00FD0"/>
    <w:rsid w:val="00E17BE9"/>
    <w:rsid w:val="00EA037E"/>
    <w:rsid w:val="00F14EEA"/>
    <w:rsid w:val="00F62CFD"/>
    <w:rsid w:val="00FD147D"/>
    <w:rsid w:val="00FE418B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D9B0F"/>
  <w15:chartTrackingRefBased/>
  <w15:docId w15:val="{B36B383B-E05B-407A-A6EB-1A4257DC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18B"/>
  </w:style>
  <w:style w:type="paragraph" w:styleId="Ttulo1">
    <w:name w:val="heading 1"/>
    <w:basedOn w:val="Normal"/>
    <w:next w:val="Normal"/>
    <w:link w:val="Ttulo1Char"/>
    <w:uiPriority w:val="9"/>
    <w:qFormat/>
    <w:rsid w:val="0059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6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6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6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6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6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6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6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6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6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6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67A4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D67A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00BC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7BE9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9A59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dTableHeader">
    <w:name w:val="MdTableHeader"/>
    <w:qFormat/>
    <w:rsid w:val="00CF2CAB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2"/>
      <w:lang w:eastAsia="pt-BR"/>
      <w14:ligatures w14:val="none"/>
    </w:rPr>
  </w:style>
  <w:style w:type="paragraph" w:customStyle="1" w:styleId="MdTableCell">
    <w:name w:val="MdTableCell"/>
    <w:qFormat/>
    <w:rsid w:val="00CF2CAB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CF2CAB"/>
    <w:rPr>
      <w:b/>
      <w:bCs/>
    </w:rPr>
  </w:style>
  <w:style w:type="paragraph" w:customStyle="1" w:styleId="MdParagraph">
    <w:name w:val="MdParagraph"/>
    <w:qFormat/>
    <w:rsid w:val="00CF2CAB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dHeading2">
    <w:name w:val="MdHeading2"/>
    <w:qFormat/>
    <w:rsid w:val="00CF2CAB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pt-BR"/>
      <w14:ligatures w14:val="none"/>
    </w:rPr>
  </w:style>
  <w:style w:type="paragraph" w:customStyle="1" w:styleId="MdHeading3">
    <w:name w:val="MdHeading3"/>
    <w:qFormat/>
    <w:rsid w:val="00CF2CAB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pt-BR"/>
      <w14:ligatures w14:val="none"/>
    </w:rPr>
  </w:style>
  <w:style w:type="paragraph" w:customStyle="1" w:styleId="MdSpace">
    <w:name w:val="MdSpace"/>
    <w:qFormat/>
    <w:rsid w:val="00CF2CAB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EA0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3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devmedia.com.br/interfaces-x-classes-abstratas/1333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devmedia.com.br/conceitos-encapsulamento-programacao-orientada-a-objetos/18702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4F8BD-D067-46CD-8BA6-239E695C2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12</Pages>
  <Words>1939</Words>
  <Characters>10473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ZELLA</dc:creator>
  <cp:keywords/>
  <dc:description/>
  <cp:lastModifiedBy>GUSTAVO ZELLA</cp:lastModifiedBy>
  <cp:revision>13</cp:revision>
  <dcterms:created xsi:type="dcterms:W3CDTF">2025-10-29T23:51:00Z</dcterms:created>
  <dcterms:modified xsi:type="dcterms:W3CDTF">2025-12-01T22:08:00Z</dcterms:modified>
</cp:coreProperties>
</file>