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658.9807128906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8.00308609008789"/>
          <w:szCs w:val="48.00308609008789"/>
          <w:u w:val="none"/>
          <w:shd w:fill="auto" w:val="clear"/>
          <w:vertAlign w:val="baseline"/>
          <w:rtl w:val="0"/>
        </w:rPr>
        <w:t xml:space="preserve">REA - Registro Empresarial Abinadolares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92.29248046875" w:line="240" w:lineRule="auto"/>
        <w:ind w:left="107.1081924438476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PEA do ato : [[PEA_DO_ATO]]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95.82012176513672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Serviço : </w:t>
      </w:r>
      <w:r w:rsidDel="00000000" w:rsidR="00000000" w:rsidRPr="00000000">
        <w:rPr>
          <w:sz w:val="24.00904655456543"/>
          <w:szCs w:val="24.00904655456543"/>
          <w:rtl w:val="0"/>
        </w:rPr>
        <w:t xml:space="preserve">[[SERVICO]]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.428466796875" w:line="240" w:lineRule="auto"/>
        <w:ind w:left="107.1081924438476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Funcionário : [[FUNCIONARIO]]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.989013671875" w:line="240" w:lineRule="auto"/>
        <w:ind w:left="44.7408676147460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Data : [[DATA]]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9.6191406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---------------------------------------------------------------------------------------------------------------------------------------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0.892333984375" w:line="240" w:lineRule="auto"/>
        <w:ind w:left="42.820167541503906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NREA: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 [[NREA]]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42.820167541503906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Nome da empresa: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[[EMPRESA]]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32.25616455078125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Sócio novo: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[[SOCIO_NOVO]]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42.820167541503906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Participação societária: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[[PARTICIPACAO_SOCIO]]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69482421875" w:line="240" w:lineRule="auto"/>
        <w:ind w:left="42.820167541503906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Motivo: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[[MOTIVO]]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1171875" w:line="240" w:lineRule="auto"/>
        <w:ind w:left="32.25616455078125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Sócios atuais: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[[SOCIOS_ATUAIS]]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.9957275390625" w:line="240" w:lineRule="auto"/>
        <w:ind w:left="42.820167541503906" w:right="0" w:firstLine="0"/>
        <w:jc w:val="left"/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Nova distribuição societárias: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.00904655456543"/>
          <w:szCs w:val="24.00904655456543"/>
          <w:u w:val="none"/>
          <w:shd w:fill="auto" w:val="clear"/>
          <w:vertAlign w:val="baseline"/>
          <w:rtl w:val="0"/>
        </w:rPr>
        <w:t xml:space="preserve">[[NOVA_DISTRIBUICAO]]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.62130737304687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.998289108276367"/>
          <w:szCs w:val="21.99828910827636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40" w:w="11900" w:orient="portrait"/>
      <w:pgMar w:bottom="1368.6323547363281" w:top="647.073974609375" w:left="564.0085220336914" w:right="532.048339843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