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E5A81" w14:textId="77777777" w:rsidR="00A70923" w:rsidRPr="002A5F7B" w:rsidRDefault="00A70923" w:rsidP="00A70923">
      <w:pPr>
        <w:pStyle w:val="Default"/>
        <w:spacing w:line="360" w:lineRule="auto"/>
        <w:rPr>
          <w:b/>
          <w:bCs/>
          <w:color w:val="auto"/>
        </w:rPr>
      </w:pPr>
      <w:r w:rsidRPr="002A5F7B">
        <w:rPr>
          <w:b/>
          <w:bCs/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62929867" wp14:editId="2CED8D2C">
            <wp:simplePos x="0" y="0"/>
            <wp:positionH relativeFrom="column">
              <wp:posOffset>4382020</wp:posOffset>
            </wp:positionH>
            <wp:positionV relativeFrom="paragraph">
              <wp:posOffset>-12527</wp:posOffset>
            </wp:positionV>
            <wp:extent cx="1104344" cy="1088716"/>
            <wp:effectExtent l="0" t="0" r="635" b="0"/>
            <wp:wrapNone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44" cy="10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F7B">
        <w:rPr>
          <w:b/>
          <w:bCs/>
          <w:color w:val="auto"/>
        </w:rPr>
        <w:t>ΑΡΙΣΤΟΤΕΛΕΙΟ ΠΑΝΕΠΙΣΤΗΜΙΟ ΘΕΣΣΑΛΟΝΙΚΗΣ</w:t>
      </w:r>
    </w:p>
    <w:p w14:paraId="5D12BDA2" w14:textId="77777777" w:rsidR="00A70923" w:rsidRPr="002A5F7B" w:rsidRDefault="00A70923" w:rsidP="00A70923">
      <w:pPr>
        <w:pStyle w:val="Default"/>
        <w:spacing w:line="360" w:lineRule="auto"/>
        <w:rPr>
          <w:color w:val="auto"/>
        </w:rPr>
      </w:pPr>
      <w:r w:rsidRPr="002A5F7B">
        <w:rPr>
          <w:b/>
          <w:bCs/>
          <w:color w:val="auto"/>
        </w:rPr>
        <w:t>ΠΟΛΥΤΕΧΝΙΚΗ ΣΧΟΛΗ</w:t>
      </w:r>
    </w:p>
    <w:p w14:paraId="3301E797" w14:textId="77777777" w:rsidR="00A70923" w:rsidRDefault="00A70923" w:rsidP="00A70923">
      <w:pPr>
        <w:pStyle w:val="Default"/>
        <w:spacing w:line="360" w:lineRule="auto"/>
        <w:rPr>
          <w:b/>
          <w:bCs/>
          <w:color w:val="auto"/>
        </w:rPr>
      </w:pPr>
      <w:r w:rsidRPr="002A5F7B">
        <w:rPr>
          <w:b/>
          <w:bCs/>
          <w:color w:val="auto"/>
        </w:rPr>
        <w:t>ΤΜΗΜΑ ΜΗΧΑΝΟΛΟΓΩΝ ΜΗΧΑΝΙΚΩΝ</w:t>
      </w:r>
    </w:p>
    <w:p w14:paraId="6B1E495F" w14:textId="77777777" w:rsidR="00A70923" w:rsidRPr="002A5F7B" w:rsidRDefault="00A70923" w:rsidP="00A70923">
      <w:pPr>
        <w:pStyle w:val="Default"/>
        <w:spacing w:line="360" w:lineRule="auto"/>
        <w:rPr>
          <w:b/>
          <w:bCs/>
          <w:color w:val="auto"/>
        </w:rPr>
      </w:pPr>
      <w:r w:rsidRPr="002A5F7B">
        <w:rPr>
          <w:b/>
          <w:bCs/>
          <w:color w:val="auto"/>
        </w:rPr>
        <w:t>ΤΟΜΕΑΣ ΒΙΟΜΗΧΑΝΙΚΗ ΔΙΟΙΚΗΣΗΣ</w:t>
      </w:r>
    </w:p>
    <w:p w14:paraId="03F1A03A" w14:textId="77777777" w:rsidR="00A70923" w:rsidRPr="002A5F7B" w:rsidRDefault="00A70923" w:rsidP="00A70923">
      <w:pPr>
        <w:pStyle w:val="Default"/>
        <w:spacing w:line="360" w:lineRule="auto"/>
        <w:jc w:val="both"/>
        <w:rPr>
          <w:b/>
          <w:bCs/>
          <w:color w:val="auto"/>
        </w:rPr>
      </w:pPr>
    </w:p>
    <w:p w14:paraId="679C74F5" w14:textId="77777777" w:rsidR="00A70923" w:rsidRPr="002A5F7B" w:rsidRDefault="00A70923" w:rsidP="00A70923">
      <w:pPr>
        <w:pStyle w:val="Default"/>
        <w:spacing w:line="360" w:lineRule="auto"/>
        <w:jc w:val="both"/>
        <w:rPr>
          <w:b/>
          <w:bCs/>
          <w:color w:val="auto"/>
        </w:rPr>
      </w:pPr>
    </w:p>
    <w:p w14:paraId="783FDB6E" w14:textId="77777777" w:rsidR="00A70923" w:rsidRDefault="00A70923" w:rsidP="00A70923">
      <w:pPr>
        <w:pStyle w:val="Default"/>
        <w:spacing w:line="360" w:lineRule="auto"/>
        <w:rPr>
          <w:b/>
          <w:bCs/>
          <w:color w:val="auto"/>
        </w:rPr>
      </w:pPr>
    </w:p>
    <w:p w14:paraId="44D1F18A" w14:textId="77777777" w:rsidR="00A70923" w:rsidRDefault="00A70923" w:rsidP="00A70923">
      <w:pPr>
        <w:pStyle w:val="Default"/>
        <w:spacing w:line="360" w:lineRule="auto"/>
        <w:jc w:val="center"/>
        <w:rPr>
          <w:b/>
          <w:bCs/>
          <w:color w:val="auto"/>
        </w:rPr>
      </w:pPr>
    </w:p>
    <w:p w14:paraId="452C083C" w14:textId="77777777" w:rsidR="00A70923" w:rsidRPr="002A5F7B" w:rsidRDefault="00A70923" w:rsidP="00A70923">
      <w:pPr>
        <w:pStyle w:val="Default"/>
        <w:spacing w:line="360" w:lineRule="auto"/>
        <w:jc w:val="center"/>
        <w:rPr>
          <w:b/>
          <w:bCs/>
          <w:color w:val="auto"/>
        </w:rPr>
      </w:pPr>
      <w:r w:rsidRPr="002A5F7B">
        <w:rPr>
          <w:b/>
          <w:bCs/>
          <w:color w:val="auto"/>
        </w:rPr>
        <w:t>Βαρνάς Γεώργιος</w:t>
      </w:r>
    </w:p>
    <w:p w14:paraId="4544BC1D" w14:textId="77777777" w:rsidR="00A70923" w:rsidRPr="002A5F7B" w:rsidRDefault="00A70923" w:rsidP="00A70923">
      <w:pPr>
        <w:pStyle w:val="Default"/>
        <w:spacing w:line="360" w:lineRule="auto"/>
        <w:jc w:val="center"/>
        <w:rPr>
          <w:b/>
          <w:bCs/>
          <w:color w:val="auto"/>
        </w:rPr>
      </w:pPr>
    </w:p>
    <w:p w14:paraId="78F187F6" w14:textId="77777777" w:rsidR="00A70923" w:rsidRDefault="00A70923" w:rsidP="00A70923">
      <w:pPr>
        <w:pStyle w:val="Default"/>
        <w:spacing w:line="360" w:lineRule="auto"/>
        <w:jc w:val="center"/>
        <w:rPr>
          <w:b/>
          <w:bCs/>
          <w:color w:val="auto"/>
          <w:lang w:val="en-US"/>
        </w:rPr>
      </w:pPr>
      <w:r w:rsidRPr="002A5F7B">
        <w:rPr>
          <w:b/>
          <w:bCs/>
          <w:color w:val="auto"/>
        </w:rPr>
        <w:t>ΑΕΜ: 6132</w:t>
      </w:r>
    </w:p>
    <w:p w14:paraId="74622740" w14:textId="77777777" w:rsidR="00A70923" w:rsidRDefault="00A70923" w:rsidP="00A70923">
      <w:pPr>
        <w:pStyle w:val="Default"/>
        <w:spacing w:line="360" w:lineRule="auto"/>
        <w:jc w:val="center"/>
        <w:rPr>
          <w:b/>
          <w:bCs/>
          <w:color w:val="auto"/>
          <w:lang w:val="en-US"/>
        </w:rPr>
      </w:pPr>
    </w:p>
    <w:p w14:paraId="18FF62F5" w14:textId="77777777" w:rsidR="00A70923" w:rsidRDefault="00A70923" w:rsidP="00A70923">
      <w:pPr>
        <w:pStyle w:val="Default"/>
        <w:spacing w:line="360" w:lineRule="auto"/>
        <w:rPr>
          <w:b/>
          <w:bCs/>
          <w:color w:val="auto"/>
          <w:lang w:val="en-US"/>
        </w:rPr>
      </w:pPr>
    </w:p>
    <w:p w14:paraId="1C8D0146" w14:textId="09C42EA6" w:rsidR="00A70923" w:rsidRDefault="00A70923" w:rsidP="00A70923">
      <w:pPr>
        <w:pStyle w:val="Default"/>
        <w:spacing w:line="360" w:lineRule="auto"/>
        <w:rPr>
          <w:b/>
          <w:bCs/>
          <w:color w:val="auto"/>
        </w:rPr>
      </w:pPr>
      <w:r w:rsidRPr="00A70923">
        <w:rPr>
          <w:b/>
          <w:bCs/>
          <w:color w:val="auto"/>
        </w:rPr>
        <w:t>1</w:t>
      </w:r>
      <w:r w:rsidRPr="00A70923">
        <w:rPr>
          <w:b/>
          <w:bCs/>
          <w:color w:val="auto"/>
          <w:vertAlign w:val="superscript"/>
        </w:rPr>
        <w:t>η</w:t>
      </w:r>
      <w:r>
        <w:rPr>
          <w:b/>
          <w:bCs/>
          <w:color w:val="auto"/>
        </w:rPr>
        <w:t xml:space="preserve"> εργασία στο μάθημα «Ανάλυση Δεδομένων» #</w:t>
      </w:r>
      <w:r>
        <w:rPr>
          <w:b/>
          <w:bCs/>
          <w:color w:val="auto"/>
          <w:lang w:val="en-US"/>
        </w:rPr>
        <w:t>MENG</w:t>
      </w:r>
      <w:r w:rsidRPr="00A70923">
        <w:rPr>
          <w:b/>
          <w:bCs/>
          <w:color w:val="auto"/>
        </w:rPr>
        <w:t xml:space="preserve">228 </w:t>
      </w:r>
      <w:r>
        <w:rPr>
          <w:b/>
          <w:bCs/>
          <w:color w:val="auto"/>
        </w:rPr>
        <w:t>2023-2024</w:t>
      </w:r>
    </w:p>
    <w:p w14:paraId="5EEC0BF7" w14:textId="77777777" w:rsidR="00A70923" w:rsidRDefault="00A70923" w:rsidP="00A70923">
      <w:pPr>
        <w:pStyle w:val="Default"/>
        <w:spacing w:line="360" w:lineRule="auto"/>
        <w:rPr>
          <w:b/>
          <w:bCs/>
          <w:color w:val="auto"/>
        </w:rPr>
      </w:pPr>
    </w:p>
    <w:p w14:paraId="64A111C7" w14:textId="77777777" w:rsidR="00A70923" w:rsidRDefault="00A70923" w:rsidP="00A70923">
      <w:pPr>
        <w:pStyle w:val="Default"/>
        <w:spacing w:line="360" w:lineRule="auto"/>
        <w:rPr>
          <w:b/>
          <w:bCs/>
          <w:color w:val="auto"/>
        </w:rPr>
      </w:pPr>
    </w:p>
    <w:p w14:paraId="117BC03C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02859C64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15C8C2AC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419F4C23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7681B119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46672582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4BCA5F90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5CB40510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23B2F30F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1DA525E8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562B2F48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0E6E13A2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3A65C1B2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4F42B7B7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79812E1D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176E2280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46775832" w14:textId="77777777" w:rsidR="00670172" w:rsidRDefault="00670172" w:rsidP="00A70923">
      <w:pPr>
        <w:pStyle w:val="Default"/>
        <w:spacing w:line="360" w:lineRule="auto"/>
        <w:rPr>
          <w:b/>
          <w:bCs/>
          <w:color w:val="auto"/>
        </w:rPr>
      </w:pPr>
    </w:p>
    <w:p w14:paraId="0D5F7BB2" w14:textId="5C15A822" w:rsidR="00670172" w:rsidRDefault="00670172" w:rsidP="00670172">
      <w:pPr>
        <w:pStyle w:val="Default"/>
        <w:spacing w:line="360" w:lineRule="auto"/>
        <w:rPr>
          <w:b/>
          <w:bCs/>
          <w:color w:val="auto"/>
        </w:rPr>
      </w:pPr>
    </w:p>
    <w:p w14:paraId="40C6CAD9" w14:textId="341FDB1E" w:rsidR="00670172" w:rsidRDefault="00A725F4" w:rsidP="00A725F4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Εισαγωγή </w:t>
      </w:r>
    </w:p>
    <w:p w14:paraId="5694B93C" w14:textId="77777777" w:rsidR="00A725F4" w:rsidRDefault="00A725F4" w:rsidP="00A725F4">
      <w:pPr>
        <w:pStyle w:val="Default"/>
        <w:spacing w:line="360" w:lineRule="auto"/>
        <w:rPr>
          <w:b/>
          <w:bCs/>
          <w:color w:val="auto"/>
        </w:rPr>
      </w:pPr>
    </w:p>
    <w:p w14:paraId="7D27E898" w14:textId="1C0D1386" w:rsidR="00A725F4" w:rsidRDefault="00A725F4" w:rsidP="00A725F4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Στην παρούσα εργασία μελετάται ένα σετ δεδομένων που περιέχει 20 συνολικά μεταβλητές. Η ανάλυσή μας έχει επίκεντρο τη μεταβλητή </w:t>
      </w:r>
      <w:r w:rsidRPr="00A725F4">
        <w:rPr>
          <w:color w:val="auto"/>
          <w:sz w:val="22"/>
          <w:szCs w:val="22"/>
        </w:rPr>
        <w:t>“</w:t>
      </w:r>
      <w:r>
        <w:rPr>
          <w:color w:val="auto"/>
          <w:sz w:val="22"/>
          <w:szCs w:val="22"/>
          <w:lang w:val="en-US"/>
        </w:rPr>
        <w:t>Life</w:t>
      </w:r>
      <w:r w:rsidRPr="00A725F4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  <w:lang w:val="en-US"/>
        </w:rPr>
        <w:t>expectancy</w:t>
      </w:r>
      <w:r w:rsidRPr="00A725F4">
        <w:rPr>
          <w:color w:val="auto"/>
          <w:sz w:val="22"/>
          <w:szCs w:val="22"/>
        </w:rPr>
        <w:t>”</w:t>
      </w:r>
      <w:r>
        <w:rPr>
          <w:color w:val="auto"/>
          <w:sz w:val="22"/>
          <w:szCs w:val="22"/>
        </w:rPr>
        <w:t xml:space="preserve">(εξαρτημένη μεταβλητή), δηλαδή το προσδόκιμο όριο ζωής του πληθυσμού διαφόρων χωρών, σύμφωνα με δεδομένα του Παγκόσμιου Οργανισμού Υγείας. Τα δεδομένα μας αφορούν τα έτη 2000-2015. Οι υπόλοιπες 19 μεταβλητές αφορούν στοιχεία τα οποία μελετάμε κατά πόσο επηρεάζουν τη μεταβλητή </w:t>
      </w:r>
      <w:r w:rsidRPr="00A725F4">
        <w:rPr>
          <w:color w:val="auto"/>
          <w:sz w:val="22"/>
          <w:szCs w:val="22"/>
        </w:rPr>
        <w:t>“</w:t>
      </w:r>
      <w:r>
        <w:rPr>
          <w:color w:val="auto"/>
          <w:sz w:val="22"/>
          <w:szCs w:val="22"/>
          <w:lang w:val="en-US"/>
        </w:rPr>
        <w:t>Life</w:t>
      </w:r>
      <w:r w:rsidRPr="00A725F4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  <w:lang w:val="en-US"/>
        </w:rPr>
        <w:t>expectancy</w:t>
      </w:r>
      <w:r w:rsidRPr="00A725F4">
        <w:rPr>
          <w:color w:val="auto"/>
          <w:sz w:val="22"/>
          <w:szCs w:val="22"/>
        </w:rPr>
        <w:t>”</w:t>
      </w:r>
      <w:r>
        <w:rPr>
          <w:color w:val="auto"/>
          <w:sz w:val="22"/>
          <w:szCs w:val="22"/>
        </w:rPr>
        <w:t xml:space="preserve">(ανεξάρτητες μεταβλητές), εξαιρώντας τις μεταβλητές </w:t>
      </w:r>
      <w:r>
        <w:rPr>
          <w:color w:val="auto"/>
          <w:sz w:val="22"/>
          <w:szCs w:val="22"/>
          <w:lang w:val="en-US"/>
        </w:rPr>
        <w:t>Country</w:t>
      </w:r>
      <w:r w:rsidRPr="00A725F4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και </w:t>
      </w:r>
      <w:r>
        <w:rPr>
          <w:color w:val="auto"/>
          <w:sz w:val="22"/>
          <w:szCs w:val="22"/>
          <w:lang w:val="en-US"/>
        </w:rPr>
        <w:t>Status</w:t>
      </w:r>
      <w:r w:rsidRPr="00A725F4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από τα δημιουργούμενα μοντέλα, καθώς οι 2 αυτές μεταβλητές δεν είναι αριθμητικές. </w:t>
      </w:r>
    </w:p>
    <w:p w14:paraId="307A51BD" w14:textId="77777777" w:rsidR="00A725F4" w:rsidRDefault="00A725F4" w:rsidP="00A725F4">
      <w:pPr>
        <w:pStyle w:val="Default"/>
        <w:spacing w:line="360" w:lineRule="auto"/>
        <w:rPr>
          <w:color w:val="auto"/>
          <w:sz w:val="22"/>
          <w:szCs w:val="22"/>
        </w:rPr>
      </w:pPr>
    </w:p>
    <w:p w14:paraId="5E772315" w14:textId="6F68CEF7" w:rsidR="00A725F4" w:rsidRDefault="00A725F4" w:rsidP="00A725F4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1</w:t>
      </w:r>
      <w:r w:rsidRPr="00A725F4">
        <w:rPr>
          <w:b/>
          <w:bCs/>
          <w:color w:val="auto"/>
          <w:vertAlign w:val="superscript"/>
        </w:rPr>
        <w:t>ο</w:t>
      </w:r>
      <w:r>
        <w:rPr>
          <w:b/>
          <w:bCs/>
          <w:color w:val="auto"/>
        </w:rPr>
        <w:t xml:space="preserve"> ερώτημα – Απλή γραμμική παλινδρόμηση </w:t>
      </w:r>
    </w:p>
    <w:p w14:paraId="708A2178" w14:textId="77777777" w:rsidR="00A725F4" w:rsidRDefault="00A725F4" w:rsidP="00A725F4">
      <w:pPr>
        <w:pStyle w:val="Default"/>
        <w:spacing w:line="360" w:lineRule="auto"/>
        <w:rPr>
          <w:b/>
          <w:bCs/>
          <w:color w:val="auto"/>
        </w:rPr>
      </w:pPr>
    </w:p>
    <w:p w14:paraId="045A1D9E" w14:textId="1EB4583B" w:rsidR="00A725F4" w:rsidRDefault="00291BDD" w:rsidP="00A725F4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Αφού εισάγουμε το </w:t>
      </w:r>
      <w:r>
        <w:rPr>
          <w:color w:val="auto"/>
          <w:sz w:val="22"/>
          <w:szCs w:val="22"/>
          <w:lang w:val="en-US"/>
        </w:rPr>
        <w:t>dataset</w:t>
      </w:r>
      <w:r w:rsidRPr="00291BD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μας στην </w:t>
      </w:r>
      <w:r>
        <w:rPr>
          <w:color w:val="auto"/>
          <w:sz w:val="22"/>
          <w:szCs w:val="22"/>
          <w:lang w:val="en-US"/>
        </w:rPr>
        <w:t>Python</w:t>
      </w:r>
      <w:r w:rsidRPr="00291BDD">
        <w:rPr>
          <w:color w:val="auto"/>
          <w:sz w:val="22"/>
          <w:szCs w:val="22"/>
        </w:rPr>
        <w:t xml:space="preserve">, </w:t>
      </w:r>
      <w:r>
        <w:rPr>
          <w:color w:val="auto"/>
          <w:sz w:val="22"/>
          <w:szCs w:val="22"/>
        </w:rPr>
        <w:t xml:space="preserve">δημιουργούμε το </w:t>
      </w:r>
      <w:r>
        <w:rPr>
          <w:color w:val="auto"/>
          <w:sz w:val="22"/>
          <w:szCs w:val="22"/>
          <w:lang w:val="en-US"/>
        </w:rPr>
        <w:t>dataframe</w:t>
      </w:r>
      <w:r>
        <w:rPr>
          <w:color w:val="auto"/>
          <w:sz w:val="22"/>
          <w:szCs w:val="22"/>
        </w:rPr>
        <w:t xml:space="preserve">, εμφανίζουμε το </w:t>
      </w:r>
      <w:r>
        <w:rPr>
          <w:color w:val="auto"/>
          <w:sz w:val="22"/>
          <w:szCs w:val="22"/>
          <w:lang w:val="en-US"/>
        </w:rPr>
        <w:t>head</w:t>
      </w:r>
      <w:r w:rsidRPr="00291BD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του(5 πρώτες σειρές) και ορισμένες βασικές πληροφορίες με τη μέθοδο </w:t>
      </w:r>
      <w:r w:rsidRPr="00291BDD">
        <w:rPr>
          <w:color w:val="auto"/>
          <w:sz w:val="22"/>
          <w:szCs w:val="22"/>
        </w:rPr>
        <w:t>.</w:t>
      </w:r>
      <w:r>
        <w:rPr>
          <w:color w:val="auto"/>
          <w:sz w:val="22"/>
          <w:szCs w:val="22"/>
          <w:lang w:val="en-US"/>
        </w:rPr>
        <w:t>describe</w:t>
      </w:r>
      <w:r w:rsidRPr="00291BDD">
        <w:rPr>
          <w:color w:val="auto"/>
          <w:sz w:val="22"/>
          <w:szCs w:val="22"/>
        </w:rPr>
        <w:t xml:space="preserve">. </w:t>
      </w:r>
    </w:p>
    <w:p w14:paraId="72F7AF2D" w14:textId="77777777" w:rsidR="00291BDD" w:rsidRDefault="00291BDD" w:rsidP="00A725F4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Οφείλουμε επίσης να ελέγξουμε για τυχόν ελλείψεις δεδομένων με τη μέθοδο .</w:t>
      </w:r>
      <w:proofErr w:type="spellStart"/>
      <w:r>
        <w:rPr>
          <w:color w:val="auto"/>
          <w:sz w:val="22"/>
          <w:szCs w:val="22"/>
          <w:lang w:val="en-US"/>
        </w:rPr>
        <w:t>isnull</w:t>
      </w:r>
      <w:proofErr w:type="spellEnd"/>
      <w:r w:rsidRPr="00291BDD">
        <w:rPr>
          <w:color w:val="auto"/>
          <w:sz w:val="22"/>
          <w:szCs w:val="22"/>
        </w:rPr>
        <w:t>.</w:t>
      </w:r>
    </w:p>
    <w:p w14:paraId="29675F21" w14:textId="77777777" w:rsidR="004418A4" w:rsidRDefault="00291BDD" w:rsidP="00A725F4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Αφού βεβαιωθούμε ότι δεν υπάρχουν </w:t>
      </w:r>
      <w:proofErr w:type="spellStart"/>
      <w:r>
        <w:rPr>
          <w:color w:val="auto"/>
          <w:sz w:val="22"/>
          <w:szCs w:val="22"/>
          <w:lang w:val="en-US"/>
        </w:rPr>
        <w:t>NaN</w:t>
      </w:r>
      <w:proofErr w:type="spellEnd"/>
      <w:r w:rsidRPr="00291BD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στοιχεία, προχωράμε στην αφαίρεση των ετών 2007 και 2013 από το </w:t>
      </w:r>
      <w:r>
        <w:rPr>
          <w:color w:val="auto"/>
          <w:sz w:val="22"/>
          <w:szCs w:val="22"/>
          <w:lang w:val="en-US"/>
        </w:rPr>
        <w:t>dataframe</w:t>
      </w:r>
      <w:r>
        <w:rPr>
          <w:color w:val="auto"/>
          <w:sz w:val="22"/>
          <w:szCs w:val="22"/>
        </w:rPr>
        <w:t>, σύμφωνα με τις οδηγίες της εκφώνησης.</w:t>
      </w:r>
      <w:r w:rsidR="004418A4" w:rsidRPr="004418A4">
        <w:rPr>
          <w:color w:val="auto"/>
          <w:sz w:val="22"/>
          <w:szCs w:val="22"/>
        </w:rPr>
        <w:t xml:space="preserve"> </w:t>
      </w:r>
      <w:r w:rsidR="004418A4">
        <w:rPr>
          <w:color w:val="auto"/>
          <w:sz w:val="22"/>
          <w:szCs w:val="22"/>
        </w:rPr>
        <w:t xml:space="preserve">Δημιουργούμε ένα διάγραμμα κατανομής για την ανεξάρτητη μεταβλητή-στόχο μας, ώστε να έχουμε μια καλύτερη εικόνα. </w:t>
      </w:r>
    </w:p>
    <w:p w14:paraId="486E140F" w14:textId="77777777" w:rsidR="004418A4" w:rsidRDefault="004418A4" w:rsidP="00A725F4">
      <w:pPr>
        <w:pStyle w:val="Default"/>
        <w:spacing w:line="360" w:lineRule="auto"/>
        <w:rPr>
          <w:color w:val="auto"/>
          <w:sz w:val="22"/>
          <w:szCs w:val="22"/>
        </w:rPr>
      </w:pPr>
    </w:p>
    <w:p w14:paraId="0C85FC87" w14:textId="07CADB8C" w:rsidR="00291BDD" w:rsidRPr="00291BDD" w:rsidRDefault="00291BDD" w:rsidP="00A725F4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</w:t>
      </w:r>
      <w:r w:rsidR="004418A4">
        <w:rPr>
          <w:noProof/>
        </w:rPr>
        <w:drawing>
          <wp:inline distT="0" distB="0" distL="0" distR="0" wp14:anchorId="6C4B6BA2" wp14:editId="2F1377DA">
            <wp:extent cx="4668729" cy="3505200"/>
            <wp:effectExtent l="0" t="0" r="0" b="0"/>
            <wp:docPr id="1109399023" name="Εικόνα 1" descr="Εικόνα που περιέχει διάγραμμα, γράφημα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9023" name="Εικόνα 1" descr="Εικόνα που περιέχει διάγραμμα, γράφημα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78" cy="350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5C2" w14:textId="77777777" w:rsidR="008B6560" w:rsidRDefault="004418A4" w:rsidP="00A725F4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>Προχωράμε στη δημιουργία των 17 σύνολο απλών μοντέλων παλινδρόμησης. Για κάθε ανεξάρτητη μεταβλητή(</w:t>
      </w:r>
      <w:r>
        <w:rPr>
          <w:color w:val="auto"/>
          <w:sz w:val="22"/>
          <w:szCs w:val="22"/>
          <w:lang w:val="en-US"/>
        </w:rPr>
        <w:t>predictor</w:t>
      </w:r>
      <w:r w:rsidRPr="004418A4">
        <w:rPr>
          <w:color w:val="auto"/>
          <w:sz w:val="22"/>
          <w:szCs w:val="22"/>
        </w:rPr>
        <w:t>)</w:t>
      </w:r>
      <w:r>
        <w:rPr>
          <w:color w:val="auto"/>
          <w:sz w:val="22"/>
          <w:szCs w:val="22"/>
        </w:rPr>
        <w:t>, υπολογίζουμε τον συντελεστή της παλινδρόμησης(</w:t>
      </w:r>
      <w:r>
        <w:rPr>
          <w:color w:val="auto"/>
          <w:sz w:val="22"/>
          <w:szCs w:val="22"/>
          <w:lang w:val="en-US"/>
        </w:rPr>
        <w:t>coefficient</w:t>
      </w:r>
      <w:r w:rsidRPr="004418A4">
        <w:rPr>
          <w:color w:val="auto"/>
          <w:sz w:val="22"/>
          <w:szCs w:val="22"/>
        </w:rPr>
        <w:t>)</w:t>
      </w:r>
      <w:r>
        <w:rPr>
          <w:color w:val="auto"/>
          <w:sz w:val="22"/>
          <w:szCs w:val="22"/>
        </w:rPr>
        <w:t xml:space="preserve">, καθώς και το </w:t>
      </w:r>
      <w:r>
        <w:rPr>
          <w:color w:val="auto"/>
          <w:sz w:val="22"/>
          <w:szCs w:val="22"/>
          <w:lang w:val="en-US"/>
        </w:rPr>
        <w:t>p</w:t>
      </w:r>
      <w:r w:rsidRPr="004418A4">
        <w:rPr>
          <w:color w:val="auto"/>
          <w:sz w:val="22"/>
          <w:szCs w:val="22"/>
        </w:rPr>
        <w:t>-</w:t>
      </w:r>
      <w:r>
        <w:rPr>
          <w:color w:val="auto"/>
          <w:sz w:val="22"/>
          <w:szCs w:val="22"/>
          <w:lang w:val="en-US"/>
        </w:rPr>
        <w:t>value</w:t>
      </w:r>
      <w:r>
        <w:rPr>
          <w:color w:val="auto"/>
          <w:sz w:val="22"/>
          <w:szCs w:val="22"/>
        </w:rPr>
        <w:t xml:space="preserve"> και το </w:t>
      </w:r>
      <w:r>
        <w:rPr>
          <w:color w:val="auto"/>
          <w:sz w:val="22"/>
          <w:szCs w:val="22"/>
          <w:lang w:val="en-US"/>
        </w:rPr>
        <w:t>R</w:t>
      </w:r>
      <w:r w:rsidRPr="004418A4">
        <w:rPr>
          <w:color w:val="auto"/>
          <w:sz w:val="22"/>
          <w:szCs w:val="22"/>
        </w:rPr>
        <w:t>-</w:t>
      </w:r>
      <w:r>
        <w:rPr>
          <w:color w:val="auto"/>
          <w:sz w:val="22"/>
          <w:szCs w:val="22"/>
          <w:lang w:val="en-US"/>
        </w:rPr>
        <w:t>squared</w:t>
      </w:r>
      <w:r w:rsidRPr="004418A4">
        <w:rPr>
          <w:color w:val="auto"/>
          <w:sz w:val="22"/>
          <w:szCs w:val="22"/>
        </w:rPr>
        <w:t xml:space="preserve">. </w:t>
      </w:r>
      <w:r>
        <w:rPr>
          <w:color w:val="auto"/>
          <w:sz w:val="22"/>
          <w:szCs w:val="22"/>
        </w:rPr>
        <w:t xml:space="preserve">Δημιουργούμε ένα νέο </w:t>
      </w:r>
      <w:r>
        <w:rPr>
          <w:color w:val="auto"/>
          <w:sz w:val="22"/>
          <w:szCs w:val="22"/>
          <w:lang w:val="en-US"/>
        </w:rPr>
        <w:t>dataframe</w:t>
      </w:r>
      <w:r w:rsidRPr="004418A4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με αυτά τα </w:t>
      </w:r>
      <w:r>
        <w:rPr>
          <w:color w:val="auto"/>
          <w:sz w:val="22"/>
          <w:szCs w:val="22"/>
          <w:lang w:val="en-US"/>
        </w:rPr>
        <w:t>metrics</w:t>
      </w:r>
      <w:r>
        <w:rPr>
          <w:color w:val="auto"/>
          <w:sz w:val="22"/>
          <w:szCs w:val="22"/>
        </w:rPr>
        <w:t xml:space="preserve"> για καλύτερη οπτικοποίησή</w:t>
      </w:r>
      <w:r w:rsidR="008B6560">
        <w:rPr>
          <w:color w:val="auto"/>
          <w:sz w:val="22"/>
          <w:szCs w:val="22"/>
        </w:rPr>
        <w:t xml:space="preserve">, το οποίο προκύπτει ως εξής: </w:t>
      </w:r>
    </w:p>
    <w:p w14:paraId="57BB13B8" w14:textId="77777777" w:rsidR="008B6560" w:rsidRDefault="008B6560" w:rsidP="00A725F4">
      <w:pPr>
        <w:pStyle w:val="Default"/>
        <w:spacing w:line="360" w:lineRule="auto"/>
        <w:rPr>
          <w:color w:val="auto"/>
          <w:sz w:val="22"/>
          <w:szCs w:val="22"/>
        </w:rPr>
      </w:pPr>
    </w:p>
    <w:p w14:paraId="3C9C8BF2" w14:textId="6A391E5D" w:rsidR="00A725F4" w:rsidRPr="004418A4" w:rsidRDefault="004418A4" w:rsidP="00A725F4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</w:t>
      </w:r>
      <w:r w:rsidR="00CC38B5" w:rsidRPr="00CC38B5">
        <w:drawing>
          <wp:inline distT="0" distB="0" distL="0" distR="0" wp14:anchorId="671647C2" wp14:editId="26C94604">
            <wp:extent cx="5667375" cy="3543300"/>
            <wp:effectExtent l="0" t="0" r="9525" b="0"/>
            <wp:docPr id="2127256858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E9FE" w14:textId="77777777" w:rsidR="00A70923" w:rsidRDefault="00A70923" w:rsidP="008B6560">
      <w:pPr>
        <w:pStyle w:val="Default"/>
        <w:spacing w:line="360" w:lineRule="auto"/>
        <w:rPr>
          <w:color w:val="auto"/>
          <w:sz w:val="22"/>
          <w:szCs w:val="22"/>
        </w:rPr>
      </w:pPr>
    </w:p>
    <w:p w14:paraId="23D5BD1D" w14:textId="5607D00B" w:rsidR="008B6560" w:rsidRDefault="00D51BC7" w:rsidP="008B6560">
      <w:pPr>
        <w:pStyle w:val="Default"/>
        <w:spacing w:line="360" w:lineRule="auto"/>
        <w:rPr>
          <w:rFonts w:eastAsiaTheme="minorEastAsia"/>
          <w:b/>
          <w:bCs/>
          <w:color w:val="auto"/>
          <w:lang w:val="en-US"/>
        </w:rPr>
      </w:pPr>
      <w:r>
        <w:rPr>
          <w:color w:val="auto"/>
          <w:sz w:val="22"/>
          <w:szCs w:val="22"/>
        </w:rPr>
        <w:t xml:space="preserve">Άρα έχουμε δημιουργήσει τα 17 ζητούμενα μοντέλα, καθένα εκ των οποίων λαμβάνει τη μορφή : </w:t>
      </w:r>
      <m:oMath>
        <m:r>
          <m:rPr>
            <m:sty m:val="bi"/>
          </m:rPr>
          <w:rPr>
            <w:rFonts w:ascii="Cambria Math" w:hAnsi="Cambria Math"/>
            <w:color w:val="auto"/>
          </w:rPr>
          <m:t>y=α+β*</m:t>
        </m:r>
        <m:r>
          <m:rPr>
            <m:sty m:val="bi"/>
          </m:rPr>
          <w:rPr>
            <w:rFonts w:ascii="Cambria Math" w:hAnsi="Cambria Math"/>
            <w:color w:val="auto"/>
            <w:lang w:val="en-US"/>
          </w:rPr>
          <m:t>X</m:t>
        </m:r>
      </m:oMath>
    </w:p>
    <w:p w14:paraId="1AE88948" w14:textId="55AF2CD9" w:rsidR="00D51BC7" w:rsidRDefault="00D51BC7" w:rsidP="008B6560">
      <w:pPr>
        <w:pStyle w:val="Default"/>
        <w:spacing w:line="360" w:lineRule="auto"/>
        <w:rPr>
          <w:rFonts w:eastAsiaTheme="minorEastAsia"/>
          <w:color w:val="auto"/>
          <w:sz w:val="22"/>
          <w:szCs w:val="22"/>
          <w:lang w:val="en-US"/>
        </w:rPr>
      </w:pPr>
      <w:r>
        <w:rPr>
          <w:rFonts w:eastAsiaTheme="minorEastAsia"/>
          <w:color w:val="auto"/>
          <w:sz w:val="22"/>
          <w:szCs w:val="22"/>
        </w:rPr>
        <w:t xml:space="preserve">Όπου </w:t>
      </w:r>
      <w:r w:rsidRPr="00D51BC7">
        <w:rPr>
          <w:rFonts w:eastAsiaTheme="minorEastAsia"/>
          <w:b/>
          <w:bCs/>
          <w:i/>
          <w:iCs/>
          <w:color w:val="auto"/>
          <w:sz w:val="22"/>
          <w:szCs w:val="22"/>
        </w:rPr>
        <w:t>α</w:t>
      </w:r>
      <w:r>
        <w:rPr>
          <w:rFonts w:eastAsiaTheme="minorEastAsia"/>
          <w:color w:val="auto"/>
          <w:sz w:val="22"/>
          <w:szCs w:val="22"/>
        </w:rPr>
        <w:t xml:space="preserve"> είναι ο σταθερός όρος της παλινδρόμησης(</w:t>
      </w:r>
      <w:r>
        <w:rPr>
          <w:rFonts w:eastAsiaTheme="minorEastAsia"/>
          <w:color w:val="auto"/>
          <w:sz w:val="22"/>
          <w:szCs w:val="22"/>
          <w:lang w:val="en-US"/>
        </w:rPr>
        <w:t>Intercept</w:t>
      </w:r>
      <w:r w:rsidRPr="00D51BC7">
        <w:rPr>
          <w:rFonts w:eastAsiaTheme="minorEastAsia"/>
          <w:color w:val="auto"/>
          <w:sz w:val="22"/>
          <w:szCs w:val="22"/>
        </w:rPr>
        <w:t xml:space="preserve">) </w:t>
      </w:r>
      <w:r>
        <w:rPr>
          <w:rFonts w:eastAsiaTheme="minorEastAsia"/>
          <w:color w:val="auto"/>
          <w:sz w:val="22"/>
          <w:szCs w:val="22"/>
        </w:rPr>
        <w:t xml:space="preserve">και </w:t>
      </w:r>
      <w:r w:rsidRPr="00D51BC7">
        <w:rPr>
          <w:rFonts w:eastAsiaTheme="minorEastAsia"/>
          <w:b/>
          <w:bCs/>
          <w:i/>
          <w:iCs/>
          <w:color w:val="auto"/>
          <w:sz w:val="22"/>
          <w:szCs w:val="22"/>
        </w:rPr>
        <w:t>β</w:t>
      </w:r>
      <w:r>
        <w:rPr>
          <w:rFonts w:eastAsiaTheme="minorEastAsia"/>
          <w:color w:val="auto"/>
          <w:sz w:val="22"/>
          <w:szCs w:val="22"/>
        </w:rPr>
        <w:t xml:space="preserve">  είναι ο συντελεστής παλινδρόμησης(</w:t>
      </w:r>
      <w:r>
        <w:rPr>
          <w:rFonts w:eastAsiaTheme="minorEastAsia"/>
          <w:color w:val="auto"/>
          <w:sz w:val="22"/>
          <w:szCs w:val="22"/>
          <w:lang w:val="en-US"/>
        </w:rPr>
        <w:t>coefficient</w:t>
      </w:r>
      <w:r w:rsidRPr="00D51BC7">
        <w:rPr>
          <w:rFonts w:eastAsiaTheme="minorEastAsia"/>
          <w:color w:val="auto"/>
          <w:sz w:val="22"/>
          <w:szCs w:val="22"/>
        </w:rPr>
        <w:t xml:space="preserve">). </w:t>
      </w:r>
    </w:p>
    <w:p w14:paraId="28166211" w14:textId="729DF062" w:rsidR="00D51BC7" w:rsidRDefault="00D51BC7" w:rsidP="008B6560">
      <w:pPr>
        <w:pStyle w:val="Default"/>
        <w:spacing w:line="360" w:lineRule="auto"/>
        <w:rPr>
          <w:rFonts w:eastAsiaTheme="minorEastAsia"/>
          <w:color w:val="auto"/>
          <w:sz w:val="22"/>
          <w:szCs w:val="22"/>
          <w:lang w:val="en-US"/>
        </w:rPr>
      </w:pPr>
      <w:r>
        <w:rPr>
          <w:rFonts w:eastAsiaTheme="minorEastAsia"/>
          <w:color w:val="auto"/>
          <w:sz w:val="22"/>
          <w:szCs w:val="22"/>
        </w:rPr>
        <w:t xml:space="preserve">Έπειτα, για να θεωρήσουμε στατιστικά σημαντική την εξάρτηση της μεταβλητής στόχους μας </w:t>
      </w:r>
      <w:r w:rsidRPr="00D51BC7">
        <w:rPr>
          <w:rFonts w:eastAsiaTheme="minorEastAsia"/>
          <w:color w:val="auto"/>
          <w:sz w:val="22"/>
          <w:szCs w:val="22"/>
        </w:rPr>
        <w:t>“</w:t>
      </w:r>
      <w:r>
        <w:rPr>
          <w:rFonts w:eastAsiaTheme="minorEastAsia"/>
          <w:color w:val="auto"/>
          <w:sz w:val="22"/>
          <w:szCs w:val="22"/>
          <w:lang w:val="en-US"/>
        </w:rPr>
        <w:t>Life</w:t>
      </w:r>
      <w:r w:rsidRPr="00D51BC7">
        <w:rPr>
          <w:rFonts w:eastAsiaTheme="minorEastAsia"/>
          <w:color w:val="auto"/>
          <w:sz w:val="22"/>
          <w:szCs w:val="22"/>
        </w:rPr>
        <w:t xml:space="preserve"> </w:t>
      </w:r>
      <w:r>
        <w:rPr>
          <w:rFonts w:eastAsiaTheme="minorEastAsia"/>
          <w:color w:val="auto"/>
          <w:sz w:val="22"/>
          <w:szCs w:val="22"/>
          <w:lang w:val="en-US"/>
        </w:rPr>
        <w:t>expectancy</w:t>
      </w:r>
      <w:r w:rsidRPr="00D51BC7">
        <w:rPr>
          <w:rFonts w:eastAsiaTheme="minorEastAsia"/>
          <w:color w:val="auto"/>
          <w:sz w:val="22"/>
          <w:szCs w:val="22"/>
        </w:rPr>
        <w:t>”</w:t>
      </w:r>
      <w:r>
        <w:rPr>
          <w:rFonts w:eastAsiaTheme="minorEastAsia"/>
          <w:color w:val="auto"/>
          <w:sz w:val="22"/>
          <w:szCs w:val="22"/>
        </w:rPr>
        <w:t xml:space="preserve"> από κάθε μία από τις ανεξάρτητες μεταβλητές</w:t>
      </w:r>
      <w:r w:rsidRPr="00D51BC7">
        <w:rPr>
          <w:rFonts w:eastAsiaTheme="minorEastAsia"/>
          <w:color w:val="auto"/>
          <w:sz w:val="22"/>
          <w:szCs w:val="22"/>
        </w:rPr>
        <w:t>(</w:t>
      </w:r>
      <w:r>
        <w:rPr>
          <w:rFonts w:eastAsiaTheme="minorEastAsia"/>
          <w:color w:val="auto"/>
          <w:sz w:val="22"/>
          <w:szCs w:val="22"/>
          <w:lang w:val="en-US"/>
        </w:rPr>
        <w:t>predictors</w:t>
      </w:r>
      <w:r w:rsidRPr="00D51BC7">
        <w:rPr>
          <w:rFonts w:eastAsiaTheme="minorEastAsia"/>
          <w:color w:val="auto"/>
          <w:sz w:val="22"/>
          <w:szCs w:val="22"/>
        </w:rPr>
        <w:t xml:space="preserve">), </w:t>
      </w:r>
      <w:r>
        <w:rPr>
          <w:rFonts w:eastAsiaTheme="minorEastAsia"/>
          <w:color w:val="auto"/>
          <w:sz w:val="22"/>
          <w:szCs w:val="22"/>
        </w:rPr>
        <w:t xml:space="preserve">θεωρούμε 95% επίπεδο σημαντικότητας, και άρα θέλουμε να έχουμε </w:t>
      </w:r>
      <w:r>
        <w:rPr>
          <w:rFonts w:eastAsiaTheme="minorEastAsia"/>
          <w:color w:val="auto"/>
          <w:sz w:val="22"/>
          <w:szCs w:val="22"/>
          <w:lang w:val="en-US"/>
        </w:rPr>
        <w:t>p</w:t>
      </w:r>
      <w:r w:rsidRPr="00D51BC7">
        <w:rPr>
          <w:rFonts w:eastAsiaTheme="minorEastAsia"/>
          <w:color w:val="auto"/>
          <w:sz w:val="22"/>
          <w:szCs w:val="22"/>
        </w:rPr>
        <w:t>-</w:t>
      </w:r>
      <w:r>
        <w:rPr>
          <w:rFonts w:eastAsiaTheme="minorEastAsia"/>
          <w:color w:val="auto"/>
          <w:sz w:val="22"/>
          <w:szCs w:val="22"/>
          <w:lang w:val="en-US"/>
        </w:rPr>
        <w:t>value</w:t>
      </w:r>
      <w:r w:rsidRPr="00D51BC7">
        <w:rPr>
          <w:rFonts w:eastAsiaTheme="minorEastAsia"/>
          <w:color w:val="auto"/>
          <w:sz w:val="22"/>
          <w:szCs w:val="22"/>
        </w:rPr>
        <w:t xml:space="preserve"> &lt; 0.05. </w:t>
      </w:r>
    </w:p>
    <w:p w14:paraId="371E0254" w14:textId="07BA7C1E" w:rsidR="00D51BC7" w:rsidRDefault="00D51BC7" w:rsidP="008B6560">
      <w:pPr>
        <w:pStyle w:val="Default"/>
        <w:spacing w:line="360" w:lineRule="auto"/>
        <w:rPr>
          <w:rFonts w:eastAsiaTheme="minorEastAsia"/>
          <w:color w:val="auto"/>
          <w:sz w:val="22"/>
          <w:szCs w:val="22"/>
        </w:rPr>
      </w:pPr>
      <w:r>
        <w:rPr>
          <w:rFonts w:eastAsiaTheme="minorEastAsia"/>
          <w:color w:val="auto"/>
          <w:sz w:val="22"/>
          <w:szCs w:val="22"/>
        </w:rPr>
        <w:t xml:space="preserve">Έτσι προκύπτει το </w:t>
      </w:r>
      <w:r>
        <w:rPr>
          <w:rFonts w:eastAsiaTheme="minorEastAsia"/>
          <w:color w:val="auto"/>
          <w:sz w:val="22"/>
          <w:szCs w:val="22"/>
          <w:lang w:val="en-US"/>
        </w:rPr>
        <w:t>dataframe</w:t>
      </w:r>
      <w:r w:rsidRPr="00D51BC7">
        <w:rPr>
          <w:rFonts w:eastAsiaTheme="minorEastAsia"/>
          <w:color w:val="auto"/>
          <w:sz w:val="22"/>
          <w:szCs w:val="22"/>
        </w:rPr>
        <w:t xml:space="preserve"> </w:t>
      </w:r>
      <w:r>
        <w:rPr>
          <w:rFonts w:eastAsiaTheme="minorEastAsia"/>
          <w:color w:val="auto"/>
          <w:sz w:val="22"/>
          <w:szCs w:val="22"/>
        </w:rPr>
        <w:t xml:space="preserve">ως υποσύνολο του </w:t>
      </w:r>
      <w:r>
        <w:rPr>
          <w:rFonts w:eastAsiaTheme="minorEastAsia"/>
          <w:color w:val="auto"/>
          <w:sz w:val="22"/>
          <w:szCs w:val="22"/>
          <w:lang w:val="en-US"/>
        </w:rPr>
        <w:t>dataframe</w:t>
      </w:r>
      <w:r w:rsidRPr="00D51BC7">
        <w:rPr>
          <w:rFonts w:eastAsiaTheme="minorEastAsia"/>
          <w:color w:val="auto"/>
          <w:sz w:val="22"/>
          <w:szCs w:val="22"/>
        </w:rPr>
        <w:t xml:space="preserve"> </w:t>
      </w:r>
      <w:r>
        <w:rPr>
          <w:rFonts w:eastAsiaTheme="minorEastAsia"/>
          <w:color w:val="auto"/>
          <w:sz w:val="22"/>
          <w:szCs w:val="22"/>
        </w:rPr>
        <w:t xml:space="preserve">που δημιουργήσαμε και περιλαμβάνει τους </w:t>
      </w:r>
      <w:r>
        <w:rPr>
          <w:rFonts w:eastAsiaTheme="minorEastAsia"/>
          <w:color w:val="auto"/>
          <w:sz w:val="22"/>
          <w:szCs w:val="22"/>
          <w:lang w:val="en-US"/>
        </w:rPr>
        <w:t>predictors</w:t>
      </w:r>
      <w:r w:rsidRPr="00D51BC7">
        <w:rPr>
          <w:rFonts w:eastAsiaTheme="minorEastAsia"/>
          <w:color w:val="auto"/>
          <w:sz w:val="22"/>
          <w:szCs w:val="22"/>
        </w:rPr>
        <w:t xml:space="preserve"> </w:t>
      </w:r>
      <w:r>
        <w:rPr>
          <w:rFonts w:eastAsiaTheme="minorEastAsia"/>
          <w:color w:val="auto"/>
          <w:sz w:val="22"/>
          <w:szCs w:val="22"/>
        </w:rPr>
        <w:t>που προκύπτουν ως στατιστικά σημαντικοί :</w:t>
      </w:r>
    </w:p>
    <w:p w14:paraId="3FA6E717" w14:textId="77777777" w:rsidR="00D51BC7" w:rsidRDefault="00D51BC7" w:rsidP="008B6560">
      <w:pPr>
        <w:pStyle w:val="Default"/>
        <w:spacing w:line="360" w:lineRule="auto"/>
        <w:rPr>
          <w:rFonts w:eastAsiaTheme="minorEastAsia"/>
          <w:color w:val="auto"/>
          <w:sz w:val="22"/>
          <w:szCs w:val="22"/>
        </w:rPr>
      </w:pPr>
    </w:p>
    <w:p w14:paraId="69370FCE" w14:textId="643D19BB" w:rsidR="00D51BC7" w:rsidRPr="00D51BC7" w:rsidRDefault="00D51BC7" w:rsidP="008B6560">
      <w:pPr>
        <w:pStyle w:val="Default"/>
        <w:spacing w:line="360" w:lineRule="auto"/>
        <w:rPr>
          <w:i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11070F" wp14:editId="4D732C4E">
            <wp:extent cx="5524500" cy="2686050"/>
            <wp:effectExtent l="0" t="0" r="0" b="0"/>
            <wp:docPr id="1987025526" name="Εικόνα 1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5526" name="Εικόνα 1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5A5C" w14:textId="77777777" w:rsidR="00972DFE" w:rsidRDefault="00972DFE"/>
    <w:p w14:paraId="72D9F4C9" w14:textId="7DEFFC0D" w:rsidR="003A6E3B" w:rsidRDefault="00D51BC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Οι 2 μεταβλητές που </w:t>
      </w:r>
      <w:r w:rsidR="003A6E3B">
        <w:rPr>
          <w:rFonts w:ascii="Times New Roman" w:hAnsi="Times New Roman" w:cs="Times New Roman"/>
        </w:rPr>
        <w:t xml:space="preserve">οι δημιούργησαν αντίστοιχα μοντέλα παλινδρόμησης με </w:t>
      </w:r>
      <w:r w:rsidR="003A6E3B">
        <w:rPr>
          <w:rFonts w:ascii="Times New Roman" w:hAnsi="Times New Roman" w:cs="Times New Roman"/>
          <w:lang w:val="en-US"/>
        </w:rPr>
        <w:t>p</w:t>
      </w:r>
      <w:r w:rsidR="003A6E3B" w:rsidRPr="003A6E3B">
        <w:rPr>
          <w:rFonts w:ascii="Times New Roman" w:hAnsi="Times New Roman" w:cs="Times New Roman"/>
        </w:rPr>
        <w:t>-</w:t>
      </w:r>
      <w:r w:rsidR="003A6E3B">
        <w:rPr>
          <w:rFonts w:ascii="Times New Roman" w:hAnsi="Times New Roman" w:cs="Times New Roman"/>
          <w:lang w:val="en-US"/>
        </w:rPr>
        <w:t>value</w:t>
      </w:r>
      <w:r w:rsidR="003A6E3B" w:rsidRPr="003A6E3B">
        <w:rPr>
          <w:rFonts w:ascii="Times New Roman" w:hAnsi="Times New Roman" w:cs="Times New Roman"/>
        </w:rPr>
        <w:t xml:space="preserve"> &gt; 0.05</w:t>
      </w:r>
      <w:r w:rsidR="003A6E3B">
        <w:rPr>
          <w:rFonts w:ascii="Times New Roman" w:hAnsi="Times New Roman" w:cs="Times New Roman"/>
        </w:rPr>
        <w:t xml:space="preserve"> ήταν οι μεταβλητές </w:t>
      </w:r>
      <w:r w:rsidR="003A6E3B" w:rsidRPr="003A6E3B">
        <w:rPr>
          <w:rFonts w:ascii="Times New Roman" w:hAnsi="Times New Roman" w:cs="Times New Roman"/>
        </w:rPr>
        <w:t>“</w:t>
      </w:r>
      <w:r w:rsidR="003A6E3B">
        <w:rPr>
          <w:rFonts w:ascii="Times New Roman" w:hAnsi="Times New Roman" w:cs="Times New Roman"/>
          <w:lang w:val="en-US"/>
        </w:rPr>
        <w:t>Year</w:t>
      </w:r>
      <w:r w:rsidR="003A6E3B" w:rsidRPr="003A6E3B">
        <w:rPr>
          <w:rFonts w:ascii="Times New Roman" w:hAnsi="Times New Roman" w:cs="Times New Roman"/>
        </w:rPr>
        <w:t xml:space="preserve">” </w:t>
      </w:r>
      <w:r w:rsidR="003A6E3B">
        <w:rPr>
          <w:rFonts w:ascii="Times New Roman" w:hAnsi="Times New Roman" w:cs="Times New Roman"/>
        </w:rPr>
        <w:t xml:space="preserve">και </w:t>
      </w:r>
      <w:r w:rsidR="003A6E3B" w:rsidRPr="003A6E3B">
        <w:rPr>
          <w:rFonts w:ascii="Times New Roman" w:hAnsi="Times New Roman" w:cs="Times New Roman"/>
        </w:rPr>
        <w:t>“</w:t>
      </w:r>
      <w:r w:rsidR="003A6E3B">
        <w:rPr>
          <w:rFonts w:ascii="Times New Roman" w:hAnsi="Times New Roman" w:cs="Times New Roman"/>
          <w:lang w:val="en-US"/>
        </w:rPr>
        <w:t>Population</w:t>
      </w:r>
      <w:r w:rsidR="003A6E3B" w:rsidRPr="003A6E3B">
        <w:rPr>
          <w:rFonts w:ascii="Times New Roman" w:hAnsi="Times New Roman" w:cs="Times New Roman"/>
        </w:rPr>
        <w:t xml:space="preserve">”. </w:t>
      </w:r>
    </w:p>
    <w:p w14:paraId="37DE1479" w14:textId="5DF80D25" w:rsidR="003A6E3B" w:rsidRDefault="003A6E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Χαμηλά </w:t>
      </w:r>
      <w:r>
        <w:rPr>
          <w:rFonts w:ascii="Times New Roman" w:hAnsi="Times New Roman" w:cs="Times New Roman"/>
          <w:lang w:val="en-US"/>
        </w:rPr>
        <w:t>p</w:t>
      </w:r>
      <w:r w:rsidRPr="003A6E3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values</w:t>
      </w:r>
      <w:r>
        <w:rPr>
          <w:rFonts w:ascii="Times New Roman" w:hAnsi="Times New Roman" w:cs="Times New Roman"/>
        </w:rPr>
        <w:t>, κάτω του επιπέδου σημαντικότητας σηματοδοτούν την απόρριψη της μηδενικής υπόθεσης, και άρα το συμπέρασμα ότι η ανεξάρτητη μεταβλητή επιδρά στην εξαρτημένη μεταβλητή(μεταβλητή-στόχο).</w:t>
      </w:r>
    </w:p>
    <w:p w14:paraId="48C91A33" w14:textId="77777777" w:rsidR="003A6E3B" w:rsidRDefault="003A6E3B">
      <w:pPr>
        <w:rPr>
          <w:rFonts w:ascii="Times New Roman" w:hAnsi="Times New Roman" w:cs="Times New Roman"/>
        </w:rPr>
      </w:pPr>
    </w:p>
    <w:p w14:paraId="7E558EF7" w14:textId="6CC47A33" w:rsidR="003A6E3B" w:rsidRDefault="004D72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Τέλος, στα </w:t>
      </w:r>
      <w:r>
        <w:rPr>
          <w:rFonts w:ascii="Times New Roman" w:hAnsi="Times New Roman" w:cs="Times New Roman"/>
          <w:lang w:val="en-US"/>
        </w:rPr>
        <w:t>metrics</w:t>
      </w:r>
      <w:r w:rsidRPr="004D72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συμπεριλήφθηκε και η τιμή του </w:t>
      </w:r>
      <w:r>
        <w:rPr>
          <w:rFonts w:ascii="Times New Roman" w:hAnsi="Times New Roman" w:cs="Times New Roman"/>
          <w:lang w:val="en-US"/>
        </w:rPr>
        <w:t>R</w:t>
      </w:r>
      <w:r w:rsidRPr="004D72C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squared</w:t>
      </w:r>
      <w:r w:rsidRPr="004D72C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που καταδεικνύει το ποσοστό της μεταβλητότητας της μεταβλητής-στόχου μας που ερμηνεύεται από την εκάστοτε ανεξάρτητη μεταβλητή-</w:t>
      </w:r>
      <w:r>
        <w:rPr>
          <w:rFonts w:ascii="Times New Roman" w:hAnsi="Times New Roman" w:cs="Times New Roman"/>
          <w:lang w:val="en-US"/>
        </w:rPr>
        <w:t>predictor</w:t>
      </w:r>
      <w:r w:rsidRPr="004D72C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Παρατηρούμε αρκετά χαμηλές τιμές </w:t>
      </w:r>
      <w:r>
        <w:rPr>
          <w:rFonts w:ascii="Times New Roman" w:hAnsi="Times New Roman" w:cs="Times New Roman"/>
          <w:lang w:val="en-US"/>
        </w:rPr>
        <w:t>R</w:t>
      </w:r>
      <w:r w:rsidRPr="004D72C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squared</w:t>
      </w:r>
      <w:r w:rsidRPr="004D72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για τα περισσότερα μοντέλα απλής γραμμικής παλινδρόμησης, που σημαίνει ότι παρότι οι εξαρτήσεις της μεταβλητής-στόχου μας από όλες πλην 2 των </w:t>
      </w:r>
      <w:r>
        <w:rPr>
          <w:rFonts w:ascii="Times New Roman" w:hAnsi="Times New Roman" w:cs="Times New Roman"/>
          <w:lang w:val="en-US"/>
        </w:rPr>
        <w:t>predictors</w:t>
      </w:r>
      <w:r w:rsidRPr="004D72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είναι στατιστικά σημαντικές, προφανώς υπάρχουν άλλοι παράγοντες που δεν λαμβάνει ένα μοντέλο απλής γραμμικής παλινδρόμησης οι οποίοι επηρεάζουν την εξαρτημένη μας μεταβλητή. </w:t>
      </w:r>
    </w:p>
    <w:p w14:paraId="5BBCFD60" w14:textId="05A6EF7F" w:rsidR="004D72CC" w:rsidRDefault="00D630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Παρουσιάζονται τα διαγράμματα διασποράς</w:t>
      </w:r>
      <w:r w:rsidR="00C413FD">
        <w:rPr>
          <w:rFonts w:ascii="Times New Roman" w:hAnsi="Times New Roman" w:cs="Times New Roman"/>
        </w:rPr>
        <w:t xml:space="preserve"> που προέκυψαν: </w:t>
      </w:r>
    </w:p>
    <w:p w14:paraId="2A7EF3E2" w14:textId="77777777" w:rsidR="00C413FD" w:rsidRDefault="00C413FD">
      <w:pPr>
        <w:rPr>
          <w:rFonts w:ascii="Times New Roman" w:hAnsi="Times New Roman" w:cs="Times New Roman"/>
        </w:rPr>
      </w:pPr>
    </w:p>
    <w:p w14:paraId="4A50E44C" w14:textId="40E5E06B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EDD42D" wp14:editId="39BA364A">
            <wp:extent cx="5124450" cy="3843646"/>
            <wp:effectExtent l="0" t="0" r="0" b="5080"/>
            <wp:docPr id="1639604411" name="Εικόνα 4" descr="Εικόνα που περιέχει κείμενο, στιγμιότυπο οθόνης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04411" name="Εικόνα 4" descr="Εικόνα που περιέχει κείμενο, στιγμιότυπο οθόνης, διάγραμμα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795" cy="385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8460" w14:textId="64F50E3D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54C3AB" wp14:editId="32426AB3">
            <wp:extent cx="5274310" cy="3956050"/>
            <wp:effectExtent l="0" t="0" r="2540" b="6350"/>
            <wp:docPr id="295918818" name="Εικόνα 5" descr="Εικόνα που περιέχει κείμενο, στιγμιότυπο οθόνης, διάγραμμα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18818" name="Εικόνα 5" descr="Εικόνα που περιέχει κείμενο, στιγμιότυπο οθόνης, διάγραμμα,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D48A" w14:textId="22751B03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9DBEC68" wp14:editId="5D87A657">
            <wp:extent cx="5274310" cy="3956050"/>
            <wp:effectExtent l="0" t="0" r="2540" b="6350"/>
            <wp:docPr id="443329612" name="Εικόνα 6" descr="Εικόνα που περιέχει κείμενο, στιγμιότυπο οθόνης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9612" name="Εικόνα 6" descr="Εικόνα που περιέχει κείμενο, στιγμιότυπο οθόνης, διάγραμμα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F88D" w14:textId="2F3F100D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07435A" wp14:editId="24900C4B">
            <wp:extent cx="5274310" cy="3956050"/>
            <wp:effectExtent l="0" t="0" r="2540" b="6350"/>
            <wp:docPr id="672524163" name="Εικόνα 7" descr="Εικόνα που περιέχει κείμενο, στιγμιότυπο οθόνης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4163" name="Εικόνα 7" descr="Εικόνα που περιέχει κείμενο, στιγμιότυπο οθόνης,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FF91" w14:textId="611B8F86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4C4BD4" wp14:editId="4C82035C">
            <wp:extent cx="5274310" cy="3956050"/>
            <wp:effectExtent l="0" t="0" r="2540" b="6350"/>
            <wp:docPr id="820033146" name="Εικόνα 8" descr="Εικόνα που περιέχει κείμενο, στιγμιότυπο οθόνης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3146" name="Εικόνα 8" descr="Εικόνα που περιέχει κείμενο, στιγμιότυπο οθόνης, διάγραμμα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F6DD" w14:textId="74B70F62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76149" wp14:editId="2DB6C250">
            <wp:extent cx="5274310" cy="3956050"/>
            <wp:effectExtent l="0" t="0" r="2540" b="6350"/>
            <wp:docPr id="1141657220" name="Εικόνα 9" descr="Εικόνα που περιέχει κείμενο, διάγραμμα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57220" name="Εικόνα 9" descr="Εικόνα που περιέχει κείμενο, διάγραμμα,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E72A" w14:textId="3AA432D9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6B857E" wp14:editId="759624C1">
            <wp:extent cx="5274310" cy="3956050"/>
            <wp:effectExtent l="0" t="0" r="2540" b="6350"/>
            <wp:docPr id="1110468407" name="Εικόνα 10" descr="Εικόνα που περιέχει κείμενο, στιγμιότυπο οθόνης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8407" name="Εικόνα 10" descr="Εικόνα που περιέχει κείμενο, στιγμιότυπο οθόνης, διάγραμμα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8872" w14:textId="0DB19196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7F2A57" wp14:editId="5368B359">
            <wp:extent cx="5274310" cy="3956050"/>
            <wp:effectExtent l="0" t="0" r="2540" b="6350"/>
            <wp:docPr id="1025415973" name="Εικόνα 11" descr="Εικόνα που περιέχει κείμενο, στιγμιότυπο οθόνης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15973" name="Εικόνα 11" descr="Εικόνα που περιέχει κείμενο, στιγμιότυπο οθόνης,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29A1" w14:textId="08C61565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554863" wp14:editId="5115363E">
            <wp:extent cx="5274310" cy="3956050"/>
            <wp:effectExtent l="0" t="0" r="2540" b="6350"/>
            <wp:docPr id="1445110127" name="Εικόνα 12" descr="Εικόνα που περιέχει κείμενο, στιγμιότυπο οθόνης, διάγραμμα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10127" name="Εικόνα 12" descr="Εικόνα που περιέχει κείμενο, στιγμιότυπο οθόνης, διάγραμμα,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22A0" w14:textId="34B0F269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6A5F38" wp14:editId="461FA619">
            <wp:extent cx="5274310" cy="3956050"/>
            <wp:effectExtent l="0" t="0" r="2540" b="6350"/>
            <wp:docPr id="257958565" name="Εικόνα 13" descr="Εικόνα που περιέχει κείμενο, στιγμιότυπο οθόνης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8565" name="Εικόνα 13" descr="Εικόνα που περιέχει κείμενο, στιγμιότυπο οθόνης,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A282" w14:textId="2C228572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7C6A08" wp14:editId="19A44768">
            <wp:extent cx="5274310" cy="3956050"/>
            <wp:effectExtent l="0" t="0" r="2540" b="6350"/>
            <wp:docPr id="919604507" name="Εικόνα 14" descr="Εικόνα που περιέχει κείμενο, στιγμιότυπο οθόνης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04507" name="Εικόνα 14" descr="Εικόνα που περιέχει κείμενο, στιγμιότυπο οθόνης, διάγραμμα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2758" w14:textId="0530694C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52D8B7" wp14:editId="11580059">
            <wp:extent cx="5274310" cy="3956050"/>
            <wp:effectExtent l="0" t="0" r="2540" b="6350"/>
            <wp:docPr id="1590596581" name="Εικόνα 15" descr="Εικόνα που περιέχει κείμενο, στιγμιότυπο οθόνης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96581" name="Εικόνα 15" descr="Εικόνα που περιέχει κείμενο, στιγμιότυπο οθόνης, διάγραμμα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6EC0" w14:textId="1DD409F8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08266D" wp14:editId="7AF17105">
            <wp:extent cx="5274310" cy="3956050"/>
            <wp:effectExtent l="0" t="0" r="2540" b="6350"/>
            <wp:docPr id="175942326" name="Εικόνα 17" descr="Εικόνα που περιέχει κείμενο, διάγραμμα, στιγμιότυπο οθόνης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326" name="Εικόνα 17" descr="Εικόνα που περιέχει κείμενο, διάγραμμα, στιγμιότυπο οθόνης,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C41A" w14:textId="4061383E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7E5753" wp14:editId="3B5E2D9B">
            <wp:extent cx="5274310" cy="3956050"/>
            <wp:effectExtent l="0" t="0" r="2540" b="6350"/>
            <wp:docPr id="1599923988" name="Εικόνα 18" descr="Εικόνα που περιέχει κείμενο, στιγμιότυπο οθόνης, διάγραμμα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23988" name="Εικόνα 18" descr="Εικόνα που περιέχει κείμενο, στιγμιότυπο οθόνης, διάγραμμα,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355E" w14:textId="1E404E7F" w:rsidR="00C413FD" w:rsidRDefault="00C413F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1D490B" wp14:editId="309D6292">
            <wp:extent cx="5274310" cy="3956050"/>
            <wp:effectExtent l="0" t="0" r="2540" b="6350"/>
            <wp:docPr id="1902330497" name="Εικόνα 19" descr="Εικόνα που περιέχει κείμενο, διάγραμμα, στιγμιότυπο οθόνης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30497" name="Εικόνα 19" descr="Εικόνα που περιέχει κείμενο, διάγραμμα, στιγμιότυπο οθόνης, χάρτ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9875" w14:textId="77777777" w:rsidR="00C413FD" w:rsidRDefault="00C413FD">
      <w:pPr>
        <w:rPr>
          <w:rFonts w:ascii="Times New Roman" w:hAnsi="Times New Roman" w:cs="Times New Roman"/>
        </w:rPr>
      </w:pPr>
    </w:p>
    <w:p w14:paraId="65B4E294" w14:textId="5CF75F8F" w:rsidR="00C413FD" w:rsidRDefault="00C413FD" w:rsidP="00C413FD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2</w:t>
      </w:r>
      <w:r w:rsidRPr="00A725F4">
        <w:rPr>
          <w:b/>
          <w:bCs/>
          <w:color w:val="auto"/>
          <w:vertAlign w:val="superscript"/>
        </w:rPr>
        <w:t>ο</w:t>
      </w:r>
      <w:r>
        <w:rPr>
          <w:b/>
          <w:bCs/>
          <w:color w:val="auto"/>
        </w:rPr>
        <w:t xml:space="preserve"> ερώτημα – </w:t>
      </w:r>
      <w:r>
        <w:rPr>
          <w:b/>
          <w:bCs/>
          <w:color w:val="auto"/>
        </w:rPr>
        <w:t>Πολλαπλή</w:t>
      </w:r>
      <w:r>
        <w:rPr>
          <w:b/>
          <w:bCs/>
          <w:color w:val="auto"/>
        </w:rPr>
        <w:t xml:space="preserve"> γραμμική παλινδρόμηση </w:t>
      </w:r>
    </w:p>
    <w:p w14:paraId="0EC1AAD5" w14:textId="77777777" w:rsidR="00C413FD" w:rsidRDefault="00C413FD" w:rsidP="00C413FD">
      <w:pPr>
        <w:pStyle w:val="Default"/>
        <w:spacing w:line="360" w:lineRule="auto"/>
        <w:rPr>
          <w:b/>
          <w:bCs/>
          <w:color w:val="auto"/>
        </w:rPr>
      </w:pPr>
    </w:p>
    <w:p w14:paraId="016477DB" w14:textId="4D18E048" w:rsidR="00C413FD" w:rsidRDefault="000A435A" w:rsidP="00C413FD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Ομοίως εκτελούμε την πολλαπλή γραμμική παλινδρόμηση και λαμβάνουμε τα εξής αποτελέσματα: </w:t>
      </w:r>
    </w:p>
    <w:p w14:paraId="7D950044" w14:textId="77777777" w:rsidR="000A435A" w:rsidRDefault="000A435A" w:rsidP="00C413FD">
      <w:pPr>
        <w:pStyle w:val="Default"/>
        <w:spacing w:line="360" w:lineRule="auto"/>
        <w:rPr>
          <w:color w:val="auto"/>
          <w:sz w:val="22"/>
          <w:szCs w:val="22"/>
        </w:rPr>
      </w:pPr>
    </w:p>
    <w:p w14:paraId="7FE9B851" w14:textId="69C0E89C" w:rsidR="000A435A" w:rsidRPr="000A435A" w:rsidRDefault="000A435A" w:rsidP="00C413FD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28A8A91A" wp14:editId="1E66C3FD">
            <wp:extent cx="5781675" cy="2524125"/>
            <wp:effectExtent l="0" t="0" r="9525" b="9525"/>
            <wp:docPr id="282323788" name="Εικόνα 1" descr="Εικόνα που περιέχει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23788" name="Εικόνα 1" descr="Εικόνα που περιέχει στιγμιότυπο οθόνης,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17DB" w14:textId="4D2CAE11" w:rsidR="00C413FD" w:rsidRDefault="000A435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1EADEC" wp14:editId="5FDC656B">
            <wp:extent cx="5600700" cy="3257550"/>
            <wp:effectExtent l="0" t="0" r="0" b="0"/>
            <wp:docPr id="1003029147" name="Εικόνα 1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9147" name="Εικόνα 1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C668" w14:textId="02DDC004" w:rsidR="000A435A" w:rsidRDefault="000A435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1BFB06" wp14:editId="59CFF984">
            <wp:extent cx="5610225" cy="2038350"/>
            <wp:effectExtent l="0" t="0" r="9525" b="0"/>
            <wp:docPr id="318834449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34449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A52D" w14:textId="77777777" w:rsidR="000A435A" w:rsidRDefault="000A435A">
      <w:pPr>
        <w:rPr>
          <w:rFonts w:ascii="Times New Roman" w:hAnsi="Times New Roman" w:cs="Times New Roman"/>
          <w:lang w:val="en-US"/>
        </w:rPr>
      </w:pPr>
    </w:p>
    <w:p w14:paraId="11C72872" w14:textId="742B0B07" w:rsidR="000A435A" w:rsidRDefault="000A43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Όπως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βλέπουμε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από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τα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παραγόμενα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αποτελέσματα</w:t>
      </w:r>
      <w:r w:rsidRPr="000A435A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οι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μεταβλητές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για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τις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οποίες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απορρίπτεται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η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μηδενική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υπόθεση</w:t>
      </w:r>
      <w:r w:rsidRPr="000A435A">
        <w:rPr>
          <w:rFonts w:ascii="Times New Roman" w:hAnsi="Times New Roman" w:cs="Times New Roman"/>
          <w:lang w:val="en-US"/>
        </w:rPr>
        <w:t>(</w:t>
      </w:r>
      <w:r>
        <w:rPr>
          <w:rFonts w:ascii="Times New Roman" w:hAnsi="Times New Roman" w:cs="Times New Roman"/>
          <w:lang w:val="en-US"/>
        </w:rPr>
        <w:t>p</w:t>
      </w:r>
      <w:r w:rsidRPr="000A435A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>value</w:t>
      </w:r>
      <w:r w:rsidRPr="000A435A">
        <w:rPr>
          <w:rFonts w:ascii="Times New Roman" w:hAnsi="Times New Roman" w:cs="Times New Roman"/>
          <w:lang w:val="en-US"/>
        </w:rPr>
        <w:t xml:space="preserve"> &gt; 0.05) </w:t>
      </w:r>
      <w:r>
        <w:rPr>
          <w:rFonts w:ascii="Times New Roman" w:hAnsi="Times New Roman" w:cs="Times New Roman"/>
        </w:rPr>
        <w:t>είναι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οι</w:t>
      </w:r>
      <w:r w:rsidRPr="000A435A">
        <w:rPr>
          <w:rFonts w:ascii="Times New Roman" w:hAnsi="Times New Roman" w:cs="Times New Roman"/>
          <w:lang w:val="en-US"/>
        </w:rPr>
        <w:t>: “</w:t>
      </w:r>
      <w:r>
        <w:rPr>
          <w:rFonts w:ascii="Times New Roman" w:hAnsi="Times New Roman" w:cs="Times New Roman"/>
          <w:lang w:val="en-US"/>
        </w:rPr>
        <w:t>percentage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expenditure</w:t>
      </w:r>
      <w:r w:rsidRPr="000A435A">
        <w:rPr>
          <w:rFonts w:ascii="Times New Roman" w:hAnsi="Times New Roman" w:cs="Times New Roman"/>
          <w:lang w:val="en-US"/>
        </w:rPr>
        <w:t>”, “</w:t>
      </w:r>
      <w:r>
        <w:rPr>
          <w:rFonts w:ascii="Times New Roman" w:hAnsi="Times New Roman" w:cs="Times New Roman"/>
          <w:lang w:val="en-US"/>
        </w:rPr>
        <w:t>Hepatitis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 w:rsidRPr="000A435A">
        <w:rPr>
          <w:rFonts w:ascii="Times New Roman" w:hAnsi="Times New Roman" w:cs="Times New Roman"/>
          <w:lang w:val="en-US"/>
        </w:rPr>
        <w:t>”, “</w:t>
      </w:r>
      <w:r>
        <w:rPr>
          <w:rFonts w:ascii="Times New Roman" w:hAnsi="Times New Roman" w:cs="Times New Roman"/>
          <w:lang w:val="en-US"/>
        </w:rPr>
        <w:t>Measles</w:t>
      </w:r>
      <w:r w:rsidRPr="000A435A">
        <w:rPr>
          <w:rFonts w:ascii="Times New Roman" w:hAnsi="Times New Roman" w:cs="Times New Roman"/>
          <w:lang w:val="en-US"/>
        </w:rPr>
        <w:t>”, “</w:t>
      </w:r>
      <w:r>
        <w:rPr>
          <w:rFonts w:ascii="Times New Roman" w:hAnsi="Times New Roman" w:cs="Times New Roman"/>
          <w:lang w:val="en-US"/>
        </w:rPr>
        <w:t>Polio</w:t>
      </w:r>
      <w:r w:rsidRPr="000A435A">
        <w:rPr>
          <w:rFonts w:ascii="Times New Roman" w:hAnsi="Times New Roman" w:cs="Times New Roman"/>
          <w:lang w:val="en-US"/>
        </w:rPr>
        <w:t>”, “</w:t>
      </w:r>
      <w:r>
        <w:rPr>
          <w:rFonts w:ascii="Times New Roman" w:hAnsi="Times New Roman" w:cs="Times New Roman"/>
          <w:lang w:val="en-US"/>
        </w:rPr>
        <w:t>Total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expenditure</w:t>
      </w:r>
      <w:r w:rsidRPr="000A435A">
        <w:rPr>
          <w:rFonts w:ascii="Times New Roman" w:hAnsi="Times New Roman" w:cs="Times New Roman"/>
          <w:lang w:val="en-US"/>
        </w:rPr>
        <w:t>”, “</w:t>
      </w:r>
      <w:r>
        <w:rPr>
          <w:rFonts w:ascii="Times New Roman" w:hAnsi="Times New Roman" w:cs="Times New Roman"/>
          <w:lang w:val="en-US"/>
        </w:rPr>
        <w:t>GDP</w:t>
      </w:r>
      <w:r w:rsidRPr="000A435A">
        <w:rPr>
          <w:rFonts w:ascii="Times New Roman" w:hAnsi="Times New Roman" w:cs="Times New Roman"/>
          <w:lang w:val="en-US"/>
        </w:rPr>
        <w:t>”, “</w:t>
      </w:r>
      <w:r>
        <w:rPr>
          <w:rFonts w:ascii="Times New Roman" w:hAnsi="Times New Roman" w:cs="Times New Roman"/>
          <w:lang w:val="en-US"/>
        </w:rPr>
        <w:t>Population”, “thinness 5-9 years”.</w:t>
      </w:r>
      <w:r w:rsidRPr="000A435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Παρατηρείται επίσης </w:t>
      </w:r>
      <w:r w:rsidR="00A27D47">
        <w:rPr>
          <w:rFonts w:ascii="Times New Roman" w:hAnsi="Times New Roman" w:cs="Times New Roman"/>
        </w:rPr>
        <w:t xml:space="preserve">ότι το </w:t>
      </w:r>
      <w:r w:rsidR="00A27D47">
        <w:rPr>
          <w:rFonts w:ascii="Times New Roman" w:hAnsi="Times New Roman" w:cs="Times New Roman"/>
          <w:lang w:val="en-US"/>
        </w:rPr>
        <w:t>R</w:t>
      </w:r>
      <w:r w:rsidR="00A27D47" w:rsidRPr="00A27D47">
        <w:rPr>
          <w:rFonts w:ascii="Times New Roman" w:hAnsi="Times New Roman" w:cs="Times New Roman"/>
        </w:rPr>
        <w:t>-</w:t>
      </w:r>
      <w:r w:rsidR="00A27D47">
        <w:rPr>
          <w:rFonts w:ascii="Times New Roman" w:hAnsi="Times New Roman" w:cs="Times New Roman"/>
          <w:lang w:val="en-US"/>
        </w:rPr>
        <w:t>squared</w:t>
      </w:r>
      <w:r w:rsidR="00A27D47" w:rsidRPr="00A27D47">
        <w:rPr>
          <w:rFonts w:ascii="Times New Roman" w:hAnsi="Times New Roman" w:cs="Times New Roman"/>
        </w:rPr>
        <w:t xml:space="preserve"> </w:t>
      </w:r>
      <w:r w:rsidR="00A27D47">
        <w:rPr>
          <w:rFonts w:ascii="Times New Roman" w:hAnsi="Times New Roman" w:cs="Times New Roman"/>
        </w:rPr>
        <w:t xml:space="preserve">είναι αρκετά υψηλότερο σε σύγκριση με όλα τα </w:t>
      </w:r>
      <w:r w:rsidR="00A27D47">
        <w:rPr>
          <w:rFonts w:ascii="Times New Roman" w:hAnsi="Times New Roman" w:cs="Times New Roman"/>
          <w:lang w:val="en-US"/>
        </w:rPr>
        <w:t>R</w:t>
      </w:r>
      <w:r w:rsidR="00A27D47" w:rsidRPr="00A27D47">
        <w:rPr>
          <w:rFonts w:ascii="Times New Roman" w:hAnsi="Times New Roman" w:cs="Times New Roman"/>
        </w:rPr>
        <w:t>-</w:t>
      </w:r>
      <w:r w:rsidR="00A27D47">
        <w:rPr>
          <w:rFonts w:ascii="Times New Roman" w:hAnsi="Times New Roman" w:cs="Times New Roman"/>
          <w:lang w:val="en-US"/>
        </w:rPr>
        <w:t>squared</w:t>
      </w:r>
      <w:r w:rsidR="00A27D47" w:rsidRPr="00A27D47">
        <w:rPr>
          <w:rFonts w:ascii="Times New Roman" w:hAnsi="Times New Roman" w:cs="Times New Roman"/>
        </w:rPr>
        <w:t xml:space="preserve"> </w:t>
      </w:r>
      <w:r w:rsidR="00A27D47">
        <w:rPr>
          <w:rFonts w:ascii="Times New Roman" w:hAnsi="Times New Roman" w:cs="Times New Roman"/>
        </w:rPr>
        <w:t>των απλών μοντέλων παλινδρόμησης, κάτι που ήταν αναμενόμενο καθώς το μοντέλο είναι πιο σύνθετο και άρα ερμηνεύει καλύτερα τη μεταβλητότητα της μεταβλητής-στόχου μας.</w:t>
      </w:r>
    </w:p>
    <w:p w14:paraId="7F8DB899" w14:textId="77777777" w:rsidR="001A27B6" w:rsidRDefault="001A27B6">
      <w:pPr>
        <w:rPr>
          <w:rFonts w:ascii="Times New Roman" w:hAnsi="Times New Roman" w:cs="Times New Roman"/>
        </w:rPr>
      </w:pPr>
    </w:p>
    <w:p w14:paraId="597E190B" w14:textId="77777777" w:rsidR="001A27B6" w:rsidRDefault="001A27B6">
      <w:pPr>
        <w:rPr>
          <w:rFonts w:ascii="Times New Roman" w:hAnsi="Times New Roman" w:cs="Times New Roman"/>
        </w:rPr>
      </w:pPr>
    </w:p>
    <w:p w14:paraId="1CAD05CB" w14:textId="77777777" w:rsidR="001A27B6" w:rsidRDefault="001A27B6">
      <w:pPr>
        <w:rPr>
          <w:rFonts w:ascii="Times New Roman" w:hAnsi="Times New Roman" w:cs="Times New Roman"/>
        </w:rPr>
      </w:pPr>
    </w:p>
    <w:p w14:paraId="5C39C87F" w14:textId="77777777" w:rsidR="001A27B6" w:rsidRDefault="001A27B6">
      <w:pPr>
        <w:rPr>
          <w:rFonts w:ascii="Times New Roman" w:hAnsi="Times New Roman" w:cs="Times New Roman"/>
        </w:rPr>
      </w:pPr>
    </w:p>
    <w:p w14:paraId="7F99DACB" w14:textId="77777777" w:rsidR="001A27B6" w:rsidRDefault="001A27B6">
      <w:pPr>
        <w:rPr>
          <w:rFonts w:ascii="Times New Roman" w:hAnsi="Times New Roman" w:cs="Times New Roman"/>
        </w:rPr>
      </w:pPr>
    </w:p>
    <w:p w14:paraId="31024624" w14:textId="77777777" w:rsidR="001A27B6" w:rsidRDefault="001A27B6">
      <w:pPr>
        <w:rPr>
          <w:rFonts w:ascii="Times New Roman" w:hAnsi="Times New Roman" w:cs="Times New Roman"/>
        </w:rPr>
      </w:pPr>
    </w:p>
    <w:p w14:paraId="1354A343" w14:textId="77777777" w:rsidR="001A27B6" w:rsidRDefault="001A27B6" w:rsidP="001A27B6">
      <w:pPr>
        <w:pStyle w:val="Default"/>
        <w:spacing w:line="360" w:lineRule="auto"/>
        <w:rPr>
          <w:b/>
          <w:bCs/>
          <w:color w:val="auto"/>
          <w:lang w:val="en-US"/>
        </w:rPr>
      </w:pPr>
      <w:r>
        <w:rPr>
          <w:b/>
          <w:bCs/>
          <w:color w:val="auto"/>
        </w:rPr>
        <w:lastRenderedPageBreak/>
        <w:t>3</w:t>
      </w:r>
      <w:r w:rsidRPr="00A725F4">
        <w:rPr>
          <w:b/>
          <w:bCs/>
          <w:color w:val="auto"/>
          <w:vertAlign w:val="superscript"/>
        </w:rPr>
        <w:t>ο</w:t>
      </w:r>
      <w:r>
        <w:rPr>
          <w:b/>
          <w:bCs/>
          <w:color w:val="auto"/>
        </w:rPr>
        <w:t xml:space="preserve"> ερώτημα – </w:t>
      </w:r>
      <w:r>
        <w:rPr>
          <w:b/>
          <w:bCs/>
          <w:color w:val="auto"/>
          <w:lang w:val="en-US"/>
        </w:rPr>
        <w:t xml:space="preserve">Forward selection </w:t>
      </w:r>
    </w:p>
    <w:p w14:paraId="17D66838" w14:textId="77777777" w:rsidR="001A27B6" w:rsidRDefault="001A27B6" w:rsidP="001A27B6">
      <w:pPr>
        <w:pStyle w:val="Default"/>
        <w:spacing w:line="360" w:lineRule="auto"/>
        <w:rPr>
          <w:b/>
          <w:bCs/>
          <w:color w:val="auto"/>
          <w:lang w:val="en-US"/>
        </w:rPr>
      </w:pPr>
    </w:p>
    <w:p w14:paraId="3E3FACCA" w14:textId="77777777" w:rsidR="00E90E7D" w:rsidRDefault="00E90E7D" w:rsidP="001A27B6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Για να δημιουργήσουμε το μοντέλο πολλαπλής γραμμικής παλινδρόμησης με τη μέθοδο </w:t>
      </w:r>
      <w:r>
        <w:rPr>
          <w:color w:val="auto"/>
          <w:sz w:val="22"/>
          <w:szCs w:val="22"/>
          <w:lang w:val="en-US"/>
        </w:rPr>
        <w:t>forward</w:t>
      </w:r>
      <w:r w:rsidRPr="00E90E7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  <w:lang w:val="en-US"/>
        </w:rPr>
        <w:t>selection</w:t>
      </w:r>
      <w:r w:rsidRPr="00E90E7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που ανήκει στην κατηγορία της </w:t>
      </w:r>
      <w:r>
        <w:rPr>
          <w:color w:val="auto"/>
          <w:sz w:val="22"/>
          <w:szCs w:val="22"/>
          <w:lang w:val="en-US"/>
        </w:rPr>
        <w:t>stepwise</w:t>
      </w:r>
      <w:r w:rsidRPr="00E90E7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  <w:lang w:val="en-US"/>
        </w:rPr>
        <w:t>regression</w:t>
      </w:r>
      <w:r w:rsidRPr="00E90E7D">
        <w:rPr>
          <w:color w:val="auto"/>
          <w:sz w:val="22"/>
          <w:szCs w:val="22"/>
        </w:rPr>
        <w:t>,</w:t>
      </w:r>
      <w:r>
        <w:rPr>
          <w:color w:val="auto"/>
          <w:sz w:val="22"/>
          <w:szCs w:val="22"/>
        </w:rPr>
        <w:t xml:space="preserve"> ακολουθούμε τα εξής βήματα : </w:t>
      </w:r>
    </w:p>
    <w:p w14:paraId="060927B6" w14:textId="67C05BE1" w:rsidR="001A27B6" w:rsidRPr="00E90E7D" w:rsidRDefault="00E90E7D" w:rsidP="00E90E7D">
      <w:pPr>
        <w:pStyle w:val="Default"/>
        <w:numPr>
          <w:ilvl w:val="0"/>
          <w:numId w:val="3"/>
        </w:numPr>
        <w:spacing w:line="360" w:lineRule="auto"/>
        <w:rPr>
          <w:b/>
          <w:bCs/>
          <w:color w:val="auto"/>
        </w:rPr>
      </w:pPr>
      <w:r>
        <w:rPr>
          <w:color w:val="auto"/>
          <w:sz w:val="22"/>
          <w:szCs w:val="22"/>
        </w:rPr>
        <w:t xml:space="preserve">Δημιουργούμε ένα κενό μοντέλο και θέτουμε τη λίστα των υποψήφιων </w:t>
      </w:r>
      <w:r>
        <w:rPr>
          <w:color w:val="auto"/>
          <w:sz w:val="22"/>
          <w:szCs w:val="22"/>
          <w:lang w:val="en-US"/>
        </w:rPr>
        <w:t>predictors</w:t>
      </w:r>
      <w:r>
        <w:rPr>
          <w:color w:val="auto"/>
          <w:sz w:val="22"/>
          <w:szCs w:val="22"/>
        </w:rPr>
        <w:t>(ίδιες μεταβλητές με τα παραπάνω ερωτήματα)</w:t>
      </w:r>
    </w:p>
    <w:p w14:paraId="489B1C72" w14:textId="1A9296D2" w:rsidR="00E90E7D" w:rsidRPr="00E90E7D" w:rsidRDefault="00E90E7D" w:rsidP="00E90E7D">
      <w:pPr>
        <w:pStyle w:val="Default"/>
        <w:numPr>
          <w:ilvl w:val="0"/>
          <w:numId w:val="3"/>
        </w:numPr>
        <w:spacing w:line="360" w:lineRule="auto"/>
        <w:rPr>
          <w:b/>
          <w:bCs/>
          <w:color w:val="auto"/>
        </w:rPr>
      </w:pPr>
      <w:r>
        <w:rPr>
          <w:color w:val="auto"/>
          <w:sz w:val="22"/>
          <w:szCs w:val="22"/>
        </w:rPr>
        <w:t xml:space="preserve">Προσθέτουμε έναν-έναν τους </w:t>
      </w:r>
      <w:r>
        <w:rPr>
          <w:color w:val="auto"/>
          <w:sz w:val="22"/>
          <w:szCs w:val="22"/>
          <w:lang w:val="en-US"/>
        </w:rPr>
        <w:t>predictors</w:t>
      </w:r>
      <w:r w:rsidRPr="00E90E7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>ξεχωριστά σε κάθε επανάληψη του αλγορίθμου</w:t>
      </w:r>
    </w:p>
    <w:p w14:paraId="0A1702BD" w14:textId="35BB2E1D" w:rsidR="00E90E7D" w:rsidRPr="00E90E7D" w:rsidRDefault="00E90E7D" w:rsidP="00E90E7D">
      <w:pPr>
        <w:pStyle w:val="Default"/>
        <w:numPr>
          <w:ilvl w:val="0"/>
          <w:numId w:val="3"/>
        </w:numPr>
        <w:spacing w:line="360" w:lineRule="auto"/>
        <w:rPr>
          <w:b/>
          <w:bCs/>
          <w:color w:val="auto"/>
        </w:rPr>
      </w:pPr>
      <w:r>
        <w:rPr>
          <w:color w:val="auto"/>
          <w:sz w:val="22"/>
          <w:szCs w:val="22"/>
        </w:rPr>
        <w:t xml:space="preserve">Επιλέγουμε ένα </w:t>
      </w:r>
      <w:r>
        <w:rPr>
          <w:color w:val="auto"/>
          <w:sz w:val="22"/>
          <w:szCs w:val="22"/>
          <w:lang w:val="en-US"/>
        </w:rPr>
        <w:t>metric</w:t>
      </w:r>
      <w:r w:rsidRPr="00E90E7D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ως κριτήριο αξιολόγησης(εδώ το </w:t>
      </w:r>
      <w:r>
        <w:rPr>
          <w:color w:val="auto"/>
          <w:sz w:val="22"/>
          <w:szCs w:val="22"/>
          <w:lang w:val="en-US"/>
        </w:rPr>
        <w:t>R</w:t>
      </w:r>
      <w:r w:rsidRPr="00E90E7D">
        <w:rPr>
          <w:color w:val="auto"/>
          <w:sz w:val="22"/>
          <w:szCs w:val="22"/>
        </w:rPr>
        <w:t>-</w:t>
      </w:r>
      <w:r>
        <w:rPr>
          <w:color w:val="auto"/>
          <w:sz w:val="22"/>
          <w:szCs w:val="22"/>
          <w:lang w:val="en-US"/>
        </w:rPr>
        <w:t>squared</w:t>
      </w:r>
      <w:r w:rsidRPr="00E90E7D">
        <w:rPr>
          <w:color w:val="auto"/>
          <w:sz w:val="22"/>
          <w:szCs w:val="22"/>
        </w:rPr>
        <w:t>)</w:t>
      </w:r>
      <w:r>
        <w:rPr>
          <w:color w:val="auto"/>
          <w:sz w:val="22"/>
          <w:szCs w:val="22"/>
        </w:rPr>
        <w:t xml:space="preserve">, δηλαδή κάθε ανεξάρτητη μεταβλητή που ελέγχεται η συμπερίληψη της στο μοντέλο και αυξήσει το </w:t>
      </w:r>
      <w:r>
        <w:rPr>
          <w:color w:val="auto"/>
          <w:sz w:val="22"/>
          <w:szCs w:val="22"/>
          <w:lang w:val="en-US"/>
        </w:rPr>
        <w:t>R</w:t>
      </w:r>
      <w:r w:rsidRPr="00E90E7D">
        <w:rPr>
          <w:color w:val="auto"/>
          <w:sz w:val="22"/>
          <w:szCs w:val="22"/>
        </w:rPr>
        <w:t>-</w:t>
      </w:r>
      <w:r>
        <w:rPr>
          <w:color w:val="auto"/>
          <w:sz w:val="22"/>
          <w:szCs w:val="22"/>
          <w:lang w:val="en-US"/>
        </w:rPr>
        <w:t>squared</w:t>
      </w:r>
      <w:r w:rsidRPr="00E90E7D">
        <w:rPr>
          <w:color w:val="auto"/>
          <w:sz w:val="22"/>
          <w:szCs w:val="22"/>
        </w:rPr>
        <w:t xml:space="preserve">, </w:t>
      </w:r>
      <w:r>
        <w:rPr>
          <w:color w:val="auto"/>
          <w:sz w:val="22"/>
          <w:szCs w:val="22"/>
        </w:rPr>
        <w:t>συμπεριλαμβάνεται στο μοντέλο, μέχρι να εξαντληθούν οι υποψήφιες μεταβλητές</w:t>
      </w:r>
    </w:p>
    <w:p w14:paraId="2C9A4BC1" w14:textId="77777777" w:rsidR="00E90E7D" w:rsidRDefault="00E90E7D" w:rsidP="00E90E7D">
      <w:pPr>
        <w:pStyle w:val="Default"/>
        <w:spacing w:line="360" w:lineRule="auto"/>
        <w:rPr>
          <w:color w:val="auto"/>
          <w:sz w:val="22"/>
          <w:szCs w:val="22"/>
        </w:rPr>
      </w:pPr>
    </w:p>
    <w:p w14:paraId="0B826B78" w14:textId="19E24D9D" w:rsidR="00E90E7D" w:rsidRDefault="00E90E7D" w:rsidP="00E90E7D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Το τελικό μοντέλο που προέκυψε έχει ως εξής : </w:t>
      </w:r>
    </w:p>
    <w:p w14:paraId="327822BA" w14:textId="77777777" w:rsidR="00E90E7D" w:rsidRDefault="00E90E7D" w:rsidP="00E90E7D">
      <w:pPr>
        <w:pStyle w:val="Default"/>
        <w:spacing w:line="360" w:lineRule="auto"/>
        <w:rPr>
          <w:color w:val="auto"/>
          <w:sz w:val="22"/>
          <w:szCs w:val="22"/>
        </w:rPr>
      </w:pPr>
    </w:p>
    <w:p w14:paraId="308E9A10" w14:textId="27C11652" w:rsidR="00E90E7D" w:rsidRDefault="00E90E7D" w:rsidP="00E90E7D">
      <w:pPr>
        <w:pStyle w:val="Default"/>
        <w:spacing w:line="360" w:lineRule="auto"/>
        <w:rPr>
          <w:b/>
          <w:bCs/>
          <w:color w:val="auto"/>
        </w:rPr>
      </w:pPr>
      <w:r>
        <w:rPr>
          <w:noProof/>
        </w:rPr>
        <w:drawing>
          <wp:inline distT="0" distB="0" distL="0" distR="0" wp14:anchorId="35821D35" wp14:editId="05649663">
            <wp:extent cx="5457825" cy="4191000"/>
            <wp:effectExtent l="0" t="0" r="9525" b="0"/>
            <wp:docPr id="100408126" name="Εικόνα 1" descr="Εικόνα που περιέχει κείμενο, στιγμιότυπο οθόνης, κατάλογο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126" name="Εικόνα 1" descr="Εικόνα που περιέχει κείμενο, στιγμιότυπο οθόνης, κατάλογος, γραμματοσειρά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FE44" w14:textId="77777777" w:rsidR="001A27B6" w:rsidRDefault="001A27B6">
      <w:pPr>
        <w:rPr>
          <w:rFonts w:ascii="Times New Roman" w:hAnsi="Times New Roman" w:cs="Times New Roman"/>
        </w:rPr>
      </w:pPr>
    </w:p>
    <w:p w14:paraId="3AB6F6D7" w14:textId="77777777" w:rsidR="00C52EF3" w:rsidRDefault="00C52EF3">
      <w:pPr>
        <w:rPr>
          <w:rFonts w:ascii="Times New Roman" w:hAnsi="Times New Roman" w:cs="Times New Roman"/>
        </w:rPr>
      </w:pPr>
    </w:p>
    <w:p w14:paraId="63AE9953" w14:textId="0E67FA4B" w:rsidR="00C52EF3" w:rsidRDefault="00C52E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Παρατηρούμε ότι στο μοντέλο συμπεριλήφθηκαν όλες οι  ανεξάρτητες μεταβλητές(</w:t>
      </w:r>
      <w:r>
        <w:rPr>
          <w:rFonts w:ascii="Times New Roman" w:hAnsi="Times New Roman" w:cs="Times New Roman"/>
          <w:lang w:val="en-US"/>
        </w:rPr>
        <w:t>predictors</w:t>
      </w:r>
      <w:r w:rsidRPr="00C52EF3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 xml:space="preserve">Αρκετές από αυτές πάντως έχουν πάρα πολύ χαμηλό </w:t>
      </w:r>
      <w:r>
        <w:rPr>
          <w:rFonts w:ascii="Times New Roman" w:hAnsi="Times New Roman" w:cs="Times New Roman"/>
          <w:lang w:val="en-US"/>
        </w:rPr>
        <w:t>coefficient</w:t>
      </w:r>
      <w:r w:rsidRPr="00C52EF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συντελεστή προσδιορισμού)</w:t>
      </w:r>
    </w:p>
    <w:p w14:paraId="5D31F59E" w14:textId="77777777" w:rsidR="00BE043B" w:rsidRDefault="00BE043B">
      <w:pPr>
        <w:rPr>
          <w:rFonts w:ascii="Times New Roman" w:hAnsi="Times New Roman" w:cs="Times New Roman"/>
          <w:lang w:val="en-US"/>
        </w:rPr>
      </w:pPr>
    </w:p>
    <w:p w14:paraId="4137A6DC" w14:textId="77777777" w:rsidR="00BE043B" w:rsidRDefault="00BE043B" w:rsidP="00BE043B">
      <w:pPr>
        <w:pStyle w:val="Default"/>
        <w:spacing w:line="360" w:lineRule="auto"/>
        <w:rPr>
          <w:b/>
          <w:bCs/>
          <w:color w:val="auto"/>
          <w:lang w:val="en-US"/>
        </w:rPr>
      </w:pPr>
      <w:r>
        <w:rPr>
          <w:b/>
          <w:bCs/>
          <w:color w:val="auto"/>
          <w:lang w:val="en-US"/>
        </w:rPr>
        <w:t>4</w:t>
      </w:r>
      <w:r w:rsidRPr="00A725F4">
        <w:rPr>
          <w:b/>
          <w:bCs/>
          <w:color w:val="auto"/>
          <w:vertAlign w:val="superscript"/>
        </w:rPr>
        <w:t>ο</w:t>
      </w:r>
      <w:r>
        <w:rPr>
          <w:b/>
          <w:bCs/>
          <w:color w:val="auto"/>
        </w:rPr>
        <w:t xml:space="preserve"> ερώτημα </w:t>
      </w:r>
    </w:p>
    <w:p w14:paraId="6D985C0D" w14:textId="77777777" w:rsidR="00BE043B" w:rsidRDefault="00BE043B" w:rsidP="00BE043B">
      <w:pPr>
        <w:pStyle w:val="Default"/>
        <w:spacing w:line="360" w:lineRule="auto"/>
        <w:rPr>
          <w:b/>
          <w:bCs/>
          <w:color w:val="auto"/>
          <w:lang w:val="en-US"/>
        </w:rPr>
      </w:pPr>
    </w:p>
    <w:p w14:paraId="3EB2AAB6" w14:textId="77777777" w:rsidR="005B50A5" w:rsidRDefault="001E4C88" w:rsidP="00BE043B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Με βάση τα </w:t>
      </w:r>
      <w:r>
        <w:rPr>
          <w:color w:val="auto"/>
          <w:sz w:val="22"/>
          <w:szCs w:val="22"/>
          <w:lang w:val="en-US"/>
        </w:rPr>
        <w:t>scatter</w:t>
      </w:r>
      <w:r w:rsidRPr="001E4C88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  <w:lang w:val="en-US"/>
        </w:rPr>
        <w:t>plots</w:t>
      </w:r>
      <w:r w:rsidRPr="001E4C88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που έχουμε δημιουργήσει, σίγουρα υπάρχουν ενδείξεις μη-γραμμικής σχέσης μεταξύ των 4 αυτών μεταβλητών και της μεταβλητής-στόχου μας. Το διάγραμμα διασποράς που προσεγγίζει περισσότερο μια γραμμική σχέση είναι της μεταβλητής </w:t>
      </w:r>
      <w:r w:rsidRPr="001E4C88">
        <w:rPr>
          <w:color w:val="auto"/>
          <w:sz w:val="22"/>
          <w:szCs w:val="22"/>
        </w:rPr>
        <w:t>“</w:t>
      </w:r>
      <w:r>
        <w:rPr>
          <w:color w:val="auto"/>
          <w:sz w:val="22"/>
          <w:szCs w:val="22"/>
          <w:lang w:val="en-US"/>
        </w:rPr>
        <w:t>Schooling</w:t>
      </w:r>
      <w:r w:rsidRPr="001E4C88">
        <w:rPr>
          <w:color w:val="auto"/>
          <w:sz w:val="22"/>
          <w:szCs w:val="22"/>
        </w:rPr>
        <w:t>”</w:t>
      </w:r>
      <w:r>
        <w:rPr>
          <w:color w:val="auto"/>
          <w:sz w:val="22"/>
          <w:szCs w:val="22"/>
        </w:rPr>
        <w:t xml:space="preserve">. </w:t>
      </w:r>
      <w:r w:rsidR="005B50A5" w:rsidRPr="005B50A5">
        <w:rPr>
          <w:color w:val="auto"/>
          <w:sz w:val="22"/>
          <w:szCs w:val="22"/>
        </w:rPr>
        <w:t xml:space="preserve"> </w:t>
      </w:r>
    </w:p>
    <w:p w14:paraId="64E068E8" w14:textId="77777777" w:rsidR="005B50A5" w:rsidRDefault="005B50A5" w:rsidP="00BE043B">
      <w:pPr>
        <w:pStyle w:val="Default"/>
        <w:spacing w:line="360" w:lineRule="auto"/>
        <w:rPr>
          <w:color w:val="auto"/>
          <w:sz w:val="22"/>
          <w:szCs w:val="22"/>
        </w:rPr>
      </w:pPr>
    </w:p>
    <w:p w14:paraId="1816F2B2" w14:textId="77777777" w:rsidR="005B50A5" w:rsidRDefault="005B50A5" w:rsidP="00BE043B">
      <w:pPr>
        <w:pStyle w:val="Default"/>
        <w:spacing w:line="360" w:lineRule="auto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Εκτελούμε την πολυωνυμική παλινδρόμηση και λαμβάνουμε τα εξής: </w:t>
      </w:r>
    </w:p>
    <w:p w14:paraId="3A4DED3E" w14:textId="77777777" w:rsidR="005B50A5" w:rsidRDefault="005B50A5" w:rsidP="00BE043B">
      <w:pPr>
        <w:pStyle w:val="Default"/>
        <w:spacing w:line="360" w:lineRule="auto"/>
        <w:rPr>
          <w:color w:val="auto"/>
          <w:sz w:val="22"/>
          <w:szCs w:val="22"/>
        </w:rPr>
      </w:pPr>
    </w:p>
    <w:p w14:paraId="13F43C32" w14:textId="77777777" w:rsidR="005B50A5" w:rsidRDefault="00BE043B" w:rsidP="00BE043B">
      <w:pPr>
        <w:pStyle w:val="Default"/>
        <w:spacing w:line="360" w:lineRule="auto"/>
        <w:rPr>
          <w:b/>
          <w:bCs/>
          <w:color w:val="auto"/>
        </w:rPr>
      </w:pPr>
      <w:r w:rsidRPr="001E4C88">
        <w:rPr>
          <w:b/>
          <w:bCs/>
          <w:color w:val="auto"/>
        </w:rPr>
        <w:t xml:space="preserve"> </w:t>
      </w:r>
      <w:r w:rsidR="005B50A5">
        <w:rPr>
          <w:noProof/>
        </w:rPr>
        <w:drawing>
          <wp:inline distT="0" distB="0" distL="0" distR="0" wp14:anchorId="566CD126" wp14:editId="752097E3">
            <wp:extent cx="5274310" cy="2637155"/>
            <wp:effectExtent l="0" t="0" r="2540" b="0"/>
            <wp:docPr id="655820406" name="Εικόνα 23" descr="Εικόνα που περιέχει κείμενο, διάγραμμα, χάρτη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0406" name="Εικόνα 23" descr="Εικόνα που περιέχει κείμενο, διάγραμμα, χάρτης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938F" w14:textId="27CA38DD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  <w:r>
        <w:rPr>
          <w:noProof/>
        </w:rPr>
        <w:drawing>
          <wp:inline distT="0" distB="0" distL="0" distR="0" wp14:anchorId="27A07BCB" wp14:editId="0F3D5545">
            <wp:extent cx="5274310" cy="2637155"/>
            <wp:effectExtent l="0" t="0" r="2540" b="0"/>
            <wp:docPr id="740810322" name="Εικόνα 22" descr="Εικόνα που περιέχει κείμενο, στιγμιότυπο οθόνης, χάρτης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10322" name="Εικόνα 22" descr="Εικόνα που περιέχει κείμενο, στιγμιότυπο οθόνης, χάρτης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B29E" w14:textId="77777777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</w:p>
    <w:p w14:paraId="5212FCD3" w14:textId="77777777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</w:p>
    <w:p w14:paraId="585F6071" w14:textId="2D13222E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  <w:r>
        <w:rPr>
          <w:noProof/>
        </w:rPr>
        <w:drawing>
          <wp:inline distT="0" distB="0" distL="0" distR="0" wp14:anchorId="52B9DE2E" wp14:editId="62B5DF90">
            <wp:extent cx="5274310" cy="2637155"/>
            <wp:effectExtent l="0" t="0" r="2540" b="0"/>
            <wp:docPr id="2042978040" name="Εικόνα 21" descr="Εικόνα που περιέχει κείμενο, στιγμιότυπο οθόνης, γραμμή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78040" name="Εικόνα 21" descr="Εικόνα που περιέχει κείμενο, στιγμιότυπο οθόνης, γραμμή, διάγραμ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E10A" w14:textId="77777777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</w:p>
    <w:p w14:paraId="4C74CE48" w14:textId="77777777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</w:p>
    <w:p w14:paraId="6CE924BC" w14:textId="77777777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</w:p>
    <w:p w14:paraId="11D15C2F" w14:textId="77777777" w:rsidR="005B50A5" w:rsidRDefault="005B50A5" w:rsidP="00BE043B">
      <w:pPr>
        <w:pStyle w:val="Default"/>
        <w:spacing w:line="360" w:lineRule="auto"/>
        <w:rPr>
          <w:b/>
          <w:bCs/>
          <w:color w:val="auto"/>
        </w:rPr>
      </w:pPr>
    </w:p>
    <w:p w14:paraId="2E4130A6" w14:textId="20D9A36D" w:rsidR="00BE043B" w:rsidRPr="001E4C88" w:rsidRDefault="005B50A5" w:rsidP="00BE043B">
      <w:pPr>
        <w:pStyle w:val="Default"/>
        <w:spacing w:line="360" w:lineRule="auto"/>
        <w:rPr>
          <w:b/>
          <w:bCs/>
          <w:color w:val="auto"/>
        </w:rPr>
      </w:pPr>
      <w:r>
        <w:rPr>
          <w:noProof/>
        </w:rPr>
        <w:drawing>
          <wp:inline distT="0" distB="0" distL="0" distR="0" wp14:anchorId="3F8D76D5" wp14:editId="698CEF8E">
            <wp:extent cx="5274310" cy="2637155"/>
            <wp:effectExtent l="0" t="0" r="2540" b="0"/>
            <wp:docPr id="183398299" name="Εικόνα 20" descr="Εικόνα που περιέχει κείμενο, στιγμιότυπο οθόνης, χάρτης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299" name="Εικόνα 20" descr="Εικόνα που περιέχει κείμενο, στιγμιότυπο οθόνης, χάρτης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4E50" w14:textId="77777777" w:rsidR="00BE043B" w:rsidRDefault="00BE043B">
      <w:pPr>
        <w:rPr>
          <w:rFonts w:ascii="Times New Roman" w:hAnsi="Times New Roman" w:cs="Times New Roman"/>
          <w:lang w:val="en-US"/>
        </w:rPr>
      </w:pPr>
    </w:p>
    <w:p w14:paraId="32850F15" w14:textId="77777777" w:rsidR="005B50A5" w:rsidRDefault="005B50A5">
      <w:pPr>
        <w:rPr>
          <w:rFonts w:ascii="Times New Roman" w:hAnsi="Times New Roman" w:cs="Times New Roman"/>
          <w:lang w:val="en-US"/>
        </w:rPr>
      </w:pPr>
    </w:p>
    <w:p w14:paraId="67E6D0AB" w14:textId="77777777" w:rsidR="005B50A5" w:rsidRDefault="005B50A5">
      <w:pPr>
        <w:rPr>
          <w:rFonts w:ascii="Times New Roman" w:hAnsi="Times New Roman" w:cs="Times New Roman"/>
          <w:lang w:val="en-US"/>
        </w:rPr>
      </w:pPr>
    </w:p>
    <w:p w14:paraId="5CD93249" w14:textId="77777777" w:rsidR="005B50A5" w:rsidRDefault="005B50A5">
      <w:pPr>
        <w:rPr>
          <w:rFonts w:ascii="Times New Roman" w:hAnsi="Times New Roman" w:cs="Times New Roman"/>
          <w:lang w:val="en-US"/>
        </w:rPr>
      </w:pPr>
    </w:p>
    <w:p w14:paraId="08E56255" w14:textId="77777777" w:rsidR="005B50A5" w:rsidRDefault="005B50A5">
      <w:pPr>
        <w:rPr>
          <w:rFonts w:ascii="Times New Roman" w:hAnsi="Times New Roman" w:cs="Times New Roman"/>
          <w:lang w:val="en-US"/>
        </w:rPr>
      </w:pPr>
    </w:p>
    <w:p w14:paraId="2B8C0C54" w14:textId="77777777" w:rsidR="005B50A5" w:rsidRDefault="005B50A5">
      <w:pPr>
        <w:rPr>
          <w:rFonts w:ascii="Times New Roman" w:hAnsi="Times New Roman" w:cs="Times New Roman"/>
          <w:lang w:val="en-US"/>
        </w:rPr>
      </w:pPr>
    </w:p>
    <w:p w14:paraId="435F3584" w14:textId="77777777" w:rsidR="005B50A5" w:rsidRDefault="005B50A5">
      <w:pPr>
        <w:rPr>
          <w:rFonts w:ascii="Times New Roman" w:hAnsi="Times New Roman" w:cs="Times New Roman"/>
          <w:lang w:val="en-US"/>
        </w:rPr>
      </w:pPr>
    </w:p>
    <w:p w14:paraId="333E5969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lastRenderedPageBreak/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numpy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as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np</w:t>
      </w:r>
    </w:p>
    <w:p w14:paraId="79F8CFB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pandas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as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pd</w:t>
      </w:r>
    </w:p>
    <w:p w14:paraId="5945464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matplotlib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pyplot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as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proofErr w:type="spellEnd"/>
    </w:p>
    <w:p w14:paraId="51A688A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seaborn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as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sns</w:t>
      </w:r>
      <w:proofErr w:type="spellEnd"/>
    </w:p>
    <w:p w14:paraId="7CD6687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from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sklearn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model_selection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train_test_split</w:t>
      </w:r>
      <w:proofErr w:type="spellEnd"/>
    </w:p>
    <w:p w14:paraId="487223E6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from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sklearn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linear_model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LinearRegression</w:t>
      </w:r>
      <w:proofErr w:type="spellEnd"/>
    </w:p>
    <w:p w14:paraId="5DD80ED6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from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sklearn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metrics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mean_absolute_error</w:t>
      </w:r>
      <w:proofErr w:type="spellEnd"/>
    </w:p>
    <w:p w14:paraId="44BE113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from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sklearn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metrics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mean_squared_error</w:t>
      </w:r>
      <w:proofErr w:type="spellEnd"/>
    </w:p>
    <w:p w14:paraId="4AA847C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from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sklearn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metrics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r2_score</w:t>
      </w:r>
    </w:p>
    <w:p w14:paraId="34D63F0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statsmodels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api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as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sm</w:t>
      </w:r>
      <w:proofErr w:type="spellEnd"/>
    </w:p>
    <w:p w14:paraId="1A3C25E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from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sklearn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preprocessing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import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PolynomialFeatures</w:t>
      </w:r>
      <w:proofErr w:type="spellEnd"/>
    </w:p>
    <w:p w14:paraId="1086607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0E2F776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Read our data, create the dataframe</w:t>
      </w:r>
    </w:p>
    <w:p w14:paraId="4E04201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pd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read_excel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r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>"c</w:t>
      </w:r>
      <w:proofErr w:type="spellEnd"/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>:</w:t>
      </w:r>
      <w:r w:rsidRPr="005B50A5">
        <w:rPr>
          <w:rFonts w:ascii="Consolas" w:eastAsia="Times New Roman" w:hAnsi="Consolas" w:cs="Times New Roman"/>
          <w:color w:val="D7BA7D"/>
          <w:sz w:val="21"/>
          <w:szCs w:val="21"/>
          <w:lang w:val="en-US" w:eastAsia="el-GR"/>
        </w:rPr>
        <w:t>\U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>sers</w:t>
      </w:r>
      <w:r w:rsidRPr="005B50A5">
        <w:rPr>
          <w:rFonts w:ascii="Consolas" w:eastAsia="Times New Roman" w:hAnsi="Consolas" w:cs="Times New Roman"/>
          <w:color w:val="D7BA7D"/>
          <w:sz w:val="21"/>
          <w:szCs w:val="21"/>
          <w:lang w:val="en-US" w:eastAsia="el-GR"/>
        </w:rPr>
        <w:t>\</w:t>
      </w:r>
      <w:r w:rsidRPr="005B50A5">
        <w:rPr>
          <w:rFonts w:ascii="Consolas" w:eastAsia="Times New Roman" w:hAnsi="Consolas" w:cs="Times New Roman"/>
          <w:color w:val="D7BA7D"/>
          <w:sz w:val="21"/>
          <w:szCs w:val="21"/>
          <w:lang w:eastAsia="el-GR"/>
        </w:rPr>
        <w:t>Γ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eastAsia="el-GR"/>
        </w:rPr>
        <w:t>ιωργος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>\Desktop</w:t>
      </w:r>
      <w:r w:rsidRPr="005B50A5">
        <w:rPr>
          <w:rFonts w:ascii="Consolas" w:eastAsia="Times New Roman" w:hAnsi="Consolas" w:cs="Times New Roman"/>
          <w:color w:val="D7BA7D"/>
          <w:sz w:val="21"/>
          <w:szCs w:val="21"/>
          <w:lang w:val="en-US" w:eastAsia="el-GR"/>
        </w:rPr>
        <w:t>\M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>ECHANICAL ENGINEERING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\4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eastAsia="el-GR"/>
        </w:rPr>
        <w:t>ο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eastAsia="el-GR"/>
        </w:rPr>
        <w:t>ΕΤΟΣ</w:t>
      </w:r>
      <w:r w:rsidRPr="005B50A5">
        <w:rPr>
          <w:rFonts w:ascii="Consolas" w:eastAsia="Times New Roman" w:hAnsi="Consolas" w:cs="Times New Roman"/>
          <w:color w:val="D7BA7D"/>
          <w:sz w:val="21"/>
          <w:szCs w:val="21"/>
          <w:lang w:val="en-US" w:eastAsia="el-GR"/>
        </w:rPr>
        <w:t>\</w:t>
      </w:r>
      <w:r w:rsidRPr="005B50A5">
        <w:rPr>
          <w:rFonts w:ascii="Consolas" w:eastAsia="Times New Roman" w:hAnsi="Consolas" w:cs="Times New Roman"/>
          <w:color w:val="D7BA7D"/>
          <w:sz w:val="21"/>
          <w:szCs w:val="21"/>
          <w:lang w:eastAsia="el-GR"/>
        </w:rPr>
        <w:t>Α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eastAsia="el-GR"/>
        </w:rPr>
        <w:t>ΝΑΛΥΣΗ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eastAsia="el-GR"/>
        </w:rPr>
        <w:t>ΔΕΔΟΜΕΝΩΝ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\1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eastAsia="el-GR"/>
        </w:rPr>
        <w:t>η</w:t>
      </w:r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16969"/>
          <w:sz w:val="21"/>
          <w:szCs w:val="21"/>
          <w:lang w:eastAsia="el-GR"/>
        </w:rPr>
        <w:t>εργασια</w:t>
      </w:r>
      <w:proofErr w:type="spellEnd"/>
      <w:r w:rsidRPr="005B50A5">
        <w:rPr>
          <w:rFonts w:ascii="Consolas" w:eastAsia="Times New Roman" w:hAnsi="Consolas" w:cs="Times New Roman"/>
          <w:color w:val="D16969"/>
          <w:sz w:val="21"/>
          <w:szCs w:val="21"/>
          <w:lang w:val="en-US" w:eastAsia="el-GR"/>
        </w:rPr>
        <w:t>\Data Analysis_2024 1st Case_Data.xlsx"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0F4F768F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head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())</w:t>
      </w:r>
    </w:p>
    <w:p w14:paraId="768416E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describe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())</w:t>
      </w:r>
    </w:p>
    <w:p w14:paraId="446E81C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info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())</w:t>
      </w:r>
    </w:p>
    <w:p w14:paraId="5E760A4F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7176501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# Check for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NaN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values</w:t>
      </w:r>
    </w:p>
    <w:p w14:paraId="62EA6E1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isnull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().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values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any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()) </w:t>
      </w: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#prepei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na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vgazei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False, an den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exw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NaN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values se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olo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to dataframe</w:t>
      </w:r>
    </w:p>
    <w:p w14:paraId="568D96E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10E3317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# Remove years 2007,2013 from the dataframe </w:t>
      </w:r>
    </w:p>
    <w:p w14:paraId="76EDDE1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'Year'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==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2013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)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|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'Year'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==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2007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)].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index</w:t>
      </w:r>
    </w:p>
    <w:p w14:paraId="1E6D670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66174A2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drop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index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inplace</w:t>
      </w:r>
      <w:proofErr w:type="spellEnd"/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True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268440E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info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()) </w:t>
      </w: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#gia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epalitheysh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, se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sygrish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me to </w:t>
      </w:r>
      <w:proofErr w:type="spellStart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prohgoumeno</w:t>
      </w:r>
      <w:proofErr w:type="spellEnd"/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 xml:space="preserve"> info</w:t>
      </w:r>
    </w:p>
    <w:p w14:paraId="3ABB11D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35A783B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Get the distribution plot of our target-variable</w:t>
      </w:r>
    </w:p>
    <w:p w14:paraId="76743EC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sns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histplot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data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],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stat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'density'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kde</w:t>
      </w:r>
      <w:proofErr w:type="spellEnd"/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True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))</w:t>
      </w:r>
    </w:p>
    <w:p w14:paraId="6498F61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show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5B269BC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733270E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columns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7121A7A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df1cr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corr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numeric_only</w:t>
      </w:r>
      <w:proofErr w:type="spellEnd"/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True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3328AC5F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3A698D1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slr_results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[]</w:t>
      </w:r>
    </w:p>
    <w:p w14:paraId="7E57216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6FA9F33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'Year'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'Adult </w:t>
      </w:r>
      <w:proofErr w:type="spellStart"/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Mortality'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'Alcohol</w:t>
      </w:r>
      <w:proofErr w:type="spellEnd"/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'percentage expenditure'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</w:p>
    <w:p w14:paraId="65E3793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 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'Hepatitis B'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'Measles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 BMI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'under-five deaths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'Polio'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'Total expenditure'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</w:p>
    <w:p w14:paraId="62AEFC4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 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'Diphtheria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 HIV/AIDS'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'GDP'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'Population'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 thinness 5-9 years'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</w:p>
    <w:p w14:paraId="6E1188A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 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'Income composition of resources'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'Schooling'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31B3A25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5366D3D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lastRenderedPageBreak/>
        <w:t>for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2AD8E35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5D95BE4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add_constant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54B2269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] </w:t>
      </w:r>
    </w:p>
    <w:p w14:paraId="517FB63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OLS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2B7F294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coefficient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.params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485EC6C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intercept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.params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'const'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76FCBF8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p_value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.pvalues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594C3B7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r_squared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.rsquared</w:t>
      </w:r>
      <w:proofErr w:type="spellEnd"/>
    </w:p>
    <w:p w14:paraId="5C93131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slr_results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append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({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'Predictor'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: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'Intercept'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: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intercept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</w:p>
    <w:p w14:paraId="1150035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           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'Coefficient'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: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coefficient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'P-value'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: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p_value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'R-squared'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: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r_squared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})</w:t>
      </w:r>
    </w:p>
    <w:p w14:paraId="459C097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</w:p>
    <w:p w14:paraId="0E24590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23771A0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slr_results_df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pd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DataFrame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slr_results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2B2DA3B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slr_results_df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10EF111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#slr_results_df.to_excel('slr.results.xlsx')</w:t>
      </w:r>
    </w:p>
    <w:p w14:paraId="3E6F056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44302CA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significant_predictors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slr_results_df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slr_results_df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'P-value'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]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&lt;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0.05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072D8E1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</w:t>
      </w:r>
      <w:r w:rsidRPr="005B50A5">
        <w:rPr>
          <w:rFonts w:ascii="Consolas" w:eastAsia="Times New Roman" w:hAnsi="Consolas" w:cs="Times New Roman"/>
          <w:color w:val="D7BA7D"/>
          <w:sz w:val="21"/>
          <w:szCs w:val="21"/>
          <w:lang w:val="en-US" w:eastAsia="el-GR"/>
        </w:rPr>
        <w:t>\</w:t>
      </w:r>
      <w:proofErr w:type="spellStart"/>
      <w:r w:rsidRPr="005B50A5">
        <w:rPr>
          <w:rFonts w:ascii="Consolas" w:eastAsia="Times New Roman" w:hAnsi="Consolas" w:cs="Times New Roman"/>
          <w:color w:val="D7BA7D"/>
          <w:sz w:val="21"/>
          <w:szCs w:val="21"/>
          <w:lang w:val="en-US" w:eastAsia="el-GR"/>
        </w:rPr>
        <w:t>n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Significant</w:t>
      </w:r>
      <w:proofErr w:type="spellEnd"/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 predictors:"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79AFA04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significant_predictors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61A5956B" w14:textId="77777777" w:rsidR="005B50A5" w:rsidRPr="005B50A5" w:rsidRDefault="005B50A5" w:rsidP="005B50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286215FF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55F28F3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</w:p>
    <w:p w14:paraId="556DC21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</w:p>
    <w:p w14:paraId="6EBBEFA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figure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figsize</w:t>
      </w:r>
      <w:proofErr w:type="spellEnd"/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8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6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))</w:t>
      </w:r>
    </w:p>
    <w:p w14:paraId="3AE4D65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sns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scatterplot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data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, )</w:t>
      </w:r>
    </w:p>
    <w:p w14:paraId="77FED1B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title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f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{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}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 vs 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05C14A9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xlabel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6356E09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ylabel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16F3C08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show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202CC3B2" w14:textId="77777777" w:rsidR="005B50A5" w:rsidRPr="005B50A5" w:rsidRDefault="005B50A5" w:rsidP="005B50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705C4B4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#Multiple linear regression</w:t>
      </w:r>
    </w:p>
    <w:p w14:paraId="1FC16EF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X_all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5ACAB0C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X_all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add_constant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X_all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2CED95B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y_all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3195873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model_all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OLS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y_all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X_all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50720F5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model_all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.summary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())</w:t>
      </w:r>
    </w:p>
    <w:p w14:paraId="42C46BAE" w14:textId="77777777" w:rsidR="005B50A5" w:rsidRPr="005B50A5" w:rsidRDefault="005B50A5" w:rsidP="005B50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0463C696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#Stepwise regression-forward selection</w:t>
      </w:r>
    </w:p>
    <w:p w14:paraId="02C609D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def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forward_selection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target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):</w:t>
      </w:r>
    </w:p>
    <w:p w14:paraId="02742A1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included_predictors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[]  </w:t>
      </w:r>
    </w:p>
    <w:p w14:paraId="3D7E810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best_r_squared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-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 </w:t>
      </w:r>
    </w:p>
    <w:p w14:paraId="3929CD6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</w:p>
    <w:p w14:paraId="13B89F2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while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len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)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&gt;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0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2CBEC61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lastRenderedPageBreak/>
        <w:t xml:space="preserve">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remaining_predictors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list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set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)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-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set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included_predictors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))  </w:t>
      </w:r>
    </w:p>
    <w:p w14:paraId="2DC1D37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best_predictor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None</w:t>
      </w:r>
    </w:p>
    <w:p w14:paraId="7FDA732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best_result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None</w:t>
      </w:r>
    </w:p>
    <w:p w14:paraId="7A80100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</w:p>
    <w:p w14:paraId="1DF3E8B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</w:p>
    <w:p w14:paraId="3134487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remaining_predictors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3DCBF03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included_predictors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+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[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]]</w:t>
      </w:r>
    </w:p>
    <w:p w14:paraId="53CB4DA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add_constant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  </w:t>
      </w:r>
    </w:p>
    <w:p w14:paraId="396F4AE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target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</w:t>
      </w:r>
    </w:p>
    <w:p w14:paraId="7D983E3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sm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OLS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5498228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</w:p>
    <w:p w14:paraId="6B710E1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Update best predictor and results if R-squared improves</w:t>
      </w:r>
    </w:p>
    <w:p w14:paraId="6B35CCD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if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.rsquared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&gt;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best_r_squared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0A010BB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best_predictor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</w:p>
    <w:p w14:paraId="652BEFD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best_result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</w:p>
    <w:p w14:paraId="619D861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    </w:t>
      </w:r>
    </w:p>
    <w:p w14:paraId="732EF36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Check if adding the best predictor improves the model</w:t>
      </w:r>
    </w:p>
    <w:p w14:paraId="6B3CB3B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if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best_predictor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is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not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None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12C6A87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included_predictors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append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best_predictor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  </w:t>
      </w:r>
    </w:p>
    <w:p w14:paraId="6A3A310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best_r_squared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best_result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.rsquared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 </w:t>
      </w:r>
    </w:p>
    <w:p w14:paraId="5578ACAB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</w:p>
    <w:p w14:paraId="1184FA0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</w:p>
    <w:p w14:paraId="3577E90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"Added predictor:"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best_predictor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54349F1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"Coefficients:"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best_result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.params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01C9245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"R-squared:"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best_r_squared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1C848476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22DA6EB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else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30D58C9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break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 </w:t>
      </w: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Stop forward selection if no predictor improves the model</w:t>
      </w:r>
    </w:p>
    <w:p w14:paraId="0B8036B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</w:p>
    <w:p w14:paraId="50C079A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return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included_predictors</w:t>
      </w:r>
      <w:proofErr w:type="spellEnd"/>
    </w:p>
    <w:p w14:paraId="0307CDB8" w14:textId="77777777" w:rsidR="005B50A5" w:rsidRPr="005B50A5" w:rsidRDefault="005B50A5" w:rsidP="005B50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5D6BBB59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included_predictors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forward_selection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08FF2552" w14:textId="77777777" w:rsidR="005B50A5" w:rsidRPr="005B50A5" w:rsidRDefault="005B50A5" w:rsidP="005B50A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3F47790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Polynomial regression</w:t>
      </w:r>
    </w:p>
    <w:p w14:paraId="33FBE5C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61A9E48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X_year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'Year'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].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values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reshape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-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4DB0A02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X_alcohol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'Alcohol'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].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values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reshape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-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0BFBD55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X_bmi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 BMI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].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values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reshape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-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57349C7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X_schooling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'Schooling'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].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values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reshape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-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1864232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df1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].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values</w:t>
      </w:r>
    </w:p>
    <w:p w14:paraId="54A479E9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44E5C01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def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fit_polynomial_regression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):</w:t>
      </w:r>
    </w:p>
    <w:p w14:paraId="3D06905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polynomial_features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PolynomialFeatures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3FDC219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X_poly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polynomial_features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fit_transform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7B024CD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lastRenderedPageBreak/>
        <w:t xml:space="preserve">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LinearRegression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224BA96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X_poly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4BAEBCA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return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</w:p>
    <w:p w14:paraId="0987D2D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3AAF83B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Fit polynomial regression models</w:t>
      </w:r>
    </w:p>
    <w:p w14:paraId="7A5C59D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[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2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3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  </w:t>
      </w:r>
      <w:r w:rsidRPr="005B50A5">
        <w:rPr>
          <w:rFonts w:ascii="Consolas" w:eastAsia="Times New Roman" w:hAnsi="Consolas" w:cs="Times New Roman"/>
          <w:color w:val="6A9955"/>
          <w:sz w:val="21"/>
          <w:szCs w:val="21"/>
          <w:lang w:val="en-US" w:eastAsia="el-GR"/>
        </w:rPr>
        <w:t># Try different degrees for polynomial regression</w:t>
      </w:r>
    </w:p>
    <w:p w14:paraId="43EEA76E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3599EE3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zip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([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X_year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X_alcohol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X_bmi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X_schooling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], [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'Year'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'Alcohol'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 BMI 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'Schooling'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]):</w:t>
      </w:r>
    </w:p>
    <w:p w14:paraId="6D54AA37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figure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figsize</w:t>
      </w:r>
      <w:proofErr w:type="spellEnd"/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10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B5CEA8"/>
          <w:sz w:val="21"/>
          <w:szCs w:val="21"/>
          <w:lang w:val="en-US" w:eastAsia="el-GR"/>
        </w:rPr>
        <w:t>5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))</w:t>
      </w:r>
    </w:p>
    <w:p w14:paraId="6412F1F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scatter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label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'Actual data'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45D8B565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25B3AD6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polynomial_models</w:t>
      </w:r>
      <w:proofErr w:type="spellEnd"/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[]</w:t>
      </w:r>
    </w:p>
    <w:p w14:paraId="7910D7E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:</w:t>
      </w:r>
    </w:p>
    <w:p w14:paraId="1636D62A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fit_polynomial_regression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50C2D3D0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y_pred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predict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PolynomialFeatures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fit_transform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))</w:t>
      </w:r>
    </w:p>
    <w:p w14:paraId="5D44A22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plot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4FC1FF"/>
          <w:sz w:val="21"/>
          <w:szCs w:val="21"/>
          <w:lang w:val="en-US" w:eastAsia="el-GR"/>
        </w:rPr>
        <w:t>X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y_pred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label</w:t>
      </w:r>
      <w:r w:rsidRPr="005B50A5">
        <w:rPr>
          <w:rFonts w:ascii="Consolas" w:eastAsia="Times New Roman" w:hAnsi="Consolas" w:cs="Times New Roman"/>
          <w:color w:val="D4D4D4"/>
          <w:sz w:val="21"/>
          <w:szCs w:val="21"/>
          <w:lang w:val="en-US" w:eastAsia="el-GR"/>
        </w:rPr>
        <w:t>=</w:t>
      </w:r>
      <w:proofErr w:type="spellStart"/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f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'Degree</w:t>
      </w:r>
      <w:proofErr w:type="spellEnd"/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{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}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 polynomial'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2D0CEECF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</w:p>
    <w:p w14:paraId="643249B9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title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f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{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}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 vs Life expectancy'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784325D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xlabel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430F3E3C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ylabel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'Life expectancy'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3AD3665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legend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5B0978E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  <w:proofErr w:type="spellStart"/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plt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show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()</w:t>
      </w:r>
    </w:p>
    <w:p w14:paraId="156F642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</w:t>
      </w:r>
    </w:p>
    <w:p w14:paraId="6D62BF4D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for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C586C0"/>
          <w:sz w:val="21"/>
          <w:szCs w:val="21"/>
          <w:lang w:val="en-US" w:eastAsia="el-GR"/>
        </w:rPr>
        <w:t>in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 </w:t>
      </w:r>
      <w:r w:rsidRPr="005B50A5">
        <w:rPr>
          <w:rFonts w:ascii="Consolas" w:eastAsia="Times New Roman" w:hAnsi="Consolas" w:cs="Times New Roman"/>
          <w:color w:val="4EC9B0"/>
          <w:sz w:val="21"/>
          <w:szCs w:val="21"/>
          <w:lang w:val="en-US" w:eastAsia="el-GR"/>
        </w:rPr>
        <w:t>zip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degrees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polynomial_models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):</w:t>
      </w:r>
    </w:p>
    <w:p w14:paraId="0051EC94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f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{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predictor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}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 - Degree 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{</w:t>
      </w:r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degree</w:t>
      </w:r>
      <w:r w:rsidRPr="005B50A5">
        <w:rPr>
          <w:rFonts w:ascii="Consolas" w:eastAsia="Times New Roman" w:hAnsi="Consolas" w:cs="Times New Roman"/>
          <w:color w:val="569CD6"/>
          <w:sz w:val="21"/>
          <w:szCs w:val="21"/>
          <w:lang w:val="en-US" w:eastAsia="el-GR"/>
        </w:rPr>
        <w:t>}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 xml:space="preserve"> Polynomial Model Coefficients:"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)</w:t>
      </w:r>
    </w:p>
    <w:p w14:paraId="61EDAA21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"Intercept:"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.intercept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_)</w:t>
      </w:r>
    </w:p>
    <w:p w14:paraId="75A48EF3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r w:rsidRPr="005B50A5">
        <w:rPr>
          <w:rFonts w:ascii="Consolas" w:eastAsia="Times New Roman" w:hAnsi="Consolas" w:cs="Times New Roman"/>
          <w:color w:val="DCDCAA"/>
          <w:sz w:val="21"/>
          <w:szCs w:val="21"/>
          <w:lang w:val="en-US" w:eastAsia="el-GR"/>
        </w:rPr>
        <w:t>print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(</w:t>
      </w:r>
      <w:r w:rsidRPr="005B50A5">
        <w:rPr>
          <w:rFonts w:ascii="Consolas" w:eastAsia="Times New Roman" w:hAnsi="Consolas" w:cs="Times New Roman"/>
          <w:color w:val="CE9178"/>
          <w:sz w:val="21"/>
          <w:szCs w:val="21"/>
          <w:lang w:val="en-US" w:eastAsia="el-GR"/>
        </w:rPr>
        <w:t>"Coefficients:"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, </w:t>
      </w:r>
      <w:proofErr w:type="spellStart"/>
      <w:r w:rsidRPr="005B50A5">
        <w:rPr>
          <w:rFonts w:ascii="Consolas" w:eastAsia="Times New Roman" w:hAnsi="Consolas" w:cs="Times New Roman"/>
          <w:color w:val="9CDCFE"/>
          <w:sz w:val="21"/>
          <w:szCs w:val="21"/>
          <w:lang w:val="en-US" w:eastAsia="el-GR"/>
        </w:rPr>
        <w:t>model</w:t>
      </w: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.coef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>_)</w:t>
      </w:r>
    </w:p>
    <w:p w14:paraId="450CFC22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val="en-US" w:eastAsia="el-GR"/>
        </w:rPr>
        <w:t xml:space="preserve">        </w:t>
      </w:r>
      <w:proofErr w:type="spellStart"/>
      <w:r w:rsidRPr="005B50A5">
        <w:rPr>
          <w:rFonts w:ascii="Consolas" w:eastAsia="Times New Roman" w:hAnsi="Consolas" w:cs="Times New Roman"/>
          <w:color w:val="DCDCAA"/>
          <w:sz w:val="21"/>
          <w:szCs w:val="21"/>
          <w:lang w:eastAsia="el-GR"/>
        </w:rPr>
        <w:t>print</w:t>
      </w:r>
      <w:proofErr w:type="spellEnd"/>
      <w:r w:rsidRPr="005B50A5">
        <w:rPr>
          <w:rFonts w:ascii="Consolas" w:eastAsia="Times New Roman" w:hAnsi="Consolas" w:cs="Times New Roman"/>
          <w:color w:val="CCCCCC"/>
          <w:sz w:val="21"/>
          <w:szCs w:val="21"/>
          <w:lang w:eastAsia="el-GR"/>
        </w:rPr>
        <w:t>()</w:t>
      </w:r>
    </w:p>
    <w:p w14:paraId="1E3187EF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l-GR"/>
        </w:rPr>
      </w:pPr>
      <w:r w:rsidRPr="005B50A5">
        <w:rPr>
          <w:rFonts w:ascii="Consolas" w:eastAsia="Times New Roman" w:hAnsi="Consolas" w:cs="Times New Roman"/>
          <w:color w:val="CCCCCC"/>
          <w:sz w:val="21"/>
          <w:szCs w:val="21"/>
          <w:lang w:eastAsia="el-GR"/>
        </w:rPr>
        <w:t xml:space="preserve">        </w:t>
      </w:r>
    </w:p>
    <w:p w14:paraId="6D389EA8" w14:textId="77777777" w:rsidR="005B50A5" w:rsidRPr="005B50A5" w:rsidRDefault="005B50A5" w:rsidP="005B5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l-GR"/>
        </w:rPr>
      </w:pPr>
    </w:p>
    <w:p w14:paraId="6AEB4DB6" w14:textId="77777777" w:rsidR="005B50A5" w:rsidRPr="005B50A5" w:rsidRDefault="005B50A5">
      <w:pPr>
        <w:rPr>
          <w:rFonts w:ascii="Times New Roman" w:hAnsi="Times New Roman" w:cs="Times New Roman"/>
          <w:lang w:val="en-US"/>
        </w:rPr>
      </w:pPr>
    </w:p>
    <w:sectPr w:rsidR="005B50A5" w:rsidRPr="005B50A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06539"/>
    <w:multiLevelType w:val="hybridMultilevel"/>
    <w:tmpl w:val="D756A5F2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7664B"/>
    <w:multiLevelType w:val="hybridMultilevel"/>
    <w:tmpl w:val="48925CB4"/>
    <w:lvl w:ilvl="0" w:tplc="0408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A06484F"/>
    <w:multiLevelType w:val="hybridMultilevel"/>
    <w:tmpl w:val="B0F08C6C"/>
    <w:lvl w:ilvl="0" w:tplc="FCFA8E2C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214410">
    <w:abstractNumId w:val="0"/>
  </w:num>
  <w:num w:numId="2" w16cid:durableId="1294754852">
    <w:abstractNumId w:val="2"/>
  </w:num>
  <w:num w:numId="3" w16cid:durableId="1769811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23"/>
    <w:rsid w:val="000A435A"/>
    <w:rsid w:val="001A27B6"/>
    <w:rsid w:val="001E4C88"/>
    <w:rsid w:val="00291BDD"/>
    <w:rsid w:val="003A6E3B"/>
    <w:rsid w:val="004418A4"/>
    <w:rsid w:val="004D72CC"/>
    <w:rsid w:val="005B50A5"/>
    <w:rsid w:val="00670172"/>
    <w:rsid w:val="008B6560"/>
    <w:rsid w:val="00972DFE"/>
    <w:rsid w:val="00A27D47"/>
    <w:rsid w:val="00A70923"/>
    <w:rsid w:val="00A725F4"/>
    <w:rsid w:val="00BE043B"/>
    <w:rsid w:val="00C413FD"/>
    <w:rsid w:val="00C52EF3"/>
    <w:rsid w:val="00CC38B5"/>
    <w:rsid w:val="00D51BC7"/>
    <w:rsid w:val="00D63029"/>
    <w:rsid w:val="00E90E7D"/>
    <w:rsid w:val="00F43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F8D98"/>
  <w15:chartTrackingRefBased/>
  <w15:docId w15:val="{4B279A59-8AA6-4CF7-9391-AD2C5D474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70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0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0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0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0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0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0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0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0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70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70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70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7092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7092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7092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7092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7092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7092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70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A70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70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A70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70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A7092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7092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7092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70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A7092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70923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709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a">
    <w:name w:val="Placeholder Text"/>
    <w:basedOn w:val="a0"/>
    <w:uiPriority w:val="99"/>
    <w:semiHidden/>
    <w:rsid w:val="00D51BC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20</Pages>
  <Words>1678</Words>
  <Characters>9062</Characters>
  <Application>Microsoft Office Word</Application>
  <DocSecurity>0</DocSecurity>
  <Lines>75</Lines>
  <Paragraphs>21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Varnas</dc:creator>
  <cp:keywords/>
  <dc:description/>
  <cp:lastModifiedBy>Georgios Varnas</cp:lastModifiedBy>
  <cp:revision>6</cp:revision>
  <dcterms:created xsi:type="dcterms:W3CDTF">2024-03-31T12:27:00Z</dcterms:created>
  <dcterms:modified xsi:type="dcterms:W3CDTF">2024-03-31T23:48:00Z</dcterms:modified>
</cp:coreProperties>
</file>