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11827"/>
          <w:sz w:val="56"/>
          <w:szCs w:val="56"/>
        </w:rPr>
        <w:t xml:space="preserve">Voice-to-Text Agent</w:t>
      </w:r>
    </w:p>
    <w:p>
      <w:pPr>
        <w:pBdr>
          <w:bottom w:val="single" w:color="2563EB" w:sz="12" w:space="6"/>
        </w:pBdr>
        <w:spacing w:after="300"/>
      </w:pPr>
      <w:r>
        <w:rPr>
          <w:color w:val="4B5563"/>
          <w:sz w:val="30"/>
          <w:szCs w:val="30"/>
        </w:rPr>
        <w:t xml:space="preserve">Architecture overview</w:t>
      </w:r>
    </w:p>
    <w:p>
      <w:pPr>
        <w:pStyle w:val="Heading1"/>
      </w:pPr>
      <w:r>
        <w:t xml:space="preserve">What it does</w:t>
      </w:r>
    </w:p>
    <w:p>
      <w:pPr>
        <w:spacing w:after="120"/>
      </w:pPr>
      <w:r>
        <w:t xml:space="preserve">The Voice-to-Text Agent is a small, standalone backend service. You send it an audio recording and it sends back the spoken words as text, with the detected language and timestamps for each part of the speech.</w:t>
      </w:r>
    </w:p>
    <w:p>
      <w:pPr>
        <w:spacing w:after="120"/>
      </w:pPr>
      <w:r>
        <w:t xml:space="preserve">It is built with Python and FastAPI, has one main endpoint (</w:t>
      </w:r>
      <w:r>
        <w:rPr>
          <w:rFonts w:ascii="Consolas" w:cs="Consolas" w:eastAsia="Consolas" w:hAnsi="Consolas"/>
          <w:sz w:val="20"/>
          <w:szCs w:val="20"/>
        </w:rPr>
        <w:t xml:space="preserve">POST /v1/transcribe</w:t>
      </w:r>
      <w:r>
        <w:t xml:space="preserve">), and can use either a cloud speech-to-text service or a Whisper model running on its own server.</w:t>
      </w:r>
    </w:p>
    <w:p>
      <w:pPr>
        <w:pStyle w:val="Heading1"/>
      </w:pPr>
      <w:r>
        <w:t xml:space="preserve">The big picture</w:t>
      </w:r>
    </w:p>
    <w:p>
      <w:pPr>
        <w:spacing w:after="120"/>
      </w:pPr>
      <w:r>
        <w:t xml:space="preserve">Each request travels through the same five steps:</w:t>
      </w:r>
    </w:p>
    <w:p>
      <w:pPr>
        <w:spacing w:after="120"/>
        <w:jc w:val="center"/>
      </w:pPr>
      <w:r>
        <w:drawing>
          <wp:inline distT="0" distB="0" distL="0" distR="0">
            <wp:extent cx="5334000" cy="6296025"/>
            <wp:effectExtent t="0" r="0" b="0" l="0"/>
            <wp:docPr id="1" name="diagram" descr="Client sends audio to the Voice Agent: Gatekeeper, Checker, Transcriber, then the cloud or local engine, and the result goes back to the client." titl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20"/>
          <w:szCs w:val="20"/>
        </w:rPr>
        <w:t xml:space="preserve">Figure 1 – How a recording becomes text</w:t>
      </w:r>
    </w:p>
    <w:p>
      <w:r>
        <w:br w:type="page"/>
      </w:r>
    </w:p>
    <w:p>
      <w:pPr>
        <w:pStyle w:val="Heading1"/>
      </w:pPr>
      <w:r>
        <w:t xml:space="preserve">How a request 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 – </w:t>
      </w:r>
      <w:r>
        <w:t xml:space="preserve">an app, website or command-line tool uploads an audio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Gatekeeper – </w:t>
      </w:r>
      <w:r>
        <w:t xml:space="preserve">if an API key is configured, the request must include it; otherwise it is refused.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Checker – </w:t>
      </w:r>
      <w:r>
        <w:t xml:space="preserve">confirms the file really is audio (WAV, MP3, M4A, WebM, OGG or FLAC) and is not too large.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Transcriber – </w:t>
      </w:r>
      <w:r>
        <w:t xml:space="preserve">sends the audio to the engine chosen in the settings: the cloud engine or the local engine.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Result – </w:t>
      </w:r>
      <w:r>
        <w:t xml:space="preserve">the text, language, duration and timestamped segments go back to the client.</w:t>
      </w:r>
    </w:p>
    <w:p>
      <w:pPr>
        <w:spacing w:after="120"/>
      </w:pPr>
    </w:p>
    <w:p>
      <w:pPr>
        <w:pStyle w:val="Heading1"/>
      </w:pPr>
      <w:r>
        <w:t xml:space="preserve">The building blocks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main.py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 door: the API routes, the API-key check and friendly error messages.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audio.py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Checks the upload: detects the real format from the file contents and enforces the size limit.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transcribers.py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two engines (cloud and local) behind one common interface.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config.py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Reads all settings from environment variables or a .env file.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schemas.py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Defines the shape of the JSON responses.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Two engines, one switch</w:t>
      </w:r>
    </w:p>
    <w:p>
      <w:pPr>
        <w:spacing w:after="120"/>
      </w:pPr>
      <w:r>
        <w:t xml:space="preserve">You choose the engine with a single setting, </w:t>
      </w:r>
      <w:r>
        <w:rPr>
          <w:rFonts w:ascii="Consolas" w:cs="Consolas" w:eastAsia="Consolas" w:hAnsi="Consolas"/>
          <w:sz w:val="20"/>
          <w:szCs w:val="20"/>
        </w:rPr>
        <w:t xml:space="preserve">TRANSCRIBER</w:t>
      </w:r>
      <w:r>
        <w:t xml:space="preserve">. No code changes are needed.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Cloud engine</w:t>
            </w:r>
          </w:p>
        </w:tc>
        <w:tc>
          <w:tcPr>
            <w:tcW w:type="dxa" w:w="3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Local engine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3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TRANSCRIBER=openai</w:t>
            </w:r>
          </w:p>
        </w:tc>
        <w:tc>
          <w:tcPr>
            <w:tcW w:type="dxa" w:w="3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TRANSCRIBER=local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Runs on</w:t>
            </w:r>
          </w:p>
        </w:tc>
        <w:tc>
          <w:tcPr>
            <w:tcW w:type="dxa" w:w="3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OpenAI, Groq or your own Whisper server</w:t>
            </w:r>
          </w:p>
        </w:tc>
        <w:tc>
          <w:tcPr>
            <w:tcW w:type="dxa" w:w="3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Your server (faster-whisper)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Needs</w:t>
            </w:r>
          </w:p>
        </w:tc>
        <w:tc>
          <w:tcPr>
            <w:tcW w:type="dxa" w:w="3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 API key</w:t>
            </w:r>
          </w:p>
        </w:tc>
        <w:tc>
          <w:tcPr>
            <w:tcW w:type="dxa" w:w="3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Extra install; model downloads on first use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Cost</w:t>
            </w:r>
          </w:p>
        </w:tc>
        <w:tc>
          <w:tcPr>
            <w:tcW w:type="dxa" w:w="3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 per minute of audio</w:t>
            </w:r>
          </w:p>
        </w:tc>
        <w:tc>
          <w:tcPr>
            <w:tcW w:type="dxa" w:w="3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 (uses your CPU/GPU)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Privacy</w:t>
            </w:r>
          </w:p>
        </w:tc>
        <w:tc>
          <w:tcPr>
            <w:tcW w:type="dxa" w:w="3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Audio is sent to the provider</w:t>
            </w:r>
          </w:p>
        </w:tc>
        <w:tc>
          <w:tcPr>
            <w:tcW w:type="dxa" w:w="3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Audio never leaves your server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Best for</w:t>
            </w:r>
          </w:p>
        </w:tc>
        <w:tc>
          <w:tcPr>
            <w:tcW w:type="dxa" w:w="3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Quick start, no hardware</w:t>
            </w:r>
          </w:p>
        </w:tc>
        <w:tc>
          <w:tcPr>
            <w:tcW w:type="dxa" w:w="3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Privacy, offline use, high volume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The API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/v1/transcribe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 audio (field “file”), optionally “language” (e.g. en) and a “prompt” hint. Returns the transcript.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Shows which engine is active and whether it is ready.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Example request</w:t>
      </w:r>
    </w:p>
    <w:p>
      <w:pPr>
        <w:shd w:fill="F3F4F6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curl -X POST http://localhost:8000/v1/transcribe \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-H "Authorization: Bearer &lt;API_KEY&gt;" \</w:t>
      </w:r>
    </w:p>
    <w:p>
      <w:pPr>
        <w:shd w:fill="F3F4F6" w:color="auto" w:val="clear"/>
        <w:spacing w:after="18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-F file=@meeting.m4a -F language=en</w:t>
      </w:r>
    </w:p>
    <w:p>
      <w:pPr>
        <w:spacing w:after="120"/>
      </w:pPr>
      <w:r>
        <w:rPr>
          <w:b/>
          <w:bCs/>
        </w:rPr>
        <w:t xml:space="preserve">Example response</w:t>
      </w:r>
    </w:p>
    <w:p>
      <w:pPr>
        <w:shd w:fill="F3F4F6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"text": "Hello, welcome to the meeting.",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"language": "en",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"duration_seconds": 3.2,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"segments": [{ "start": 0.0, "end": 3.2, "text": "Hello, welcome to the meeting." }],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"engine": "openai",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"model": "whisper-1"</w:t>
      </w:r>
    </w:p>
    <w:p>
      <w:pPr>
        <w:shd w:fill="F3F4F6" w:color="auto" w:val="clear"/>
        <w:spacing w:after="18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</w:pPr>
      <w:r>
        <w:t xml:space="preserve">When something goes wrong</w:t>
      </w:r>
    </w:p>
    <w:p>
      <w:pPr>
        <w:spacing w:after="120"/>
      </w:pPr>
      <w:r>
        <w:t xml:space="preserve">Every error comes back in the same simple format with a code and a readable message: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4726"/>
      </w:tblGrid>
      <w:tr>
        <w:trPr>
          <w:tblHeader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4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D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400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unsupported_format</w:t>
            </w:r>
          </w:p>
        </w:tc>
        <w:tc>
          <w:tcPr>
            <w:tcW w:type="dxa" w:w="4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file is not a supported audio format.</w:t>
            </w:r>
          </w:p>
        </w:tc>
      </w:tr>
      <w:t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401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unauthorized</w:t>
            </w:r>
          </w:p>
        </w:tc>
        <w:tc>
          <w:tcPr>
            <w:tcW w:type="dxa" w:w="4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key missing or wrong.</w:t>
            </w:r>
          </w:p>
        </w:tc>
      </w:tr>
      <w:t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413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file_too_large</w:t>
            </w:r>
          </w:p>
        </w:tc>
        <w:tc>
          <w:tcPr>
            <w:tcW w:type="dxa" w:w="4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file is bigger than the allowed size (default 25 MB).</w:t>
            </w:r>
          </w:p>
        </w:tc>
      </w:tr>
      <w:t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422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no_speech</w:t>
            </w:r>
          </w:p>
        </w:tc>
        <w:tc>
          <w:tcPr>
            <w:tcW w:type="dxa" w:w="4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speech was detected in the recording.</w:t>
            </w:r>
          </w:p>
        </w:tc>
      </w:tr>
      <w:t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502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transcription_failed</w:t>
            </w:r>
          </w:p>
        </w:tc>
        <w:tc>
          <w:tcPr>
            <w:tcW w:type="dxa" w:w="4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cloud speech service did not respond correctly.</w:t>
            </w:r>
          </w:p>
        </w:tc>
      </w:tr>
      <w:t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503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engine_not_configured</w:t>
            </w:r>
          </w:p>
        </w:tc>
        <w:tc>
          <w:tcPr>
            <w:tcW w:type="dxa" w:w="4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chosen engine is not set up (e.g. no API key).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How to run it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Install: </w:t>
      </w: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  <w:r>
        <w:t xml:space="preserve"> (or </w:t>
      </w:r>
      <w:r>
        <w:rPr>
          <w:rFonts w:ascii="Consolas" w:cs="Consolas" w:eastAsia="Consolas" w:hAnsi="Consolas"/>
          <w:sz w:val="20"/>
          <w:szCs w:val="20"/>
        </w:rPr>
        <w:t xml:space="preserve">requirements-local.txt</w:t>
      </w:r>
      <w:r>
        <w:t xml:space="preserve"> for the local engine).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Configure: copy </w:t>
      </w:r>
      <w:r>
        <w:rPr>
          <w:rFonts w:ascii="Consolas" w:cs="Consolas" w:eastAsia="Consolas" w:hAnsi="Consolas"/>
          <w:sz w:val="20"/>
          <w:szCs w:val="20"/>
        </w:rPr>
        <w:t xml:space="preserve">.env.example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and set </w:t>
      </w:r>
      <w:r>
        <w:rPr>
          <w:rFonts w:ascii="Consolas" w:cs="Consolas" w:eastAsia="Consolas" w:hAnsi="Consolas"/>
          <w:sz w:val="20"/>
          <w:szCs w:val="20"/>
        </w:rPr>
        <w:t xml:space="preserve">OPENAI_API_KEY</w:t>
      </w:r>
      <w:r>
        <w:t xml:space="preserve">, or </w:t>
      </w:r>
      <w:r>
        <w:rPr>
          <w:rFonts w:ascii="Consolas" w:cs="Consolas" w:eastAsia="Consolas" w:hAnsi="Consolas"/>
          <w:sz w:val="20"/>
          <w:szCs w:val="20"/>
        </w:rPr>
        <w:t xml:space="preserve">TRANSCRIBER=local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Start: </w:t>
      </w:r>
      <w:r>
        <w:rPr>
          <w:rFonts w:ascii="Consolas" w:cs="Consolas" w:eastAsia="Consolas" w:hAnsi="Consolas"/>
          <w:sz w:val="20"/>
          <w:szCs w:val="20"/>
        </w:rPr>
        <w:t xml:space="preserve">uvicorn app.main:app --reload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Try it: open </w:t>
      </w:r>
      <w:r>
        <w:rPr>
          <w:rFonts w:ascii="Consolas" w:cs="Consolas" w:eastAsia="Consolas" w:hAnsi="Consolas"/>
          <w:sz w:val="20"/>
          <w:szCs w:val="20"/>
        </w:rPr>
        <w:t xml:space="preserve">http://localhost:8000/docs</w:t>
      </w:r>
      <w:r>
        <w:t xml:space="preserve"> in a browser.</w:t>
      </w:r>
    </w:p>
    <w:p>
      <w:pPr>
        <w:spacing w:after="120"/>
      </w:pPr>
      <w:r>
        <w:t xml:space="preserve">A Dockerfile is included as well. Build it with: </w:t>
      </w:r>
      <w:r>
        <w:rPr>
          <w:rFonts w:ascii="Consolas" w:cs="Consolas" w:eastAsia="Consolas" w:hAnsi="Consolas"/>
          <w:sz w:val="20"/>
          <w:szCs w:val="20"/>
        </w:rPr>
        <w:t xml:space="preserve">docker build -t voice-agent .</w:t>
      </w:r>
    </w:p>
    <w:p>
      <w:pPr>
        <w:pStyle w:val="Heading1"/>
      </w:pPr>
      <w:r>
        <w:t xml:space="preserve">Key design choices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Standalone: </w:t>
      </w:r>
      <w:r>
        <w:t xml:space="preserve">independent of any other project; it can live in its own repository.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Pluggable engines: </w:t>
      </w:r>
      <w:r>
        <w:t xml:space="preserve">adding a new provider means writing one small class.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Safe input: </w:t>
      </w:r>
      <w:r>
        <w:t xml:space="preserve">files are checked by their real contents, never by their name.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Nothing stored: </w:t>
      </w:r>
      <w:r>
        <w:t xml:space="preserve">audio is kept in memory for one request only, then discarded.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Responsive: </w:t>
      </w:r>
      <w:r>
        <w:t xml:space="preserve">transcription runs in a background thread so the server keeps serving others.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Voice-to-Text Agent – Architecture   |  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2563EB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1b91dff361f2f2cec2a8cd654b21e94c7d0f48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Voice-to-Text Agent – Architecture</dc:title>
  <dc:creator>Voice-to-Text Agent</dc:creator>
  <cp:lastModifiedBy>Un-named</cp:lastModifiedBy>
  <cp:revision>1</cp:revision>
  <dcterms:created xsi:type="dcterms:W3CDTF">2026-09-28T10:27:08.890Z</dcterms:created>
  <dcterms:modified xsi:type="dcterms:W3CDTF">2026-09-28T10:27:08.890Z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