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F5A" w:rsidRDefault="00424F5A" w:rsidP="00424F5A">
      <w:r>
        <w:t>1.</w:t>
      </w:r>
      <w:r>
        <w:t>To analyze the "Customer Shopping Preferences Dataset" and extract valuable insights into consumer behavior and shopping patterns.</w:t>
      </w:r>
    </w:p>
    <w:p w:rsidR="00424F5A" w:rsidRDefault="00424F5A" w:rsidP="00424F5A">
      <w:r>
        <w:t>2.</w:t>
      </w:r>
      <w:r>
        <w:t>To identify and understand the key factors influencing shopping choices, including age, gender, location, product preferences, and more.</w:t>
      </w:r>
    </w:p>
    <w:p w:rsidR="00424F5A" w:rsidRPr="00424F5A" w:rsidRDefault="00424F5A" w:rsidP="00424F5A">
      <w:r>
        <w:t>3.</w:t>
      </w:r>
      <w:r>
        <w:t>To determine how these factors relate to purchase behavior, frequency, payment methods, and interactions with promotional offers.</w:t>
      </w:r>
    </w:p>
    <w:sectPr w:rsidR="00424F5A" w:rsidRPr="0042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3D5F"/>
    <w:multiLevelType w:val="multilevel"/>
    <w:tmpl w:val="55A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20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5A"/>
    <w:rsid w:val="0042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CB27"/>
  <w15:chartTrackingRefBased/>
  <w15:docId w15:val="{75F6C75E-CB56-6E40-952E-88FE99F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Qibin</dc:creator>
  <cp:keywords/>
  <dc:description/>
  <cp:lastModifiedBy>Huang, Qibin</cp:lastModifiedBy>
  <cp:revision>1</cp:revision>
  <dcterms:created xsi:type="dcterms:W3CDTF">2023-10-30T22:58:00Z</dcterms:created>
  <dcterms:modified xsi:type="dcterms:W3CDTF">2023-10-30T23:11:00Z</dcterms:modified>
</cp:coreProperties>
</file>