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604E2" w14:textId="67431FF6" w:rsidR="006676FB" w:rsidRDefault="00284ECF">
      <w:r>
        <w:t xml:space="preserve">The goal of these notes is to give you </w:t>
      </w:r>
      <w:proofErr w:type="gramStart"/>
      <w:r>
        <w:t>a very basic</w:t>
      </w:r>
      <w:proofErr w:type="gramEnd"/>
      <w:r>
        <w:t xml:space="preserve"> view of how a groundwater model is formulated as a matrix algebra problem.  Some details are skipped in the interest of brevity.  </w:t>
      </w:r>
      <w:proofErr w:type="gramStart"/>
      <w:r>
        <w:t>But,</w:t>
      </w:r>
      <w:proofErr w:type="gramEnd"/>
      <w:r>
        <w:t xml:space="preserve"> the basic approach outlined here is exactly what is done in any finite difference model.</w:t>
      </w:r>
    </w:p>
    <w:tbl>
      <w:tblPr>
        <w:tblStyle w:val="TableGrid"/>
        <w:tblpPr w:leftFromText="180" w:rightFromText="180" w:vertAnchor="text" w:horzAnchor="page" w:tblpX="4231" w:tblpY="142"/>
        <w:tblW w:w="2515" w:type="dxa"/>
        <w:tblLook w:val="04A0" w:firstRow="1" w:lastRow="0" w:firstColumn="1" w:lastColumn="0" w:noHBand="0" w:noVBand="1"/>
      </w:tblPr>
      <w:tblGrid>
        <w:gridCol w:w="535"/>
        <w:gridCol w:w="540"/>
        <w:gridCol w:w="540"/>
        <w:gridCol w:w="450"/>
        <w:gridCol w:w="450"/>
      </w:tblGrid>
      <w:tr w:rsidR="00284ECF" w:rsidRPr="005C464B" w14:paraId="693034D7" w14:textId="77777777" w:rsidTr="00284ECF">
        <w:trPr>
          <w:trHeight w:val="300"/>
        </w:trPr>
        <w:tc>
          <w:tcPr>
            <w:tcW w:w="535" w:type="dxa"/>
            <w:noWrap/>
            <w:hideMark/>
          </w:tcPr>
          <w:p w14:paraId="6AA46382" w14:textId="77777777" w:rsidR="00284ECF" w:rsidRPr="005C464B" w:rsidRDefault="00284ECF" w:rsidP="00284ECF">
            <w:r w:rsidRPr="005C464B">
              <w:t>1</w:t>
            </w:r>
          </w:p>
        </w:tc>
        <w:tc>
          <w:tcPr>
            <w:tcW w:w="540" w:type="dxa"/>
            <w:noWrap/>
            <w:hideMark/>
          </w:tcPr>
          <w:p w14:paraId="3F8A67F0" w14:textId="77777777" w:rsidR="00284ECF" w:rsidRPr="005C464B" w:rsidRDefault="00284ECF" w:rsidP="00284ECF">
            <w:r w:rsidRPr="005C464B">
              <w:t>2</w:t>
            </w:r>
          </w:p>
        </w:tc>
        <w:tc>
          <w:tcPr>
            <w:tcW w:w="540" w:type="dxa"/>
            <w:noWrap/>
            <w:hideMark/>
          </w:tcPr>
          <w:p w14:paraId="3BC249BD" w14:textId="77777777" w:rsidR="00284ECF" w:rsidRPr="005C464B" w:rsidRDefault="00284ECF" w:rsidP="00284ECF">
            <w:r w:rsidRPr="005C464B">
              <w:t>3</w:t>
            </w:r>
          </w:p>
        </w:tc>
        <w:tc>
          <w:tcPr>
            <w:tcW w:w="450" w:type="dxa"/>
            <w:noWrap/>
            <w:hideMark/>
          </w:tcPr>
          <w:p w14:paraId="2793B28D" w14:textId="77777777" w:rsidR="00284ECF" w:rsidRPr="005C464B" w:rsidRDefault="00284ECF" w:rsidP="00284ECF">
            <w:r w:rsidRPr="005C464B">
              <w:t>4</w:t>
            </w:r>
          </w:p>
        </w:tc>
        <w:tc>
          <w:tcPr>
            <w:tcW w:w="450" w:type="dxa"/>
            <w:noWrap/>
            <w:hideMark/>
          </w:tcPr>
          <w:p w14:paraId="68358B5C" w14:textId="77777777" w:rsidR="00284ECF" w:rsidRPr="005C464B" w:rsidRDefault="00284ECF" w:rsidP="00284ECF">
            <w:r w:rsidRPr="005C464B">
              <w:t>5</w:t>
            </w:r>
          </w:p>
        </w:tc>
      </w:tr>
      <w:tr w:rsidR="00284ECF" w:rsidRPr="005C464B" w14:paraId="7D92475E" w14:textId="77777777" w:rsidTr="00284ECF">
        <w:trPr>
          <w:trHeight w:val="300"/>
        </w:trPr>
        <w:tc>
          <w:tcPr>
            <w:tcW w:w="535" w:type="dxa"/>
            <w:noWrap/>
            <w:hideMark/>
          </w:tcPr>
          <w:p w14:paraId="796815F0" w14:textId="77777777" w:rsidR="00284ECF" w:rsidRPr="005C464B" w:rsidRDefault="00284ECF" w:rsidP="00284ECF">
            <w:r w:rsidRPr="005C464B">
              <w:t>6</w:t>
            </w:r>
          </w:p>
        </w:tc>
        <w:tc>
          <w:tcPr>
            <w:tcW w:w="540" w:type="dxa"/>
            <w:noWrap/>
            <w:hideMark/>
          </w:tcPr>
          <w:p w14:paraId="291E7F5E" w14:textId="77777777" w:rsidR="00284ECF" w:rsidRPr="005C464B" w:rsidRDefault="00284ECF" w:rsidP="00284ECF">
            <w:r w:rsidRPr="005C464B">
              <w:t>7</w:t>
            </w:r>
          </w:p>
        </w:tc>
        <w:tc>
          <w:tcPr>
            <w:tcW w:w="540" w:type="dxa"/>
            <w:noWrap/>
            <w:hideMark/>
          </w:tcPr>
          <w:p w14:paraId="1208F146" w14:textId="77777777" w:rsidR="00284ECF" w:rsidRPr="005C464B" w:rsidRDefault="00284ECF" w:rsidP="00284ECF">
            <w:r w:rsidRPr="005C464B">
              <w:t>8</w:t>
            </w:r>
          </w:p>
        </w:tc>
        <w:tc>
          <w:tcPr>
            <w:tcW w:w="450" w:type="dxa"/>
            <w:noWrap/>
            <w:hideMark/>
          </w:tcPr>
          <w:p w14:paraId="7C1CBFC6" w14:textId="77777777" w:rsidR="00284ECF" w:rsidRPr="005C464B" w:rsidRDefault="00284ECF" w:rsidP="00284ECF">
            <w:r w:rsidRPr="005C464B">
              <w:t>9</w:t>
            </w:r>
          </w:p>
        </w:tc>
        <w:tc>
          <w:tcPr>
            <w:tcW w:w="450" w:type="dxa"/>
            <w:noWrap/>
            <w:hideMark/>
          </w:tcPr>
          <w:p w14:paraId="75F61BB8" w14:textId="77777777" w:rsidR="00284ECF" w:rsidRPr="005C464B" w:rsidRDefault="00284ECF" w:rsidP="00284ECF">
            <w:r w:rsidRPr="005C464B">
              <w:t>10</w:t>
            </w:r>
          </w:p>
        </w:tc>
      </w:tr>
      <w:tr w:rsidR="00284ECF" w:rsidRPr="005C464B" w14:paraId="087C8EEA" w14:textId="77777777" w:rsidTr="00284ECF">
        <w:trPr>
          <w:trHeight w:val="300"/>
        </w:trPr>
        <w:tc>
          <w:tcPr>
            <w:tcW w:w="535" w:type="dxa"/>
            <w:noWrap/>
            <w:hideMark/>
          </w:tcPr>
          <w:p w14:paraId="6FC8E625" w14:textId="77777777" w:rsidR="00284ECF" w:rsidRPr="005C464B" w:rsidRDefault="00284ECF" w:rsidP="00284ECF">
            <w:r w:rsidRPr="005C464B">
              <w:t>11</w:t>
            </w:r>
          </w:p>
        </w:tc>
        <w:tc>
          <w:tcPr>
            <w:tcW w:w="540" w:type="dxa"/>
            <w:noWrap/>
            <w:hideMark/>
          </w:tcPr>
          <w:p w14:paraId="0932032B" w14:textId="77777777" w:rsidR="00284ECF" w:rsidRPr="00746A42" w:rsidRDefault="00284ECF" w:rsidP="00284ECF">
            <w:pPr>
              <w:rPr>
                <w:highlight w:val="green"/>
              </w:rPr>
            </w:pPr>
            <w:r w:rsidRPr="00746A42">
              <w:rPr>
                <w:highlight w:val="green"/>
              </w:rPr>
              <w:t>12</w:t>
            </w:r>
          </w:p>
        </w:tc>
        <w:tc>
          <w:tcPr>
            <w:tcW w:w="540" w:type="dxa"/>
            <w:noWrap/>
            <w:hideMark/>
          </w:tcPr>
          <w:p w14:paraId="5EB0477C" w14:textId="77777777" w:rsidR="00284ECF" w:rsidRPr="005C464B" w:rsidRDefault="00284ECF" w:rsidP="00284ECF">
            <w:r w:rsidRPr="005C464B">
              <w:t>13</w:t>
            </w:r>
          </w:p>
        </w:tc>
        <w:tc>
          <w:tcPr>
            <w:tcW w:w="450" w:type="dxa"/>
            <w:noWrap/>
            <w:hideMark/>
          </w:tcPr>
          <w:p w14:paraId="2BB34919" w14:textId="77777777" w:rsidR="00284ECF" w:rsidRPr="005C464B" w:rsidRDefault="00284ECF" w:rsidP="00284ECF">
            <w:r w:rsidRPr="005C464B">
              <w:t>14</w:t>
            </w:r>
          </w:p>
        </w:tc>
        <w:tc>
          <w:tcPr>
            <w:tcW w:w="450" w:type="dxa"/>
            <w:noWrap/>
            <w:hideMark/>
          </w:tcPr>
          <w:p w14:paraId="180810E3" w14:textId="77777777" w:rsidR="00284ECF" w:rsidRPr="005C464B" w:rsidRDefault="00284ECF" w:rsidP="00284ECF">
            <w:r w:rsidRPr="005C464B">
              <w:t>15</w:t>
            </w:r>
          </w:p>
        </w:tc>
      </w:tr>
      <w:tr w:rsidR="00284ECF" w:rsidRPr="005C464B" w14:paraId="112EED26" w14:textId="77777777" w:rsidTr="00284ECF">
        <w:trPr>
          <w:trHeight w:val="300"/>
        </w:trPr>
        <w:tc>
          <w:tcPr>
            <w:tcW w:w="535" w:type="dxa"/>
            <w:noWrap/>
            <w:hideMark/>
          </w:tcPr>
          <w:p w14:paraId="2D834E32" w14:textId="77777777" w:rsidR="00284ECF" w:rsidRPr="005C464B" w:rsidRDefault="00284ECF" w:rsidP="00284ECF">
            <w:r w:rsidRPr="005C464B">
              <w:t>16</w:t>
            </w:r>
          </w:p>
        </w:tc>
        <w:tc>
          <w:tcPr>
            <w:tcW w:w="540" w:type="dxa"/>
            <w:noWrap/>
            <w:hideMark/>
          </w:tcPr>
          <w:p w14:paraId="215BADEE" w14:textId="77777777" w:rsidR="00284ECF" w:rsidRPr="005C464B" w:rsidRDefault="00284ECF" w:rsidP="00284ECF">
            <w:r w:rsidRPr="005C464B">
              <w:t>17</w:t>
            </w:r>
          </w:p>
        </w:tc>
        <w:tc>
          <w:tcPr>
            <w:tcW w:w="540" w:type="dxa"/>
            <w:noWrap/>
            <w:hideMark/>
          </w:tcPr>
          <w:p w14:paraId="552C4E2A" w14:textId="77777777" w:rsidR="00284ECF" w:rsidRPr="005C464B" w:rsidRDefault="00284ECF" w:rsidP="00284ECF">
            <w:r w:rsidRPr="005C464B">
              <w:t>18</w:t>
            </w:r>
          </w:p>
        </w:tc>
        <w:tc>
          <w:tcPr>
            <w:tcW w:w="450" w:type="dxa"/>
            <w:noWrap/>
            <w:hideMark/>
          </w:tcPr>
          <w:p w14:paraId="1FBF7EC5" w14:textId="77777777" w:rsidR="00284ECF" w:rsidRPr="005C464B" w:rsidRDefault="00284ECF" w:rsidP="00284ECF">
            <w:r w:rsidRPr="005C464B">
              <w:t>19</w:t>
            </w:r>
          </w:p>
        </w:tc>
        <w:tc>
          <w:tcPr>
            <w:tcW w:w="450" w:type="dxa"/>
            <w:noWrap/>
            <w:hideMark/>
          </w:tcPr>
          <w:p w14:paraId="106F196C" w14:textId="77777777" w:rsidR="00284ECF" w:rsidRPr="005C464B" w:rsidRDefault="00284ECF" w:rsidP="00284ECF">
            <w:r w:rsidRPr="005C464B">
              <w:t>20</w:t>
            </w:r>
          </w:p>
        </w:tc>
      </w:tr>
      <w:tr w:rsidR="00284ECF" w:rsidRPr="005C464B" w14:paraId="71CD433D" w14:textId="77777777" w:rsidTr="00284ECF">
        <w:trPr>
          <w:trHeight w:val="300"/>
        </w:trPr>
        <w:tc>
          <w:tcPr>
            <w:tcW w:w="535" w:type="dxa"/>
            <w:noWrap/>
            <w:hideMark/>
          </w:tcPr>
          <w:p w14:paraId="504C8506" w14:textId="77777777" w:rsidR="00284ECF" w:rsidRPr="005C464B" w:rsidRDefault="00284ECF" w:rsidP="00284ECF">
            <w:r w:rsidRPr="005C464B">
              <w:t>21</w:t>
            </w:r>
          </w:p>
        </w:tc>
        <w:tc>
          <w:tcPr>
            <w:tcW w:w="540" w:type="dxa"/>
            <w:noWrap/>
            <w:hideMark/>
          </w:tcPr>
          <w:p w14:paraId="22981631" w14:textId="77777777" w:rsidR="00284ECF" w:rsidRPr="005C464B" w:rsidRDefault="00284ECF" w:rsidP="00284ECF">
            <w:r w:rsidRPr="005C464B">
              <w:t>22</w:t>
            </w:r>
          </w:p>
        </w:tc>
        <w:tc>
          <w:tcPr>
            <w:tcW w:w="540" w:type="dxa"/>
            <w:noWrap/>
            <w:hideMark/>
          </w:tcPr>
          <w:p w14:paraId="3F981591" w14:textId="77777777" w:rsidR="00284ECF" w:rsidRPr="005C464B" w:rsidRDefault="00284ECF" w:rsidP="00284ECF">
            <w:r w:rsidRPr="005C464B">
              <w:t>23</w:t>
            </w:r>
          </w:p>
        </w:tc>
        <w:tc>
          <w:tcPr>
            <w:tcW w:w="450" w:type="dxa"/>
            <w:noWrap/>
            <w:hideMark/>
          </w:tcPr>
          <w:p w14:paraId="48802541" w14:textId="77777777" w:rsidR="00284ECF" w:rsidRPr="005C464B" w:rsidRDefault="00284ECF" w:rsidP="00284ECF">
            <w:r w:rsidRPr="005C464B">
              <w:t>24</w:t>
            </w:r>
          </w:p>
        </w:tc>
        <w:tc>
          <w:tcPr>
            <w:tcW w:w="450" w:type="dxa"/>
            <w:noWrap/>
            <w:hideMark/>
          </w:tcPr>
          <w:p w14:paraId="772216B0" w14:textId="77777777" w:rsidR="00284ECF" w:rsidRPr="005C464B" w:rsidRDefault="00284ECF" w:rsidP="00284ECF">
            <w:r w:rsidRPr="005C464B">
              <w:t>25</w:t>
            </w:r>
          </w:p>
        </w:tc>
      </w:tr>
    </w:tbl>
    <w:p w14:paraId="1DA70EA2" w14:textId="77777777" w:rsidR="00284ECF" w:rsidRDefault="00284ECF"/>
    <w:p w14:paraId="4E18F13F" w14:textId="2DEBCB84" w:rsidR="00284ECF" w:rsidRDefault="00284ECF"/>
    <w:p w14:paraId="49EB4152" w14:textId="77777777" w:rsidR="00284ECF" w:rsidRDefault="00284ECF"/>
    <w:p w14:paraId="10AE64D7" w14:textId="77777777" w:rsidR="006676FB" w:rsidRDefault="006676FB"/>
    <w:p w14:paraId="60B86761" w14:textId="77777777" w:rsidR="006676FB" w:rsidRDefault="006676FB"/>
    <w:p w14:paraId="133B7DED" w14:textId="73C7D9D1" w:rsidR="005C464B" w:rsidRDefault="005C464B">
      <w:r>
        <w:t>Consider a 5 by 5 grid</w:t>
      </w:r>
      <w:r w:rsidR="006676FB">
        <w:t xml:space="preserve"> with the cells numbered</w:t>
      </w:r>
      <w:r>
        <w:t xml:space="preserve"> as shown.  The mass balance for cell 12 is:</w:t>
      </w:r>
    </w:p>
    <w:p w14:paraId="2605CB1E" w14:textId="4C0EA565" w:rsidR="005C464B" w:rsidRDefault="005C464B" w:rsidP="005C464B">
      <w:pPr>
        <w:ind w:firstLine="720"/>
        <w:jc w:val="center"/>
      </w:pPr>
      <w:r>
        <w:t>Q</w:t>
      </w:r>
      <w:r w:rsidRPr="005C464B">
        <w:rPr>
          <w:vertAlign w:val="subscript"/>
        </w:rPr>
        <w:t>11-12</w:t>
      </w:r>
      <w:r>
        <w:t xml:space="preserve"> </w:t>
      </w:r>
      <w:proofErr w:type="gramStart"/>
      <w:r>
        <w:t>+  Q</w:t>
      </w:r>
      <w:proofErr w:type="gramEnd"/>
      <w:r>
        <w:rPr>
          <w:vertAlign w:val="subscript"/>
        </w:rPr>
        <w:t>7</w:t>
      </w:r>
      <w:r w:rsidRPr="005C464B">
        <w:rPr>
          <w:vertAlign w:val="subscript"/>
        </w:rPr>
        <w:t>-12</w:t>
      </w:r>
      <w:r>
        <w:t xml:space="preserve"> +  Q</w:t>
      </w:r>
      <w:r>
        <w:rPr>
          <w:vertAlign w:val="subscript"/>
        </w:rPr>
        <w:t>13</w:t>
      </w:r>
      <w:r w:rsidRPr="005C464B">
        <w:rPr>
          <w:vertAlign w:val="subscript"/>
        </w:rPr>
        <w:t>-12</w:t>
      </w:r>
      <w:r>
        <w:t xml:space="preserve"> +  Q</w:t>
      </w:r>
      <w:r>
        <w:rPr>
          <w:vertAlign w:val="subscript"/>
        </w:rPr>
        <w:t>17</w:t>
      </w:r>
      <w:r w:rsidRPr="005C464B">
        <w:rPr>
          <w:vertAlign w:val="subscript"/>
        </w:rPr>
        <w:t>-12</w:t>
      </w:r>
      <w:r>
        <w:t xml:space="preserve"> + S</w:t>
      </w:r>
      <w:r w:rsidR="006676FB" w:rsidRPr="005C464B">
        <w:rPr>
          <w:vertAlign w:val="subscript"/>
        </w:rPr>
        <w:t>12</w:t>
      </w:r>
      <w:r>
        <w:t xml:space="preserve"> = </w:t>
      </w:r>
      <w:r w:rsidR="00C01521" w:rsidRPr="00C01521">
        <w:rPr>
          <w:rFonts w:ascii="Symbol" w:hAnsi="Symbol"/>
        </w:rPr>
        <w:t>D</w:t>
      </w:r>
      <w:r>
        <w:t>V</w:t>
      </w:r>
      <w:r w:rsidRPr="005C464B">
        <w:rPr>
          <w:vertAlign w:val="subscript"/>
        </w:rPr>
        <w:t>12</w:t>
      </w:r>
      <w:r>
        <w:t>/</w:t>
      </w:r>
      <w:r w:rsidR="00C01521" w:rsidRPr="00C01521">
        <w:rPr>
          <w:rFonts w:ascii="Symbol" w:hAnsi="Symbol"/>
        </w:rPr>
        <w:t>D</w:t>
      </w:r>
      <w:r>
        <w:t>t</w:t>
      </w:r>
    </w:p>
    <w:p w14:paraId="3C746772" w14:textId="5FAFD117" w:rsidR="005C464B" w:rsidRDefault="005C464B" w:rsidP="005C464B">
      <w:r>
        <w:t>where Q</w:t>
      </w:r>
      <w:r w:rsidRPr="00C01521">
        <w:rPr>
          <w:vertAlign w:val="subscript"/>
        </w:rPr>
        <w:t>11-12</w:t>
      </w:r>
      <w:r>
        <w:t xml:space="preserve"> is the flow from cell 11 to cell 12, S</w:t>
      </w:r>
      <w:r w:rsidR="006676FB" w:rsidRPr="005C464B">
        <w:rPr>
          <w:vertAlign w:val="subscript"/>
        </w:rPr>
        <w:t>12</w:t>
      </w:r>
      <w:r>
        <w:t xml:space="preserve"> is the sink/source term</w:t>
      </w:r>
      <w:r w:rsidR="00C01521">
        <w:t xml:space="preserve"> [L3/T]</w:t>
      </w:r>
      <w:r w:rsidR="006676FB">
        <w:t xml:space="preserve"> in cell 12</w:t>
      </w:r>
      <w:r w:rsidR="00746A42">
        <w:t xml:space="preserve"> with a positive value representing a source</w:t>
      </w:r>
      <w:r>
        <w:t>, V</w:t>
      </w:r>
      <w:r w:rsidRPr="005C464B">
        <w:rPr>
          <w:vertAlign w:val="subscript"/>
        </w:rPr>
        <w:t>12</w:t>
      </w:r>
      <w:r>
        <w:t xml:space="preserve"> is the volume of water stored in cell 12</w:t>
      </w:r>
      <w:r w:rsidR="00C01521">
        <w:t>, and t is the time step</w:t>
      </w:r>
      <w:r>
        <w:t xml:space="preserve">. </w:t>
      </w:r>
      <w:r w:rsidR="00746A42">
        <w:t xml:space="preserve">Note that the </w:t>
      </w:r>
      <w:proofErr w:type="gramStart"/>
      <w:r w:rsidR="00746A42">
        <w:t>right hand</w:t>
      </w:r>
      <w:proofErr w:type="gramEnd"/>
      <w:r w:rsidR="00746A42">
        <w:t xml:space="preserve"> side increases if the net flow into cell 12 is positive.</w:t>
      </w:r>
    </w:p>
    <w:p w14:paraId="5EF5F7C1" w14:textId="65EEE35D" w:rsidR="00C01521" w:rsidRDefault="00C01521" w:rsidP="005C464B">
      <w:r>
        <w:t>If we assume that the layer thickness (into the page)</w:t>
      </w:r>
      <w:r w:rsidR="006676FB">
        <w:t xml:space="preserve"> is L</w:t>
      </w:r>
      <w:r>
        <w:t xml:space="preserve"> and the cell widths are </w:t>
      </w:r>
      <w:r w:rsidR="006676FB">
        <w:t>w in both directions (rows and columns)</w:t>
      </w:r>
      <w:r>
        <w:t xml:space="preserve">, this </w:t>
      </w:r>
      <w:r w:rsidR="006676FB">
        <w:t>can be rewritten in terms of fluxes as:</w:t>
      </w:r>
    </w:p>
    <w:p w14:paraId="6E72A2DC" w14:textId="2CC2D3C9" w:rsidR="00F9101E" w:rsidRDefault="00F9101E" w:rsidP="00F9101E">
      <w:pPr>
        <w:ind w:firstLine="720"/>
        <w:jc w:val="center"/>
      </w:pPr>
      <w:r>
        <w:t>Lw</w:t>
      </w:r>
      <w:r>
        <w:t>q</w:t>
      </w:r>
      <w:r w:rsidRPr="005C464B">
        <w:rPr>
          <w:vertAlign w:val="subscript"/>
        </w:rPr>
        <w:t>11-12</w:t>
      </w:r>
      <w:r>
        <w:t xml:space="preserve"> </w:t>
      </w:r>
      <w:proofErr w:type="gramStart"/>
      <w:r>
        <w:t>+  Lwq</w:t>
      </w:r>
      <w:proofErr w:type="gramEnd"/>
      <w:r>
        <w:rPr>
          <w:vertAlign w:val="subscript"/>
        </w:rPr>
        <w:t>7</w:t>
      </w:r>
      <w:r w:rsidRPr="005C464B">
        <w:rPr>
          <w:vertAlign w:val="subscript"/>
        </w:rPr>
        <w:t>-12</w:t>
      </w:r>
      <w:r>
        <w:t xml:space="preserve"> +  Lwq</w:t>
      </w:r>
      <w:r>
        <w:rPr>
          <w:vertAlign w:val="subscript"/>
        </w:rPr>
        <w:t>13</w:t>
      </w:r>
      <w:r w:rsidRPr="005C464B">
        <w:rPr>
          <w:vertAlign w:val="subscript"/>
        </w:rPr>
        <w:t>-12</w:t>
      </w:r>
      <w:r>
        <w:t xml:space="preserve"> +  Lwq</w:t>
      </w:r>
      <w:r>
        <w:rPr>
          <w:vertAlign w:val="subscript"/>
        </w:rPr>
        <w:t>17</w:t>
      </w:r>
      <w:r w:rsidRPr="005C464B">
        <w:rPr>
          <w:vertAlign w:val="subscript"/>
        </w:rPr>
        <w:t>-12</w:t>
      </w:r>
      <w:r>
        <w:t xml:space="preserve"> + S</w:t>
      </w:r>
      <w:r w:rsidRPr="005C464B">
        <w:rPr>
          <w:vertAlign w:val="subscript"/>
        </w:rPr>
        <w:t>12</w:t>
      </w:r>
      <w:r>
        <w:t xml:space="preserve"> = </w:t>
      </w:r>
      <w:r w:rsidRPr="00C01521">
        <w:rPr>
          <w:rFonts w:ascii="Symbol" w:hAnsi="Symbol"/>
        </w:rPr>
        <w:t>D</w:t>
      </w:r>
      <w:r>
        <w:t>V</w:t>
      </w:r>
      <w:r w:rsidRPr="005C464B">
        <w:rPr>
          <w:vertAlign w:val="subscript"/>
        </w:rPr>
        <w:t>12</w:t>
      </w:r>
      <w:r>
        <w:t>/</w:t>
      </w:r>
      <w:r w:rsidRPr="00C01521">
        <w:rPr>
          <w:rFonts w:ascii="Symbol" w:hAnsi="Symbol"/>
        </w:rPr>
        <w:t xml:space="preserve"> </w:t>
      </w:r>
      <w:r w:rsidRPr="00C01521">
        <w:rPr>
          <w:rFonts w:ascii="Symbol" w:hAnsi="Symbol"/>
        </w:rPr>
        <w:t>D</w:t>
      </w:r>
      <w:r>
        <w:t>t</w:t>
      </w:r>
    </w:p>
    <w:p w14:paraId="3EDED08D" w14:textId="77777777" w:rsidR="00F9101E" w:rsidRDefault="00F9101E" w:rsidP="00F9101E">
      <w:pPr>
        <w:ind w:firstLine="720"/>
        <w:jc w:val="center"/>
      </w:pPr>
      <w:r>
        <w:t>q</w:t>
      </w:r>
      <w:r w:rsidRPr="005C464B">
        <w:rPr>
          <w:vertAlign w:val="subscript"/>
        </w:rPr>
        <w:t>11-12</w:t>
      </w:r>
      <w:r>
        <w:t xml:space="preserve"> </w:t>
      </w:r>
      <w:proofErr w:type="gramStart"/>
      <w:r>
        <w:t>+  q</w:t>
      </w:r>
      <w:proofErr w:type="gramEnd"/>
      <w:r>
        <w:rPr>
          <w:vertAlign w:val="subscript"/>
        </w:rPr>
        <w:t>7</w:t>
      </w:r>
      <w:r w:rsidRPr="005C464B">
        <w:rPr>
          <w:vertAlign w:val="subscript"/>
        </w:rPr>
        <w:t>-12</w:t>
      </w:r>
      <w:r>
        <w:t xml:space="preserve"> +  q</w:t>
      </w:r>
      <w:r>
        <w:rPr>
          <w:vertAlign w:val="subscript"/>
        </w:rPr>
        <w:t>13</w:t>
      </w:r>
      <w:r w:rsidRPr="005C464B">
        <w:rPr>
          <w:vertAlign w:val="subscript"/>
        </w:rPr>
        <w:t>-12</w:t>
      </w:r>
      <w:r>
        <w:t xml:space="preserve"> +  q</w:t>
      </w:r>
      <w:r>
        <w:rPr>
          <w:vertAlign w:val="subscript"/>
        </w:rPr>
        <w:t>17</w:t>
      </w:r>
      <w:r w:rsidRPr="005C464B">
        <w:rPr>
          <w:vertAlign w:val="subscript"/>
        </w:rPr>
        <w:t>-12</w:t>
      </w:r>
      <w:r>
        <w:t xml:space="preserve"> + S</w:t>
      </w:r>
      <w:r w:rsidRPr="005C464B">
        <w:rPr>
          <w:vertAlign w:val="subscript"/>
        </w:rPr>
        <w:t>12</w:t>
      </w:r>
      <w:r>
        <w:t>/</w:t>
      </w:r>
      <w:proofErr w:type="spellStart"/>
      <w:r>
        <w:t>Lw</w:t>
      </w:r>
      <w:proofErr w:type="spellEnd"/>
      <w:r>
        <w:t xml:space="preserve"> = </w:t>
      </w:r>
      <w:r w:rsidRPr="00C01521">
        <w:rPr>
          <w:rFonts w:ascii="Symbol" w:hAnsi="Symbol"/>
        </w:rPr>
        <w:t>D</w:t>
      </w:r>
      <w:r>
        <w:t>V</w:t>
      </w:r>
      <w:r w:rsidRPr="005C464B">
        <w:rPr>
          <w:vertAlign w:val="subscript"/>
        </w:rPr>
        <w:t>12</w:t>
      </w:r>
      <w:r>
        <w:t>/</w:t>
      </w:r>
      <w:proofErr w:type="spellStart"/>
      <w:r>
        <w:t>Lw</w:t>
      </w:r>
      <w:r w:rsidRPr="00C01521">
        <w:rPr>
          <w:rFonts w:ascii="Symbol" w:hAnsi="Symbol"/>
        </w:rPr>
        <w:t>D</w:t>
      </w:r>
      <w:r>
        <w:t>t</w:t>
      </w:r>
      <w:proofErr w:type="spellEnd"/>
    </w:p>
    <w:p w14:paraId="16998E7F" w14:textId="4B826F26" w:rsidR="005C464B" w:rsidRDefault="006676FB" w:rsidP="005C464B">
      <w:r>
        <w:t>Substituting Darcy’s Law for the flux gives:</w:t>
      </w:r>
    </w:p>
    <w:p w14:paraId="17A59D9B" w14:textId="7F4A3460" w:rsidR="00F9101E" w:rsidRPr="00F9101E" w:rsidRDefault="00F9101E" w:rsidP="00F9101E">
      <w:pPr>
        <w:ind w:firstLine="720"/>
        <w:jc w:val="center"/>
        <w:rPr>
          <w:sz w:val="20"/>
          <w:szCs w:val="20"/>
        </w:rPr>
      </w:pPr>
      <w:r w:rsidRPr="00F9101E">
        <w:rPr>
          <w:sz w:val="20"/>
          <w:szCs w:val="20"/>
        </w:rPr>
        <w:t>-</w:t>
      </w:r>
      <w:r w:rsidRPr="00F9101E">
        <w:rPr>
          <w:sz w:val="20"/>
          <w:szCs w:val="20"/>
        </w:rPr>
        <w:t>K</w:t>
      </w:r>
      <w:r w:rsidRPr="00F9101E">
        <w:rPr>
          <w:sz w:val="20"/>
          <w:szCs w:val="20"/>
          <w:vertAlign w:val="subscript"/>
        </w:rPr>
        <w:t>11-12</w:t>
      </w:r>
      <w:r w:rsidRPr="00F9101E">
        <w:rPr>
          <w:sz w:val="20"/>
          <w:szCs w:val="20"/>
        </w:rPr>
        <w:t xml:space="preserve"> (H</w:t>
      </w:r>
      <w:r w:rsidRPr="00F9101E">
        <w:rPr>
          <w:sz w:val="20"/>
          <w:szCs w:val="20"/>
          <w:vertAlign w:val="subscript"/>
        </w:rPr>
        <w:t>12</w:t>
      </w:r>
      <w:r w:rsidRPr="00F9101E">
        <w:rPr>
          <w:sz w:val="20"/>
          <w:szCs w:val="20"/>
        </w:rPr>
        <w:t xml:space="preserve"> – H</w:t>
      </w:r>
      <w:r w:rsidRPr="00F9101E">
        <w:rPr>
          <w:sz w:val="20"/>
          <w:szCs w:val="20"/>
          <w:vertAlign w:val="subscript"/>
        </w:rPr>
        <w:t>11</w:t>
      </w:r>
      <w:r w:rsidRPr="00F9101E">
        <w:rPr>
          <w:sz w:val="20"/>
          <w:szCs w:val="20"/>
        </w:rPr>
        <w:t>)</w:t>
      </w:r>
      <w:r w:rsidRPr="00F9101E">
        <w:rPr>
          <w:sz w:val="20"/>
          <w:szCs w:val="20"/>
        </w:rPr>
        <w:t>/w</w:t>
      </w:r>
      <w:r w:rsidRPr="00F9101E">
        <w:rPr>
          <w:sz w:val="20"/>
          <w:szCs w:val="20"/>
        </w:rPr>
        <w:t xml:space="preserve"> </w:t>
      </w:r>
      <w:proofErr w:type="gramStart"/>
      <w:r w:rsidRPr="00F9101E">
        <w:rPr>
          <w:sz w:val="20"/>
          <w:szCs w:val="20"/>
        </w:rPr>
        <w:t>-</w:t>
      </w:r>
      <w:r w:rsidRPr="00F9101E">
        <w:rPr>
          <w:sz w:val="20"/>
          <w:szCs w:val="20"/>
        </w:rPr>
        <w:t xml:space="preserve">  </w:t>
      </w:r>
      <w:r w:rsidRPr="00F9101E">
        <w:rPr>
          <w:sz w:val="20"/>
          <w:szCs w:val="20"/>
        </w:rPr>
        <w:t>K</w:t>
      </w:r>
      <w:proofErr w:type="gramEnd"/>
      <w:r w:rsidRPr="00F9101E">
        <w:rPr>
          <w:sz w:val="20"/>
          <w:szCs w:val="20"/>
          <w:vertAlign w:val="subscript"/>
        </w:rPr>
        <w:t>7-12</w:t>
      </w:r>
      <w:r w:rsidRPr="00F9101E">
        <w:rPr>
          <w:sz w:val="20"/>
          <w:szCs w:val="20"/>
        </w:rPr>
        <w:t xml:space="preserve"> (H</w:t>
      </w:r>
      <w:r w:rsidRPr="00F9101E">
        <w:rPr>
          <w:sz w:val="20"/>
          <w:szCs w:val="20"/>
          <w:vertAlign w:val="subscript"/>
        </w:rPr>
        <w:t>12</w:t>
      </w:r>
      <w:r w:rsidRPr="00F9101E">
        <w:rPr>
          <w:sz w:val="20"/>
          <w:szCs w:val="20"/>
        </w:rPr>
        <w:t xml:space="preserve"> – H</w:t>
      </w:r>
      <w:r w:rsidRPr="00F9101E">
        <w:rPr>
          <w:sz w:val="20"/>
          <w:szCs w:val="20"/>
          <w:vertAlign w:val="subscript"/>
        </w:rPr>
        <w:t>7</w:t>
      </w:r>
      <w:r w:rsidRPr="00F9101E">
        <w:rPr>
          <w:sz w:val="20"/>
          <w:szCs w:val="20"/>
        </w:rPr>
        <w:t>)</w:t>
      </w:r>
      <w:r w:rsidRPr="00F9101E">
        <w:rPr>
          <w:sz w:val="20"/>
          <w:szCs w:val="20"/>
        </w:rPr>
        <w:t xml:space="preserve"> </w:t>
      </w:r>
      <w:r w:rsidRPr="00F9101E">
        <w:rPr>
          <w:sz w:val="20"/>
          <w:szCs w:val="20"/>
        </w:rPr>
        <w:t xml:space="preserve">/w </w:t>
      </w:r>
      <w:r w:rsidRPr="00F9101E">
        <w:rPr>
          <w:sz w:val="20"/>
          <w:szCs w:val="20"/>
        </w:rPr>
        <w:t>-</w:t>
      </w:r>
      <w:r w:rsidRPr="00F9101E">
        <w:rPr>
          <w:sz w:val="20"/>
          <w:szCs w:val="20"/>
        </w:rPr>
        <w:t xml:space="preserve">  </w:t>
      </w:r>
      <w:r w:rsidRPr="00F9101E">
        <w:rPr>
          <w:sz w:val="20"/>
          <w:szCs w:val="20"/>
        </w:rPr>
        <w:t>K</w:t>
      </w:r>
      <w:r w:rsidRPr="00F9101E">
        <w:rPr>
          <w:sz w:val="20"/>
          <w:szCs w:val="20"/>
          <w:vertAlign w:val="subscript"/>
        </w:rPr>
        <w:t>13-12</w:t>
      </w:r>
      <w:r w:rsidRPr="00F9101E">
        <w:rPr>
          <w:sz w:val="20"/>
          <w:szCs w:val="20"/>
        </w:rPr>
        <w:t xml:space="preserve"> (H</w:t>
      </w:r>
      <w:r w:rsidRPr="00F9101E">
        <w:rPr>
          <w:sz w:val="20"/>
          <w:szCs w:val="20"/>
          <w:vertAlign w:val="subscript"/>
        </w:rPr>
        <w:t>12</w:t>
      </w:r>
      <w:r w:rsidRPr="00F9101E">
        <w:rPr>
          <w:sz w:val="20"/>
          <w:szCs w:val="20"/>
        </w:rPr>
        <w:t xml:space="preserve"> – H</w:t>
      </w:r>
      <w:r w:rsidRPr="00F9101E">
        <w:rPr>
          <w:sz w:val="20"/>
          <w:szCs w:val="20"/>
          <w:vertAlign w:val="subscript"/>
        </w:rPr>
        <w:t>13</w:t>
      </w:r>
      <w:r w:rsidRPr="00F9101E">
        <w:rPr>
          <w:sz w:val="20"/>
          <w:szCs w:val="20"/>
        </w:rPr>
        <w:t>)</w:t>
      </w:r>
      <w:r w:rsidRPr="00F9101E">
        <w:rPr>
          <w:sz w:val="20"/>
          <w:szCs w:val="20"/>
        </w:rPr>
        <w:t xml:space="preserve"> </w:t>
      </w:r>
      <w:r w:rsidRPr="00F9101E">
        <w:rPr>
          <w:sz w:val="20"/>
          <w:szCs w:val="20"/>
        </w:rPr>
        <w:t xml:space="preserve">/w </w:t>
      </w:r>
      <w:r w:rsidRPr="00F9101E">
        <w:rPr>
          <w:sz w:val="20"/>
          <w:szCs w:val="20"/>
        </w:rPr>
        <w:t>-</w:t>
      </w:r>
      <w:r w:rsidRPr="00F9101E">
        <w:rPr>
          <w:sz w:val="20"/>
          <w:szCs w:val="20"/>
        </w:rPr>
        <w:t xml:space="preserve">  </w:t>
      </w:r>
      <w:r w:rsidRPr="00F9101E">
        <w:rPr>
          <w:sz w:val="20"/>
          <w:szCs w:val="20"/>
        </w:rPr>
        <w:t>K</w:t>
      </w:r>
      <w:r w:rsidRPr="00F9101E">
        <w:rPr>
          <w:sz w:val="20"/>
          <w:szCs w:val="20"/>
          <w:vertAlign w:val="subscript"/>
        </w:rPr>
        <w:t>17-12</w:t>
      </w:r>
      <w:r w:rsidRPr="00F9101E">
        <w:rPr>
          <w:sz w:val="20"/>
          <w:szCs w:val="20"/>
        </w:rPr>
        <w:t xml:space="preserve"> (H</w:t>
      </w:r>
      <w:r w:rsidRPr="00F9101E">
        <w:rPr>
          <w:sz w:val="20"/>
          <w:szCs w:val="20"/>
          <w:vertAlign w:val="subscript"/>
        </w:rPr>
        <w:t>12</w:t>
      </w:r>
      <w:r w:rsidRPr="00F9101E">
        <w:rPr>
          <w:sz w:val="20"/>
          <w:szCs w:val="20"/>
        </w:rPr>
        <w:t xml:space="preserve"> – H</w:t>
      </w:r>
      <w:r w:rsidRPr="00F9101E">
        <w:rPr>
          <w:sz w:val="20"/>
          <w:szCs w:val="20"/>
          <w:vertAlign w:val="subscript"/>
        </w:rPr>
        <w:t>17</w:t>
      </w:r>
      <w:r w:rsidRPr="00F9101E">
        <w:rPr>
          <w:sz w:val="20"/>
          <w:szCs w:val="20"/>
        </w:rPr>
        <w:t>)</w:t>
      </w:r>
      <w:r w:rsidRPr="00F9101E">
        <w:rPr>
          <w:sz w:val="20"/>
          <w:szCs w:val="20"/>
        </w:rPr>
        <w:t xml:space="preserve"> </w:t>
      </w:r>
      <w:r w:rsidRPr="00F9101E">
        <w:rPr>
          <w:sz w:val="20"/>
          <w:szCs w:val="20"/>
        </w:rPr>
        <w:t>/w + S</w:t>
      </w:r>
      <w:r w:rsidRPr="00F9101E">
        <w:rPr>
          <w:sz w:val="20"/>
          <w:szCs w:val="20"/>
          <w:vertAlign w:val="subscript"/>
        </w:rPr>
        <w:t>12</w:t>
      </w:r>
      <w:r w:rsidRPr="00F9101E">
        <w:rPr>
          <w:sz w:val="20"/>
          <w:szCs w:val="20"/>
        </w:rPr>
        <w:t>/</w:t>
      </w:r>
      <w:proofErr w:type="spellStart"/>
      <w:r w:rsidRPr="00F9101E">
        <w:rPr>
          <w:sz w:val="20"/>
          <w:szCs w:val="20"/>
        </w:rPr>
        <w:t>L</w:t>
      </w:r>
      <w:r w:rsidRPr="00F9101E">
        <w:rPr>
          <w:sz w:val="20"/>
          <w:szCs w:val="20"/>
        </w:rPr>
        <w:t>w</w:t>
      </w:r>
      <w:proofErr w:type="spellEnd"/>
      <w:r w:rsidRPr="00F9101E">
        <w:rPr>
          <w:sz w:val="20"/>
          <w:szCs w:val="20"/>
        </w:rPr>
        <w:t xml:space="preserve"> = -</w:t>
      </w:r>
      <w:r w:rsidRPr="00F9101E">
        <w:rPr>
          <w:rFonts w:ascii="Symbol" w:hAnsi="Symbol"/>
          <w:sz w:val="20"/>
          <w:szCs w:val="20"/>
        </w:rPr>
        <w:t>D</w:t>
      </w:r>
      <w:r w:rsidRPr="00F9101E">
        <w:rPr>
          <w:sz w:val="20"/>
          <w:szCs w:val="20"/>
        </w:rPr>
        <w:t>V</w:t>
      </w:r>
      <w:r w:rsidRPr="00F9101E">
        <w:rPr>
          <w:sz w:val="20"/>
          <w:szCs w:val="20"/>
          <w:vertAlign w:val="subscript"/>
        </w:rPr>
        <w:t>12</w:t>
      </w:r>
      <w:r w:rsidRPr="00F9101E">
        <w:rPr>
          <w:sz w:val="20"/>
          <w:szCs w:val="20"/>
        </w:rPr>
        <w:t>/</w:t>
      </w:r>
      <w:proofErr w:type="spellStart"/>
      <w:r w:rsidRPr="00F9101E">
        <w:rPr>
          <w:sz w:val="20"/>
          <w:szCs w:val="20"/>
        </w:rPr>
        <w:t>Lw</w:t>
      </w:r>
      <w:r w:rsidRPr="00F9101E">
        <w:rPr>
          <w:rFonts w:ascii="Symbol" w:hAnsi="Symbol"/>
          <w:sz w:val="20"/>
          <w:szCs w:val="20"/>
        </w:rPr>
        <w:t>D</w:t>
      </w:r>
      <w:r w:rsidRPr="00F9101E">
        <w:rPr>
          <w:sz w:val="20"/>
          <w:szCs w:val="20"/>
        </w:rPr>
        <w:t>t</w:t>
      </w:r>
      <w:proofErr w:type="spellEnd"/>
    </w:p>
    <w:p w14:paraId="479C0FE3" w14:textId="1B0FAA45" w:rsidR="00F9101E" w:rsidRDefault="00F9101E" w:rsidP="00F9101E">
      <w:pPr>
        <w:ind w:firstLine="720"/>
        <w:jc w:val="center"/>
      </w:pPr>
      <w:r>
        <w:t>K</w:t>
      </w:r>
      <w:r w:rsidRPr="005C464B">
        <w:rPr>
          <w:vertAlign w:val="subscript"/>
        </w:rPr>
        <w:t>11-12</w:t>
      </w:r>
      <w:r>
        <w:t xml:space="preserve"> (H</w:t>
      </w:r>
      <w:r w:rsidRPr="006676FB">
        <w:rPr>
          <w:vertAlign w:val="subscript"/>
        </w:rPr>
        <w:t>12</w:t>
      </w:r>
      <w:r>
        <w:t xml:space="preserve"> – H</w:t>
      </w:r>
      <w:r w:rsidRPr="006676FB">
        <w:rPr>
          <w:vertAlign w:val="subscript"/>
        </w:rPr>
        <w:t>11</w:t>
      </w:r>
      <w:r>
        <w:t xml:space="preserve">) </w:t>
      </w:r>
      <w:proofErr w:type="gramStart"/>
      <w:r>
        <w:t xml:space="preserve">+  </w:t>
      </w:r>
      <w:r>
        <w:t>K</w:t>
      </w:r>
      <w:proofErr w:type="gramEnd"/>
      <w:r>
        <w:rPr>
          <w:vertAlign w:val="subscript"/>
        </w:rPr>
        <w:t>7</w:t>
      </w:r>
      <w:r w:rsidRPr="005C464B">
        <w:rPr>
          <w:vertAlign w:val="subscript"/>
        </w:rPr>
        <w:t>-12</w:t>
      </w:r>
      <w:r>
        <w:t xml:space="preserve"> (H</w:t>
      </w:r>
      <w:r w:rsidRPr="006676FB">
        <w:rPr>
          <w:vertAlign w:val="subscript"/>
        </w:rPr>
        <w:t>12</w:t>
      </w:r>
      <w:r>
        <w:t xml:space="preserve"> – H</w:t>
      </w:r>
      <w:r>
        <w:rPr>
          <w:vertAlign w:val="subscript"/>
        </w:rPr>
        <w:t>7</w:t>
      </w:r>
      <w:r>
        <w:t xml:space="preserve">) +  </w:t>
      </w:r>
      <w:r>
        <w:t>K</w:t>
      </w:r>
      <w:r>
        <w:rPr>
          <w:vertAlign w:val="subscript"/>
        </w:rPr>
        <w:t>13</w:t>
      </w:r>
      <w:r w:rsidRPr="005C464B">
        <w:rPr>
          <w:vertAlign w:val="subscript"/>
        </w:rPr>
        <w:t>-12</w:t>
      </w:r>
      <w:r>
        <w:t xml:space="preserve"> (H</w:t>
      </w:r>
      <w:r w:rsidRPr="006676FB">
        <w:rPr>
          <w:vertAlign w:val="subscript"/>
        </w:rPr>
        <w:t>12</w:t>
      </w:r>
      <w:r>
        <w:t xml:space="preserve"> – H</w:t>
      </w:r>
      <w:r>
        <w:rPr>
          <w:vertAlign w:val="subscript"/>
        </w:rPr>
        <w:t>13</w:t>
      </w:r>
      <w:r>
        <w:t xml:space="preserve">) +  </w:t>
      </w:r>
      <w:r>
        <w:t>K</w:t>
      </w:r>
      <w:r>
        <w:rPr>
          <w:vertAlign w:val="subscript"/>
        </w:rPr>
        <w:t>17</w:t>
      </w:r>
      <w:r w:rsidRPr="005C464B">
        <w:rPr>
          <w:vertAlign w:val="subscript"/>
        </w:rPr>
        <w:t>-12</w:t>
      </w:r>
      <w:r>
        <w:t xml:space="preserve"> (H</w:t>
      </w:r>
      <w:r w:rsidRPr="006676FB">
        <w:rPr>
          <w:vertAlign w:val="subscript"/>
        </w:rPr>
        <w:t>12</w:t>
      </w:r>
      <w:r>
        <w:t xml:space="preserve"> – H</w:t>
      </w:r>
      <w:r w:rsidRPr="006676FB">
        <w:rPr>
          <w:vertAlign w:val="subscript"/>
        </w:rPr>
        <w:t>1</w:t>
      </w:r>
      <w:r>
        <w:rPr>
          <w:vertAlign w:val="subscript"/>
        </w:rPr>
        <w:t>7</w:t>
      </w:r>
      <w:r>
        <w:t>) + S</w:t>
      </w:r>
      <w:r w:rsidRPr="005C464B">
        <w:rPr>
          <w:vertAlign w:val="subscript"/>
        </w:rPr>
        <w:t>12</w:t>
      </w:r>
      <w:r>
        <w:t>/L = -</w:t>
      </w:r>
      <w:r w:rsidRPr="00C01521">
        <w:rPr>
          <w:rFonts w:ascii="Symbol" w:hAnsi="Symbol"/>
        </w:rPr>
        <w:t>D</w:t>
      </w:r>
      <w:r>
        <w:t>V</w:t>
      </w:r>
      <w:r w:rsidRPr="005C464B">
        <w:rPr>
          <w:vertAlign w:val="subscript"/>
        </w:rPr>
        <w:t>12</w:t>
      </w:r>
      <w:r>
        <w:t>/</w:t>
      </w:r>
      <w:proofErr w:type="spellStart"/>
      <w:r>
        <w:t>L</w:t>
      </w:r>
      <w:r w:rsidRPr="00C01521">
        <w:rPr>
          <w:rFonts w:ascii="Symbol" w:hAnsi="Symbol"/>
        </w:rPr>
        <w:t>D</w:t>
      </w:r>
      <w:r>
        <w:t>t</w:t>
      </w:r>
      <w:proofErr w:type="spellEnd"/>
    </w:p>
    <w:p w14:paraId="54CA3A51" w14:textId="2626CE0C" w:rsidR="005C464B" w:rsidRDefault="00746A42" w:rsidP="005C464B">
      <w:r>
        <w:t xml:space="preserve">Note above that the </w:t>
      </w:r>
      <w:proofErr w:type="gramStart"/>
      <w:r>
        <w:t>right hand</w:t>
      </w:r>
      <w:proofErr w:type="gramEnd"/>
      <w:r>
        <w:t xml:space="preserve"> side has become negative to account for the definition of the gradient in Darcy’s Law.  </w:t>
      </w:r>
      <w:r w:rsidR="005D7EA2">
        <w:t xml:space="preserve">Also, the w term has disappeared from the source and storage change terms because it is also part of the gradient and can be eliminated as a common term.  </w:t>
      </w:r>
      <w:r w:rsidR="006676FB">
        <w:t>Gathering terms gives:</w:t>
      </w:r>
    </w:p>
    <w:p w14:paraId="6894462D" w14:textId="0C877AAB" w:rsidR="006676FB" w:rsidRDefault="006676FB" w:rsidP="006676FB">
      <w:pPr>
        <w:ind w:firstLine="720"/>
        <w:jc w:val="center"/>
      </w:pPr>
      <w:r w:rsidRPr="006676FB">
        <w:t>H</w:t>
      </w:r>
      <w:r w:rsidRPr="006676FB">
        <w:rPr>
          <w:vertAlign w:val="subscript"/>
        </w:rPr>
        <w:t>12</w:t>
      </w:r>
      <w:r>
        <w:t xml:space="preserve"> (</w:t>
      </w:r>
      <w:r w:rsidRPr="006676FB">
        <w:t>K</w:t>
      </w:r>
      <w:r w:rsidRPr="006676FB">
        <w:rPr>
          <w:vertAlign w:val="subscript"/>
        </w:rPr>
        <w:t>11</w:t>
      </w:r>
      <w:r w:rsidRPr="005C464B">
        <w:rPr>
          <w:vertAlign w:val="subscript"/>
        </w:rPr>
        <w:t>-12</w:t>
      </w:r>
      <w:r>
        <w:rPr>
          <w:vertAlign w:val="subscript"/>
        </w:rPr>
        <w:t xml:space="preserve"> </w:t>
      </w:r>
      <w:r w:rsidRPr="006676FB">
        <w:t>+ K</w:t>
      </w:r>
      <w:r>
        <w:rPr>
          <w:vertAlign w:val="subscript"/>
        </w:rPr>
        <w:t>7</w:t>
      </w:r>
      <w:r w:rsidRPr="005C464B">
        <w:rPr>
          <w:vertAlign w:val="subscript"/>
        </w:rPr>
        <w:t>-12</w:t>
      </w:r>
      <w:r>
        <w:rPr>
          <w:vertAlign w:val="subscript"/>
        </w:rPr>
        <w:t xml:space="preserve"> </w:t>
      </w:r>
      <w:r w:rsidRPr="006676FB">
        <w:t>+ K</w:t>
      </w:r>
      <w:r w:rsidRPr="006676FB">
        <w:rPr>
          <w:vertAlign w:val="subscript"/>
        </w:rPr>
        <w:t>1</w:t>
      </w:r>
      <w:r>
        <w:rPr>
          <w:vertAlign w:val="subscript"/>
        </w:rPr>
        <w:t>3</w:t>
      </w:r>
      <w:r w:rsidRPr="005C464B">
        <w:rPr>
          <w:vertAlign w:val="subscript"/>
        </w:rPr>
        <w:t>-12</w:t>
      </w:r>
      <w:r>
        <w:rPr>
          <w:vertAlign w:val="subscript"/>
        </w:rPr>
        <w:t xml:space="preserve"> </w:t>
      </w:r>
      <w:r w:rsidRPr="006676FB">
        <w:t>+ K</w:t>
      </w:r>
      <w:r w:rsidRPr="006676FB">
        <w:rPr>
          <w:vertAlign w:val="subscript"/>
        </w:rPr>
        <w:t>1</w:t>
      </w:r>
      <w:r>
        <w:rPr>
          <w:vertAlign w:val="subscript"/>
        </w:rPr>
        <w:t>7</w:t>
      </w:r>
      <w:r w:rsidRPr="005C464B">
        <w:rPr>
          <w:vertAlign w:val="subscript"/>
        </w:rPr>
        <w:t>-</w:t>
      </w:r>
      <w:proofErr w:type="gramStart"/>
      <w:r w:rsidRPr="005C464B">
        <w:rPr>
          <w:vertAlign w:val="subscript"/>
        </w:rPr>
        <w:t>12</w:t>
      </w:r>
      <w:r>
        <w:rPr>
          <w:vertAlign w:val="subscript"/>
        </w:rPr>
        <w:t xml:space="preserve"> </w:t>
      </w:r>
      <w:r>
        <w:t>)</w:t>
      </w:r>
      <w:proofErr w:type="gramEnd"/>
      <w:r>
        <w:t xml:space="preserve"> - H</w:t>
      </w:r>
      <w:r w:rsidRPr="006676FB">
        <w:rPr>
          <w:vertAlign w:val="subscript"/>
        </w:rPr>
        <w:t>11</w:t>
      </w:r>
      <w:r w:rsidRPr="006676FB">
        <w:t>K</w:t>
      </w:r>
      <w:r w:rsidRPr="006676FB">
        <w:rPr>
          <w:vertAlign w:val="subscript"/>
        </w:rPr>
        <w:t>11</w:t>
      </w:r>
      <w:r w:rsidRPr="005C464B">
        <w:rPr>
          <w:vertAlign w:val="subscript"/>
        </w:rPr>
        <w:t>-12</w:t>
      </w:r>
      <w:r>
        <w:t xml:space="preserve"> -  H</w:t>
      </w:r>
      <w:r>
        <w:rPr>
          <w:vertAlign w:val="subscript"/>
        </w:rPr>
        <w:t>7</w:t>
      </w:r>
      <w:r w:rsidR="00D3762E">
        <w:t>K</w:t>
      </w:r>
      <w:r>
        <w:rPr>
          <w:vertAlign w:val="subscript"/>
        </w:rPr>
        <w:t>7</w:t>
      </w:r>
      <w:r w:rsidRPr="005C464B">
        <w:rPr>
          <w:vertAlign w:val="subscript"/>
        </w:rPr>
        <w:t>-12</w:t>
      </w:r>
      <w:r>
        <w:t xml:space="preserve"> -  H</w:t>
      </w:r>
      <w:r>
        <w:rPr>
          <w:vertAlign w:val="subscript"/>
        </w:rPr>
        <w:t>13</w:t>
      </w:r>
      <w:r w:rsidR="00D3762E">
        <w:t>K</w:t>
      </w:r>
      <w:r>
        <w:rPr>
          <w:vertAlign w:val="subscript"/>
        </w:rPr>
        <w:t>13</w:t>
      </w:r>
      <w:r w:rsidRPr="005C464B">
        <w:rPr>
          <w:vertAlign w:val="subscript"/>
        </w:rPr>
        <w:t>-12</w:t>
      </w:r>
      <w:r>
        <w:t xml:space="preserve"> -  H</w:t>
      </w:r>
      <w:r w:rsidRPr="006676FB">
        <w:rPr>
          <w:vertAlign w:val="subscript"/>
        </w:rPr>
        <w:t>1</w:t>
      </w:r>
      <w:r>
        <w:rPr>
          <w:vertAlign w:val="subscript"/>
        </w:rPr>
        <w:t>7</w:t>
      </w:r>
      <w:r w:rsidR="00D3762E">
        <w:t>K</w:t>
      </w:r>
      <w:r>
        <w:rPr>
          <w:vertAlign w:val="subscript"/>
        </w:rPr>
        <w:t>17</w:t>
      </w:r>
      <w:r w:rsidRPr="005C464B">
        <w:rPr>
          <w:vertAlign w:val="subscript"/>
        </w:rPr>
        <w:t>-12</w:t>
      </w:r>
      <w:r>
        <w:t xml:space="preserve">  = - S</w:t>
      </w:r>
      <w:r w:rsidRPr="005C464B">
        <w:rPr>
          <w:vertAlign w:val="subscript"/>
        </w:rPr>
        <w:t>12</w:t>
      </w:r>
      <w:r>
        <w:t xml:space="preserve">/L - </w:t>
      </w:r>
      <w:r w:rsidRPr="00C01521">
        <w:rPr>
          <w:rFonts w:ascii="Symbol" w:hAnsi="Symbol"/>
        </w:rPr>
        <w:t>D</w:t>
      </w:r>
      <w:r>
        <w:t>V</w:t>
      </w:r>
      <w:r w:rsidRPr="005C464B">
        <w:rPr>
          <w:vertAlign w:val="subscript"/>
        </w:rPr>
        <w:t>12</w:t>
      </w:r>
      <w:r>
        <w:t>/</w:t>
      </w:r>
      <w:proofErr w:type="spellStart"/>
      <w:r>
        <w:t>L</w:t>
      </w:r>
      <w:r w:rsidRPr="00C01521">
        <w:rPr>
          <w:rFonts w:ascii="Symbol" w:hAnsi="Symbol"/>
        </w:rPr>
        <w:t>D</w:t>
      </w:r>
      <w:r>
        <w:t>t</w:t>
      </w:r>
      <w:proofErr w:type="spellEnd"/>
    </w:p>
    <w:p w14:paraId="583526FB" w14:textId="6886D94B" w:rsidR="006676FB" w:rsidRDefault="006676FB" w:rsidP="005C464B">
      <w:r>
        <w:t>Where K</w:t>
      </w:r>
      <w:r w:rsidRPr="006676FB">
        <w:rPr>
          <w:vertAlign w:val="subscript"/>
        </w:rPr>
        <w:t>11-12</w:t>
      </w:r>
      <w:r>
        <w:t xml:space="preserve"> is the harmonic mean K between cells 11 and 12.</w:t>
      </w:r>
    </w:p>
    <w:p w14:paraId="45ED6058" w14:textId="1173340D" w:rsidR="005C464B" w:rsidRDefault="005C464B" w:rsidP="005C464B"/>
    <w:p w14:paraId="0BA09567" w14:textId="5E247274" w:rsidR="00D3762E" w:rsidRDefault="00D3762E" w:rsidP="005C464B">
      <w:r>
        <w:t xml:space="preserve">For now, </w:t>
      </w:r>
      <w:proofErr w:type="gramStart"/>
      <w:r>
        <w:t>let’s</w:t>
      </w:r>
      <w:proofErr w:type="gramEnd"/>
      <w:r>
        <w:t xml:space="preserve"> assume that the medium is homogeneous and isotropic, with all of the conductivity values equal to K.  Then, this becomes:</w:t>
      </w:r>
    </w:p>
    <w:p w14:paraId="5CF7AA31" w14:textId="790054E1" w:rsidR="00F9101E" w:rsidRDefault="00F9101E" w:rsidP="00F9101E">
      <w:pPr>
        <w:ind w:firstLine="720"/>
        <w:jc w:val="center"/>
      </w:pPr>
      <w:r>
        <w:t>(4</w:t>
      </w:r>
      <w:r w:rsidRPr="006676FB">
        <w:t>H</w:t>
      </w:r>
      <w:r w:rsidRPr="006676FB">
        <w:rPr>
          <w:vertAlign w:val="subscript"/>
        </w:rPr>
        <w:t>12</w:t>
      </w:r>
      <w:r>
        <w:t xml:space="preserve"> - H</w:t>
      </w:r>
      <w:r w:rsidRPr="006676FB">
        <w:rPr>
          <w:vertAlign w:val="subscript"/>
        </w:rPr>
        <w:t>11</w:t>
      </w:r>
      <w:r>
        <w:rPr>
          <w:vertAlign w:val="subscript"/>
        </w:rPr>
        <w:t xml:space="preserve"> </w:t>
      </w:r>
      <w:proofErr w:type="gramStart"/>
      <w:r>
        <w:t>-  H</w:t>
      </w:r>
      <w:proofErr w:type="gramEnd"/>
      <w:r>
        <w:rPr>
          <w:vertAlign w:val="subscript"/>
        </w:rPr>
        <w:t xml:space="preserve">7 </w:t>
      </w:r>
      <w:r>
        <w:t>-  H</w:t>
      </w:r>
      <w:r>
        <w:rPr>
          <w:vertAlign w:val="subscript"/>
        </w:rPr>
        <w:t xml:space="preserve">13 </w:t>
      </w:r>
      <w:r>
        <w:t>-  H</w:t>
      </w:r>
      <w:r w:rsidRPr="006676FB">
        <w:rPr>
          <w:vertAlign w:val="subscript"/>
        </w:rPr>
        <w:t>1</w:t>
      </w:r>
      <w:r>
        <w:rPr>
          <w:vertAlign w:val="subscript"/>
        </w:rPr>
        <w:t>7</w:t>
      </w:r>
      <w:r>
        <w:t>)</w:t>
      </w:r>
      <w:r>
        <w:t>K</w:t>
      </w:r>
      <w:r>
        <w:t xml:space="preserve"> = - S</w:t>
      </w:r>
      <w:r w:rsidRPr="005C464B">
        <w:rPr>
          <w:vertAlign w:val="subscript"/>
        </w:rPr>
        <w:t>12</w:t>
      </w:r>
      <w:r>
        <w:t xml:space="preserve"> /L - </w:t>
      </w:r>
      <w:r w:rsidRPr="00C01521">
        <w:rPr>
          <w:rFonts w:ascii="Symbol" w:hAnsi="Symbol"/>
        </w:rPr>
        <w:t>D</w:t>
      </w:r>
      <w:r>
        <w:t>V</w:t>
      </w:r>
      <w:r w:rsidRPr="005C464B">
        <w:rPr>
          <w:vertAlign w:val="subscript"/>
        </w:rPr>
        <w:t>12</w:t>
      </w:r>
      <w:r>
        <w:t>/</w:t>
      </w:r>
      <w:proofErr w:type="spellStart"/>
      <w:r>
        <w:t>L</w:t>
      </w:r>
      <w:r w:rsidRPr="00C01521">
        <w:rPr>
          <w:rFonts w:ascii="Symbol" w:hAnsi="Symbol"/>
        </w:rPr>
        <w:t>D</w:t>
      </w:r>
      <w:r>
        <w:t>t</w:t>
      </w:r>
      <w:proofErr w:type="spellEnd"/>
    </w:p>
    <w:p w14:paraId="2448F058" w14:textId="77777777" w:rsidR="00F9101E" w:rsidRDefault="00F9101E" w:rsidP="00F9101E">
      <w:pPr>
        <w:ind w:firstLine="720"/>
        <w:jc w:val="center"/>
      </w:pPr>
      <w:r>
        <w:t>(4</w:t>
      </w:r>
      <w:r w:rsidRPr="006676FB">
        <w:t>H</w:t>
      </w:r>
      <w:r w:rsidRPr="006676FB">
        <w:rPr>
          <w:vertAlign w:val="subscript"/>
        </w:rPr>
        <w:t>12</w:t>
      </w:r>
      <w:r>
        <w:t xml:space="preserve"> - H</w:t>
      </w:r>
      <w:r w:rsidRPr="006676FB">
        <w:rPr>
          <w:vertAlign w:val="subscript"/>
        </w:rPr>
        <w:t>11</w:t>
      </w:r>
      <w:r>
        <w:rPr>
          <w:vertAlign w:val="subscript"/>
        </w:rPr>
        <w:t xml:space="preserve"> </w:t>
      </w:r>
      <w:proofErr w:type="gramStart"/>
      <w:r>
        <w:t>-  H</w:t>
      </w:r>
      <w:proofErr w:type="gramEnd"/>
      <w:r>
        <w:rPr>
          <w:vertAlign w:val="subscript"/>
        </w:rPr>
        <w:t xml:space="preserve">7 </w:t>
      </w:r>
      <w:r>
        <w:t>-  H</w:t>
      </w:r>
      <w:r>
        <w:rPr>
          <w:vertAlign w:val="subscript"/>
        </w:rPr>
        <w:t xml:space="preserve">13 </w:t>
      </w:r>
      <w:r>
        <w:t>-  H</w:t>
      </w:r>
      <w:r w:rsidRPr="006676FB">
        <w:rPr>
          <w:vertAlign w:val="subscript"/>
        </w:rPr>
        <w:t>1</w:t>
      </w:r>
      <w:r>
        <w:rPr>
          <w:vertAlign w:val="subscript"/>
        </w:rPr>
        <w:t>7</w:t>
      </w:r>
      <w:r>
        <w:t>) = - S</w:t>
      </w:r>
      <w:r w:rsidRPr="005C464B">
        <w:rPr>
          <w:vertAlign w:val="subscript"/>
        </w:rPr>
        <w:t>12</w:t>
      </w:r>
      <w:r>
        <w:t xml:space="preserve"> /</w:t>
      </w:r>
      <w:r w:rsidRPr="00363A78">
        <w:t xml:space="preserve"> </w:t>
      </w:r>
      <w:r>
        <w:t xml:space="preserve">KL - </w:t>
      </w:r>
      <w:r w:rsidRPr="00C01521">
        <w:rPr>
          <w:rFonts w:ascii="Symbol" w:hAnsi="Symbol"/>
        </w:rPr>
        <w:t>D</w:t>
      </w:r>
      <w:r>
        <w:t>V</w:t>
      </w:r>
      <w:r w:rsidRPr="005C464B">
        <w:rPr>
          <w:vertAlign w:val="subscript"/>
        </w:rPr>
        <w:t>12</w:t>
      </w:r>
      <w:r>
        <w:t>/</w:t>
      </w:r>
      <w:r w:rsidRPr="00363A78">
        <w:t xml:space="preserve"> </w:t>
      </w:r>
      <w:proofErr w:type="spellStart"/>
      <w:r>
        <w:t>KL</w:t>
      </w:r>
      <w:r w:rsidRPr="00C01521">
        <w:rPr>
          <w:rFonts w:ascii="Symbol" w:hAnsi="Symbol"/>
        </w:rPr>
        <w:t>D</w:t>
      </w:r>
      <w:r>
        <w:t>t</w:t>
      </w:r>
      <w:proofErr w:type="spellEnd"/>
    </w:p>
    <w:p w14:paraId="18A325C9" w14:textId="3E95DF05" w:rsidR="005C464B" w:rsidRDefault="005C464B" w:rsidP="005C464B"/>
    <w:p w14:paraId="1E25702B" w14:textId="58871A77" w:rsidR="005C464B" w:rsidRDefault="00487108">
      <w:r>
        <w:lastRenderedPageBreak/>
        <w:t xml:space="preserve">A similar equation can be written for each cell.  Gathering them together, you </w:t>
      </w:r>
      <w:r w:rsidR="005D7EA2">
        <w:t xml:space="preserve">can </w:t>
      </w:r>
      <w:r>
        <w:t>express this as a matrix of multipliers that can be multiplied by the vector of H values</w:t>
      </w:r>
      <w:r w:rsidR="005D7EA2">
        <w:t xml:space="preserve"> to represent the model as a set of algebraic expressions in matrix form</w:t>
      </w:r>
      <w:r w:rsidR="00316143">
        <w:t>.  The red box highlights the equation for cell 12 (the 12</w:t>
      </w:r>
      <w:r w:rsidR="00316143" w:rsidRPr="00316143">
        <w:rPr>
          <w:vertAlign w:val="superscript"/>
        </w:rPr>
        <w:t>th</w:t>
      </w:r>
      <w:r w:rsidR="00316143">
        <w:t xml:space="preserve"> row).  There is a multiplier of -1 on H7, H11, H13, and H17 and a multiplier of 4 on H12.  If you read this vertically, you would see that the equations in rows 7, 11, 12, 13, and 17 have nonzero multipliers on H12.  From the figure above, these are the numbers of the cells for which the inflow across at least one face depends on H12.  </w:t>
      </w:r>
      <w:r w:rsidR="00316143">
        <w:t xml:space="preserve">You will notice that the rows that include </w:t>
      </w:r>
      <w:r w:rsidR="00316143">
        <w:t xml:space="preserve">no flow </w:t>
      </w:r>
      <w:r w:rsidR="00316143">
        <w:t>boundary cells are different than those for internal cells</w:t>
      </w:r>
      <w:r w:rsidR="00316143">
        <w:t xml:space="preserve"> – the head in that cell is multiplied by the number of </w:t>
      </w:r>
      <w:proofErr w:type="spellStart"/>
      <w:r w:rsidR="00316143">
        <w:t>nonboundary</w:t>
      </w:r>
      <w:proofErr w:type="spellEnd"/>
      <w:r w:rsidR="00316143">
        <w:t xml:space="preserve"> cell neighbors and </w:t>
      </w:r>
      <w:r w:rsidR="00F52CB3">
        <w:t>there is a -1 entered only for the neighbor cells.  This is explained in more detail below</w:t>
      </w:r>
      <w:r w:rsidR="00316143">
        <w:t xml:space="preserve">.  </w:t>
      </w:r>
      <w:r w:rsidR="00316143">
        <w:t>The entire set of linear equations can be written in the following matrix form</w:t>
      </w:r>
      <w:r>
        <w:t>:</w:t>
      </w:r>
    </w:p>
    <w:p w14:paraId="3C8A912A" w14:textId="4567D38D" w:rsidR="00487108" w:rsidRDefault="005B1E65">
      <w:r>
        <w:rPr>
          <w:noProof/>
        </w:rPr>
        <mc:AlternateContent>
          <mc:Choice Requires="wps">
            <w:drawing>
              <wp:anchor distT="0" distB="0" distL="114300" distR="114300" simplePos="0" relativeHeight="251659264" behindDoc="0" locked="0" layoutInCell="1" allowOverlap="1" wp14:anchorId="3B2BA343" wp14:editId="0A5EDE48">
                <wp:simplePos x="0" y="0"/>
                <wp:positionH relativeFrom="column">
                  <wp:posOffset>0</wp:posOffset>
                </wp:positionH>
                <wp:positionV relativeFrom="paragraph">
                  <wp:posOffset>1019175</wp:posOffset>
                </wp:positionV>
                <wp:extent cx="5943600" cy="95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943600" cy="95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AA019C" id="Rectangle 4" o:spid="_x0000_s1026" style="position:absolute;margin-left:0;margin-top:80.25pt;width:468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" filled="f" strokecolor="red" strokeweight="1pt"/>
            </w:pict>
          </mc:Fallback>
        </mc:AlternateContent>
      </w:r>
      <w:r w:rsidR="007B13E5" w:rsidRPr="007B13E5">
        <w:rPr>
          <w:noProof/>
        </w:rPr>
        <w:drawing>
          <wp:inline distT="0" distB="0" distL="0" distR="0" wp14:anchorId="0E247DE5" wp14:editId="5E6988B8">
            <wp:extent cx="5943600" cy="2335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14:paraId="1B7134C7" w14:textId="71251AD8" w:rsidR="005C464B" w:rsidRDefault="005C464B"/>
    <w:p w14:paraId="17AE958A" w14:textId="6B3B42F6" w:rsidR="00487108" w:rsidRDefault="00487108" w:rsidP="00363A78">
      <w:proofErr w:type="gramStart"/>
      <w:r>
        <w:t>All of</w:t>
      </w:r>
      <w:proofErr w:type="gramEnd"/>
      <w:r>
        <w:t xml:space="preserve"> the empty cells </w:t>
      </w:r>
      <w:r w:rsidR="00363A78">
        <w:t xml:space="preserve">in the yellow weight matrix </w:t>
      </w:r>
      <w:r>
        <w:t>are filled with zeros.  This matri</w:t>
      </w:r>
      <w:r w:rsidR="00363A78">
        <w:t xml:space="preserve">ces on the </w:t>
      </w:r>
      <w:r w:rsidR="005D7EA2">
        <w:t>right-hand</w:t>
      </w:r>
      <w:r w:rsidR="00363A78">
        <w:t xml:space="preserve"> side are divided by KL (not shown for clarity).</w:t>
      </w:r>
      <w:r w:rsidR="005B1E65">
        <w:t xml:space="preserve">  Also, the change in storage is assumed to be over the model time step, </w:t>
      </w:r>
      <w:r w:rsidR="005B1E65" w:rsidRPr="005B1E65">
        <w:rPr>
          <w:rFonts w:ascii="Symbol" w:hAnsi="Symbol"/>
        </w:rPr>
        <w:t>D</w:t>
      </w:r>
      <w:r w:rsidR="005B1E65">
        <w:t>t.</w:t>
      </w:r>
    </w:p>
    <w:p w14:paraId="15FA1B97" w14:textId="7285F3B1" w:rsidR="00487108" w:rsidRDefault="00487108" w:rsidP="00487108">
      <w:r>
        <w:t xml:space="preserve">The final step is to relate the change in volume </w:t>
      </w:r>
      <w:r w:rsidR="00363A78">
        <w:t xml:space="preserve">in a cell with time </w:t>
      </w:r>
      <w:r>
        <w:t xml:space="preserve">to </w:t>
      </w:r>
      <w:r w:rsidR="00363A78">
        <w:t>the</w:t>
      </w:r>
      <w:r>
        <w:t xml:space="preserve"> change in head</w:t>
      </w:r>
      <w:r w:rsidR="00363A78">
        <w:t xml:space="preserve"> in that cell</w:t>
      </w:r>
      <w:r>
        <w:t xml:space="preserve"> </w:t>
      </w:r>
      <w:r w:rsidR="00316143">
        <w:t>from the previous solution time to the current</w:t>
      </w:r>
      <w:r>
        <w:t xml:space="preserve"> time.  </w:t>
      </w:r>
      <w:r w:rsidR="00F9101E">
        <w:t xml:space="preserve">We do this so that everything is expressed in terms of the variable for which we are solving, H.  </w:t>
      </w:r>
      <w:r>
        <w:t>For example:</w:t>
      </w:r>
    </w:p>
    <w:p w14:paraId="7F7186F5" w14:textId="1A24AA77" w:rsidR="00487108" w:rsidRDefault="00487108" w:rsidP="00487108">
      <w:pPr>
        <w:ind w:firstLine="720"/>
        <w:jc w:val="center"/>
      </w:pPr>
      <w:r w:rsidRPr="00C01521">
        <w:rPr>
          <w:rFonts w:ascii="Symbol" w:hAnsi="Symbol"/>
        </w:rPr>
        <w:t>D</w:t>
      </w:r>
      <w:r>
        <w:t>V</w:t>
      </w:r>
      <w:r w:rsidRPr="005C464B">
        <w:rPr>
          <w:vertAlign w:val="subscript"/>
        </w:rPr>
        <w:t>12</w:t>
      </w:r>
      <w:r>
        <w:t xml:space="preserve"> = Ss</w:t>
      </w:r>
      <w:r w:rsidR="00316143">
        <w:t>Lw</w:t>
      </w:r>
      <w:r w:rsidR="00316143" w:rsidRPr="00316143">
        <w:rPr>
          <w:vertAlign w:val="superscript"/>
        </w:rPr>
        <w:t>2</w:t>
      </w:r>
      <w:r>
        <w:t>(H</w:t>
      </w:r>
      <w:r w:rsidRPr="00487108">
        <w:rPr>
          <w:vertAlign w:val="subscript"/>
        </w:rPr>
        <w:t>12</w:t>
      </w:r>
      <w:r>
        <w:t xml:space="preserve"> – H</w:t>
      </w:r>
      <w:r w:rsidRPr="00487108">
        <w:rPr>
          <w:vertAlign w:val="subscript"/>
        </w:rPr>
        <w:t>12</w:t>
      </w:r>
      <w:r>
        <w:t>’)</w:t>
      </w:r>
    </w:p>
    <w:p w14:paraId="4038BEE4" w14:textId="14330914" w:rsidR="00487108" w:rsidRDefault="00487108" w:rsidP="00487108">
      <w:r>
        <w:t>where H</w:t>
      </w:r>
      <w:r w:rsidRPr="00487108">
        <w:rPr>
          <w:vertAlign w:val="subscript"/>
        </w:rPr>
        <w:t>12</w:t>
      </w:r>
      <w:r>
        <w:t xml:space="preserve"> is the hydraulic head in cell 12 at the current time and H</w:t>
      </w:r>
      <w:r w:rsidRPr="00487108">
        <w:rPr>
          <w:vertAlign w:val="subscript"/>
        </w:rPr>
        <w:t>12</w:t>
      </w:r>
      <w:r>
        <w:t>’ is the hydraulic head at the previous solution time.  At this point, the known values are K, L, w, [S], [H’]</w:t>
      </w:r>
      <w:r w:rsidR="00363A78">
        <w:t xml:space="preserve">.  Note that [H’] has to be defined for the initial condition to calculate [H] at the </w:t>
      </w:r>
      <w:proofErr w:type="gramStart"/>
      <w:r w:rsidR="00363A78">
        <w:t>first time</w:t>
      </w:r>
      <w:proofErr w:type="gramEnd"/>
      <w:r w:rsidR="00363A78">
        <w:t xml:space="preserve"> step.  The unknowns are</w:t>
      </w:r>
      <w:r w:rsidR="00316143">
        <w:t xml:space="preserve"> now all collected in the matrix</w:t>
      </w:r>
      <w:r w:rsidR="00363A78">
        <w:t xml:space="preserve"> [H]</w:t>
      </w:r>
      <w:r w:rsidR="00316143">
        <w:t xml:space="preserve"> and the solution marches forward in time (thusly known, cryptically, as a forward time-difference solution)</w:t>
      </w:r>
      <w:r w:rsidR="00363A78">
        <w:t>.</w:t>
      </w:r>
    </w:p>
    <w:p w14:paraId="1A174F8C" w14:textId="5533329C" w:rsidR="00363A78" w:rsidRDefault="00363A78" w:rsidP="00487108">
      <w:r>
        <w:t xml:space="preserve">To </w:t>
      </w:r>
      <w:r w:rsidR="005D7EA2">
        <w:t>understand how</w:t>
      </w:r>
      <w:r>
        <w:t xml:space="preserve"> boundary conditions</w:t>
      </w:r>
      <w:r w:rsidR="005D7EA2">
        <w:t xml:space="preserve"> are included</w:t>
      </w:r>
      <w:r>
        <w:t xml:space="preserve">, first consider how we would introduce defined head nodes.  If, for example, the </w:t>
      </w:r>
      <w:r w:rsidR="00316143">
        <w:t xml:space="preserve">entire </w:t>
      </w:r>
      <w:r>
        <w:t xml:space="preserve">left boundary had H = 1, then the variables H1, H6, H11, H16, and H21 would be replaced by </w:t>
      </w:r>
      <w:r w:rsidR="005D7EA2">
        <w:t xml:space="preserve">the value </w:t>
      </w:r>
      <w:r>
        <w:t>1 in [H]</w:t>
      </w:r>
      <w:r w:rsidR="005D7EA2">
        <w:t xml:space="preserve"> and those variables would not have to be inferred</w:t>
      </w:r>
      <w:r>
        <w:t>.  This could be done for a cell inside the domain, too</w:t>
      </w:r>
      <w:r w:rsidR="00316143">
        <w:t>, if you wanted to represent a lake within the domain (for example)</w:t>
      </w:r>
      <w:r>
        <w:t>.</w:t>
      </w:r>
    </w:p>
    <w:p w14:paraId="1A89246A" w14:textId="77777777" w:rsidR="00F52CB3" w:rsidRDefault="00F52CB3" w:rsidP="00487108">
      <w:r>
        <w:rPr>
          <w:noProof/>
        </w:rPr>
        <w:lastRenderedPageBreak/>
        <w:drawing>
          <wp:inline distT="0" distB="0" distL="0" distR="0" wp14:anchorId="195AE70B" wp14:editId="6F4DDE21">
            <wp:extent cx="5943600" cy="2507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7615"/>
                    </a:xfrm>
                    <a:prstGeom prst="rect">
                      <a:avLst/>
                    </a:prstGeom>
                  </pic:spPr>
                </pic:pic>
              </a:graphicData>
            </a:graphic>
          </wp:inline>
        </w:drawing>
      </w:r>
    </w:p>
    <w:p w14:paraId="256109CC" w14:textId="77777777" w:rsidR="00F52CB3" w:rsidRDefault="00F52CB3" w:rsidP="00487108"/>
    <w:p w14:paraId="047A9976" w14:textId="1A46B381" w:rsidR="00363A78" w:rsidRDefault="00363A78" w:rsidP="00487108">
      <w:r>
        <w:t xml:space="preserve">What about a constant flux boundary?  Consider cell 11.  </w:t>
      </w:r>
      <w:r w:rsidR="005D7EA2">
        <w:t>If this is a no flow boundary, then t</w:t>
      </w:r>
      <w:r>
        <w:t>he equation would begin as:</w:t>
      </w:r>
    </w:p>
    <w:p w14:paraId="472D98CD" w14:textId="39F5D04F" w:rsidR="00363A78" w:rsidRDefault="00363A78" w:rsidP="00363A78">
      <w:pPr>
        <w:ind w:firstLine="720"/>
        <w:jc w:val="center"/>
      </w:pPr>
      <w:r>
        <w:t>Q</w:t>
      </w:r>
      <w:r>
        <w:rPr>
          <w:vertAlign w:val="subscript"/>
        </w:rPr>
        <w:t>6</w:t>
      </w:r>
      <w:r w:rsidRPr="005C464B">
        <w:rPr>
          <w:vertAlign w:val="subscript"/>
        </w:rPr>
        <w:t>-1</w:t>
      </w:r>
      <w:r>
        <w:rPr>
          <w:vertAlign w:val="subscript"/>
        </w:rPr>
        <w:t>1</w:t>
      </w:r>
      <w:r>
        <w:t xml:space="preserve"> </w:t>
      </w:r>
      <w:proofErr w:type="gramStart"/>
      <w:r>
        <w:t>+  Q</w:t>
      </w:r>
      <w:proofErr w:type="gramEnd"/>
      <w:r>
        <w:rPr>
          <w:vertAlign w:val="subscript"/>
        </w:rPr>
        <w:t>12</w:t>
      </w:r>
      <w:r w:rsidRPr="005C464B">
        <w:rPr>
          <w:vertAlign w:val="subscript"/>
        </w:rPr>
        <w:t>-1</w:t>
      </w:r>
      <w:r>
        <w:rPr>
          <w:vertAlign w:val="subscript"/>
        </w:rPr>
        <w:t>1</w:t>
      </w:r>
      <w:r>
        <w:t xml:space="preserve"> +  Q</w:t>
      </w:r>
      <w:r>
        <w:rPr>
          <w:vertAlign w:val="subscript"/>
        </w:rPr>
        <w:t>16</w:t>
      </w:r>
      <w:r w:rsidRPr="005C464B">
        <w:rPr>
          <w:vertAlign w:val="subscript"/>
        </w:rPr>
        <w:t>-1</w:t>
      </w:r>
      <w:r>
        <w:rPr>
          <w:vertAlign w:val="subscript"/>
        </w:rPr>
        <w:t>1</w:t>
      </w:r>
      <w:r>
        <w:t xml:space="preserve"> + S</w:t>
      </w:r>
      <w:r w:rsidRPr="005C464B">
        <w:rPr>
          <w:vertAlign w:val="subscript"/>
        </w:rPr>
        <w:t>1</w:t>
      </w:r>
      <w:r>
        <w:rPr>
          <w:vertAlign w:val="subscript"/>
        </w:rPr>
        <w:t>1</w:t>
      </w:r>
      <w:r>
        <w:t xml:space="preserve"> = </w:t>
      </w:r>
      <w:r w:rsidRPr="00C01521">
        <w:rPr>
          <w:rFonts w:ascii="Symbol" w:hAnsi="Symbol"/>
        </w:rPr>
        <w:t>D</w:t>
      </w:r>
      <w:r>
        <w:t>V</w:t>
      </w:r>
      <w:r>
        <w:rPr>
          <w:vertAlign w:val="subscript"/>
        </w:rPr>
        <w:t>11</w:t>
      </w:r>
      <w:r>
        <w:t>/</w:t>
      </w:r>
      <w:r w:rsidRPr="00C01521">
        <w:rPr>
          <w:rFonts w:ascii="Symbol" w:hAnsi="Symbol"/>
        </w:rPr>
        <w:t>D</w:t>
      </w:r>
      <w:r>
        <w:t>t</w:t>
      </w:r>
    </w:p>
    <w:p w14:paraId="27C7994D" w14:textId="3DC61F83" w:rsidR="005D7EA2" w:rsidRDefault="005D7EA2" w:rsidP="00487108">
      <w:r>
        <w:t>Gathering the term as above gives:</w:t>
      </w:r>
    </w:p>
    <w:p w14:paraId="4CD2ADC5" w14:textId="49613555" w:rsidR="005D7EA2" w:rsidRDefault="005D7EA2" w:rsidP="005D7EA2">
      <w:pPr>
        <w:ind w:firstLine="720"/>
        <w:jc w:val="center"/>
      </w:pPr>
      <w:r>
        <w:t>(3</w:t>
      </w:r>
      <w:r w:rsidRPr="006676FB">
        <w:t>H</w:t>
      </w:r>
      <w:r w:rsidRPr="006676FB">
        <w:rPr>
          <w:vertAlign w:val="subscript"/>
        </w:rPr>
        <w:t>1</w:t>
      </w:r>
      <w:r>
        <w:rPr>
          <w:vertAlign w:val="subscript"/>
        </w:rPr>
        <w:t>1</w:t>
      </w:r>
      <w:r>
        <w:t xml:space="preserve"> – H</w:t>
      </w:r>
      <w:r>
        <w:rPr>
          <w:vertAlign w:val="subscript"/>
        </w:rPr>
        <w:t xml:space="preserve">6 </w:t>
      </w:r>
      <w:proofErr w:type="gramStart"/>
      <w:r>
        <w:t>-  H</w:t>
      </w:r>
      <w:proofErr w:type="gramEnd"/>
      <w:r>
        <w:rPr>
          <w:vertAlign w:val="subscript"/>
        </w:rPr>
        <w:t xml:space="preserve">12 </w:t>
      </w:r>
      <w:r>
        <w:t>-  H</w:t>
      </w:r>
      <w:r w:rsidRPr="006676FB">
        <w:rPr>
          <w:vertAlign w:val="subscript"/>
        </w:rPr>
        <w:t>1</w:t>
      </w:r>
      <w:r>
        <w:rPr>
          <w:vertAlign w:val="subscript"/>
        </w:rPr>
        <w:t>6</w:t>
      </w:r>
      <w:r>
        <w:t>) = - S</w:t>
      </w:r>
      <w:r w:rsidRPr="005C464B">
        <w:rPr>
          <w:vertAlign w:val="subscript"/>
        </w:rPr>
        <w:t>12</w:t>
      </w:r>
      <w:r>
        <w:t xml:space="preserve"> /</w:t>
      </w:r>
      <w:r w:rsidRPr="00363A78">
        <w:t xml:space="preserve"> </w:t>
      </w:r>
      <w:r>
        <w:t xml:space="preserve">KL - </w:t>
      </w:r>
      <w:r w:rsidRPr="00C01521">
        <w:rPr>
          <w:rFonts w:ascii="Symbol" w:hAnsi="Symbol"/>
        </w:rPr>
        <w:t>D</w:t>
      </w:r>
      <w:r>
        <w:t>V</w:t>
      </w:r>
      <w:r w:rsidRPr="005C464B">
        <w:rPr>
          <w:vertAlign w:val="subscript"/>
        </w:rPr>
        <w:t>12</w:t>
      </w:r>
      <w:r>
        <w:t>/</w:t>
      </w:r>
      <w:r w:rsidRPr="00363A78">
        <w:t xml:space="preserve"> </w:t>
      </w:r>
      <w:proofErr w:type="spellStart"/>
      <w:r>
        <w:t>KL</w:t>
      </w:r>
      <w:r w:rsidRPr="00C01521">
        <w:rPr>
          <w:rFonts w:ascii="Symbol" w:hAnsi="Symbol"/>
        </w:rPr>
        <w:t>D</w:t>
      </w:r>
      <w:r>
        <w:t>t</w:t>
      </w:r>
      <w:proofErr w:type="spellEnd"/>
      <w:r>
        <w:t xml:space="preserve"> </w:t>
      </w:r>
    </w:p>
    <w:p w14:paraId="4BDB4412" w14:textId="199E4AA9" w:rsidR="005D7EA2" w:rsidRDefault="005D7EA2" w:rsidP="005D7EA2">
      <w:r>
        <w:t xml:space="preserve">This is exactly what is shown in row 11 of the weight matrix.  That is, if you </w:t>
      </w:r>
      <w:proofErr w:type="gramStart"/>
      <w:r>
        <w:t>don’t</w:t>
      </w:r>
      <w:proofErr w:type="gramEnd"/>
      <w:r>
        <w:t xml:space="preserve"> define anything for a boundary cell, it defaults to a no flow boundary condition.</w:t>
      </w:r>
    </w:p>
    <w:p w14:paraId="74B3C505" w14:textId="7D8F4DD1" w:rsidR="005D7EA2" w:rsidRDefault="005D7EA2" w:rsidP="00487108">
      <w:r>
        <w:t xml:space="preserve"> </w:t>
      </w:r>
    </w:p>
    <w:p w14:paraId="343DF004" w14:textId="109E664F" w:rsidR="00363A78" w:rsidRDefault="005D7EA2" w:rsidP="00487108">
      <w:r>
        <w:t>I</w:t>
      </w:r>
      <w:r w:rsidR="00363A78">
        <w:t>f the influx to cell 11 from outside of the domain was 1, then we would just add this to the mass balance equation:</w:t>
      </w:r>
    </w:p>
    <w:p w14:paraId="1642DF34" w14:textId="77E213A6" w:rsidR="00363A78" w:rsidRDefault="00363A78" w:rsidP="00363A78">
      <w:pPr>
        <w:ind w:firstLine="720"/>
        <w:jc w:val="center"/>
      </w:pPr>
      <w:r>
        <w:t>1 + Q</w:t>
      </w:r>
      <w:r>
        <w:rPr>
          <w:vertAlign w:val="subscript"/>
        </w:rPr>
        <w:t>6</w:t>
      </w:r>
      <w:r w:rsidRPr="005C464B">
        <w:rPr>
          <w:vertAlign w:val="subscript"/>
        </w:rPr>
        <w:t>-1</w:t>
      </w:r>
      <w:r>
        <w:rPr>
          <w:vertAlign w:val="subscript"/>
        </w:rPr>
        <w:t>1</w:t>
      </w:r>
      <w:r>
        <w:t xml:space="preserve"> </w:t>
      </w:r>
      <w:proofErr w:type="gramStart"/>
      <w:r>
        <w:t>+  Q</w:t>
      </w:r>
      <w:proofErr w:type="gramEnd"/>
      <w:r>
        <w:rPr>
          <w:vertAlign w:val="subscript"/>
        </w:rPr>
        <w:t>12</w:t>
      </w:r>
      <w:r w:rsidRPr="005C464B">
        <w:rPr>
          <w:vertAlign w:val="subscript"/>
        </w:rPr>
        <w:t>-1</w:t>
      </w:r>
      <w:r>
        <w:rPr>
          <w:vertAlign w:val="subscript"/>
        </w:rPr>
        <w:t>1</w:t>
      </w:r>
      <w:r>
        <w:t xml:space="preserve"> +  Q</w:t>
      </w:r>
      <w:r>
        <w:rPr>
          <w:vertAlign w:val="subscript"/>
        </w:rPr>
        <w:t>16</w:t>
      </w:r>
      <w:r w:rsidRPr="005C464B">
        <w:rPr>
          <w:vertAlign w:val="subscript"/>
        </w:rPr>
        <w:t>-1</w:t>
      </w:r>
      <w:r>
        <w:rPr>
          <w:vertAlign w:val="subscript"/>
        </w:rPr>
        <w:t>1</w:t>
      </w:r>
      <w:r>
        <w:t xml:space="preserve"> + S</w:t>
      </w:r>
      <w:r w:rsidRPr="005C464B">
        <w:rPr>
          <w:vertAlign w:val="subscript"/>
        </w:rPr>
        <w:t>1</w:t>
      </w:r>
      <w:r>
        <w:rPr>
          <w:vertAlign w:val="subscript"/>
        </w:rPr>
        <w:t>1</w:t>
      </w:r>
      <w:r>
        <w:t xml:space="preserve"> = </w:t>
      </w:r>
      <w:r w:rsidRPr="00C01521">
        <w:rPr>
          <w:rFonts w:ascii="Symbol" w:hAnsi="Symbol"/>
        </w:rPr>
        <w:t>D</w:t>
      </w:r>
      <w:r>
        <w:t>V</w:t>
      </w:r>
      <w:r>
        <w:rPr>
          <w:vertAlign w:val="subscript"/>
        </w:rPr>
        <w:t>11</w:t>
      </w:r>
      <w:r>
        <w:t>/</w:t>
      </w:r>
      <w:r w:rsidRPr="00C01521">
        <w:rPr>
          <w:rFonts w:ascii="Symbol" w:hAnsi="Symbol"/>
        </w:rPr>
        <w:t>D</w:t>
      </w:r>
      <w:r>
        <w:t>t</w:t>
      </w:r>
    </w:p>
    <w:p w14:paraId="08F0D06F" w14:textId="4C370176" w:rsidR="00487108" w:rsidRDefault="00284ECF" w:rsidP="00487108">
      <w:r>
        <w:t>Assuming homogeneous and isotropic conditions, w</w:t>
      </w:r>
      <w:r w:rsidR="00363A78">
        <w:t>hen we introduce Darcy’s Law and gather terms, we end up with:</w:t>
      </w:r>
    </w:p>
    <w:p w14:paraId="30C65222" w14:textId="06A96C59" w:rsidR="00284ECF" w:rsidRDefault="00284ECF" w:rsidP="00284ECF">
      <w:pPr>
        <w:ind w:firstLine="720"/>
        <w:jc w:val="center"/>
      </w:pPr>
      <w:r>
        <w:t>(3</w:t>
      </w:r>
      <w:r w:rsidRPr="006676FB">
        <w:t>H</w:t>
      </w:r>
      <w:r w:rsidRPr="006676FB">
        <w:rPr>
          <w:vertAlign w:val="subscript"/>
        </w:rPr>
        <w:t>1</w:t>
      </w:r>
      <w:r>
        <w:rPr>
          <w:vertAlign w:val="subscript"/>
        </w:rPr>
        <w:t>1</w:t>
      </w:r>
      <w:r>
        <w:t xml:space="preserve"> – H</w:t>
      </w:r>
      <w:r>
        <w:rPr>
          <w:vertAlign w:val="subscript"/>
        </w:rPr>
        <w:t xml:space="preserve">6 </w:t>
      </w:r>
      <w:proofErr w:type="gramStart"/>
      <w:r>
        <w:t>-  H</w:t>
      </w:r>
      <w:proofErr w:type="gramEnd"/>
      <w:r>
        <w:rPr>
          <w:vertAlign w:val="subscript"/>
        </w:rPr>
        <w:t xml:space="preserve">12 </w:t>
      </w:r>
      <w:r>
        <w:t>-  H</w:t>
      </w:r>
      <w:r w:rsidRPr="006676FB">
        <w:rPr>
          <w:vertAlign w:val="subscript"/>
        </w:rPr>
        <w:t>1</w:t>
      </w:r>
      <w:r>
        <w:rPr>
          <w:vertAlign w:val="subscript"/>
        </w:rPr>
        <w:t>6</w:t>
      </w:r>
      <w:r>
        <w:t>) = - S</w:t>
      </w:r>
      <w:r w:rsidRPr="005C464B">
        <w:rPr>
          <w:vertAlign w:val="subscript"/>
        </w:rPr>
        <w:t>12</w:t>
      </w:r>
      <w:r>
        <w:t xml:space="preserve"> /</w:t>
      </w:r>
      <w:r w:rsidRPr="00363A78">
        <w:t xml:space="preserve"> </w:t>
      </w:r>
      <w:r>
        <w:t xml:space="preserve">KL - </w:t>
      </w:r>
      <w:r w:rsidRPr="00C01521">
        <w:rPr>
          <w:rFonts w:ascii="Symbol" w:hAnsi="Symbol"/>
        </w:rPr>
        <w:t>D</w:t>
      </w:r>
      <w:r>
        <w:t>V</w:t>
      </w:r>
      <w:r w:rsidRPr="005C464B">
        <w:rPr>
          <w:vertAlign w:val="subscript"/>
        </w:rPr>
        <w:t>12</w:t>
      </w:r>
      <w:r>
        <w:t>/</w:t>
      </w:r>
      <w:r w:rsidRPr="00363A78">
        <w:t xml:space="preserve"> </w:t>
      </w:r>
      <w:proofErr w:type="spellStart"/>
      <w:r>
        <w:t>KL</w:t>
      </w:r>
      <w:r w:rsidRPr="00C01521">
        <w:rPr>
          <w:rFonts w:ascii="Symbol" w:hAnsi="Symbol"/>
        </w:rPr>
        <w:t>D</w:t>
      </w:r>
      <w:r>
        <w:t>t</w:t>
      </w:r>
      <w:proofErr w:type="spellEnd"/>
      <w:r>
        <w:t xml:space="preserve"> – 1/KL</w:t>
      </w:r>
    </w:p>
    <w:p w14:paraId="4074FBEF" w14:textId="62F1C80E" w:rsidR="00363A78" w:rsidRDefault="00363A78" w:rsidP="00487108"/>
    <w:p w14:paraId="70949ED2" w14:textId="3CF1B94E" w:rsidR="00363A78" w:rsidRDefault="005D7EA2" w:rsidP="00487108">
      <w:r>
        <w:t>In other words</w:t>
      </w:r>
      <w:r w:rsidR="00284ECF">
        <w:t xml:space="preserve">, we can accommodate the applied boundary flux by subtracting a vector [BF] from the </w:t>
      </w:r>
      <w:r w:rsidR="00D05B22">
        <w:t>right-hand</w:t>
      </w:r>
      <w:r w:rsidR="00284ECF">
        <w:t xml:space="preserve"> side</w:t>
      </w:r>
      <w:r w:rsidR="00660317">
        <w:t xml:space="preserve"> (as </w:t>
      </w:r>
      <w:r>
        <w:t>for the source and storage vectors</w:t>
      </w:r>
      <w:r w:rsidR="00660317">
        <w:t xml:space="preserve">, </w:t>
      </w:r>
      <w:r>
        <w:t>these values are</w:t>
      </w:r>
      <w:r w:rsidR="00660317">
        <w:t xml:space="preserve"> divided by KL)</w:t>
      </w:r>
      <w:r w:rsidR="00284ECF">
        <w:t xml:space="preserve">, giving: </w:t>
      </w:r>
    </w:p>
    <w:p w14:paraId="56F3BE2D" w14:textId="0D8093EB" w:rsidR="00284ECF" w:rsidRDefault="007B13E5" w:rsidP="00487108">
      <w:r w:rsidRPr="007B13E5">
        <w:rPr>
          <w:noProof/>
        </w:rPr>
        <w:lastRenderedPageBreak/>
        <w:drawing>
          <wp:inline distT="0" distB="0" distL="0" distR="0" wp14:anchorId="3336A38F" wp14:editId="169C1DBC">
            <wp:extent cx="5943600" cy="221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10435"/>
                    </a:xfrm>
                    <a:prstGeom prst="rect">
                      <a:avLst/>
                    </a:prstGeom>
                    <a:noFill/>
                    <a:ln>
                      <a:noFill/>
                    </a:ln>
                  </pic:spPr>
                </pic:pic>
              </a:graphicData>
            </a:graphic>
          </wp:inline>
        </w:drawing>
      </w:r>
    </w:p>
    <w:p w14:paraId="40C08D49" w14:textId="1962B2AD" w:rsidR="00284ECF" w:rsidRDefault="00660317" w:rsidP="00487108">
      <w:r>
        <w:t xml:space="preserve">You can define either a nonzero boundary flux or a constant head for any cell.  </w:t>
      </w:r>
    </w:p>
    <w:p w14:paraId="2D5FCFF2" w14:textId="77777777" w:rsidR="005D7EA2" w:rsidRDefault="005D7EA2" w:rsidP="00487108"/>
    <w:p w14:paraId="0A43702A" w14:textId="440E46D3" w:rsidR="00284ECF" w:rsidRDefault="00D05B22" w:rsidP="00487108">
      <w:proofErr w:type="gramStart"/>
      <w:r>
        <w:t>That’s</w:t>
      </w:r>
      <w:proofErr w:type="gramEnd"/>
      <w:r>
        <w:t xml:space="preserve"> it, in a nutshell.  The cells in the model are converted to matrices</w:t>
      </w:r>
      <w:r w:rsidR="005D7EA2">
        <w:t>.  The forward problem involves solving for [H] given the values of</w:t>
      </w:r>
      <w:r>
        <w:t xml:space="preserve"> </w:t>
      </w:r>
      <w:r w:rsidR="005B1E65">
        <w:t xml:space="preserve">K, L, w, [S] and the initial and boundary conditions.  The inverse problem involves solving for K (and/or other relevant parameters not included in this explanation) and/or [S] and the boundary conditions given other parameter values and some values of [H].  </w:t>
      </w:r>
      <w:proofErr w:type="gramStart"/>
      <w:r w:rsidR="005B1E65">
        <w:t>All of</w:t>
      </w:r>
      <w:proofErr w:type="gramEnd"/>
      <w:r w:rsidR="005B1E65">
        <w:t xml:space="preserve"> these problems</w:t>
      </w:r>
      <w:r>
        <w:t xml:space="preserve"> can be solved using packages that have been developed by math geniuses for application to any matrix algebra problem.  Of course, the matrices can get quite complex for heterogeneous and anisotropic media and irregular grid spacing.</w:t>
      </w:r>
      <w:r w:rsidR="005B1E65">
        <w:t xml:space="preserve">  There may be other parameters to consider, especially spatially variable storage capacity or even head dependent K and storage capacity (unsaturated flow).</w:t>
      </w:r>
      <w:r w:rsidR="00730DDA">
        <w:t xml:space="preserve">  In addition, the solution of the flow problem can be coupled with (one way or two way) the heat and/or solute transport problem</w:t>
      </w:r>
      <w:r w:rsidR="005B1E65">
        <w:t xml:space="preserve"> or with </w:t>
      </w:r>
      <w:proofErr w:type="spellStart"/>
      <w:r w:rsidR="005B1E65">
        <w:t>geomechanical</w:t>
      </w:r>
      <w:proofErr w:type="spellEnd"/>
      <w:r w:rsidR="005B1E65">
        <w:t xml:space="preserve"> models to account for compaction</w:t>
      </w:r>
      <w:r w:rsidR="00730DDA">
        <w:t>.</w:t>
      </w:r>
      <w:r>
        <w:t xml:space="preserve">  </w:t>
      </w:r>
      <w:proofErr w:type="gramStart"/>
      <w:r>
        <w:t>But,</w:t>
      </w:r>
      <w:proofErr w:type="gramEnd"/>
      <w:r>
        <w:t xml:space="preserve"> the underlying concepts</w:t>
      </w:r>
      <w:r w:rsidR="005B1E65">
        <w:t xml:space="preserve"> are</w:t>
      </w:r>
      <w:r>
        <w:t xml:space="preserve"> the same.</w:t>
      </w:r>
    </w:p>
    <w:p w14:paraId="0C9AB3C8" w14:textId="404E9E88" w:rsidR="009846EB" w:rsidRDefault="009846EB" w:rsidP="00487108">
      <w:r>
        <w:t>Next, we will have a look at how solvers work.</w:t>
      </w:r>
    </w:p>
    <w:p w14:paraId="0F03AC6C" w14:textId="77777777" w:rsidR="00363A78" w:rsidRDefault="00363A78" w:rsidP="00487108"/>
    <w:p w14:paraId="16D834E2" w14:textId="77777777" w:rsidR="00487108" w:rsidRDefault="00487108" w:rsidP="00487108"/>
    <w:sectPr w:rsidR="00487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4B"/>
    <w:rsid w:val="00284ECF"/>
    <w:rsid w:val="00316143"/>
    <w:rsid w:val="00363A78"/>
    <w:rsid w:val="00487108"/>
    <w:rsid w:val="005B1E65"/>
    <w:rsid w:val="005C464B"/>
    <w:rsid w:val="005D7EA2"/>
    <w:rsid w:val="00660317"/>
    <w:rsid w:val="006676FB"/>
    <w:rsid w:val="00730DDA"/>
    <w:rsid w:val="00746A42"/>
    <w:rsid w:val="007B13E5"/>
    <w:rsid w:val="009846EB"/>
    <w:rsid w:val="00C01521"/>
    <w:rsid w:val="00D05B22"/>
    <w:rsid w:val="00D3762E"/>
    <w:rsid w:val="00F52CB3"/>
    <w:rsid w:val="00F91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0EA9"/>
  <w15:chartTrackingRefBased/>
  <w15:docId w15:val="{9583C51B-3F04-4936-B18A-C38D7CE5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431540">
      <w:bodyDiv w:val="1"/>
      <w:marLeft w:val="0"/>
      <w:marRight w:val="0"/>
      <w:marTop w:val="0"/>
      <w:marBottom w:val="0"/>
      <w:divBdr>
        <w:top w:val="none" w:sz="0" w:space="0" w:color="auto"/>
        <w:left w:val="none" w:sz="0" w:space="0" w:color="auto"/>
        <w:bottom w:val="none" w:sz="0" w:space="0" w:color="auto"/>
        <w:right w:val="none" w:sz="0" w:space="0" w:color="auto"/>
      </w:divBdr>
    </w:div>
    <w:div w:id="151388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4</Pages>
  <Words>1117</Words>
  <Characters>5485</Characters>
  <Application>Microsoft Office Word</Application>
  <DocSecurity>0</DocSecurity>
  <Lines>83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Ferre</dc:creator>
  <cp:keywords/>
  <dc:description/>
  <cp:lastModifiedBy>Ty Ferre</cp:lastModifiedBy>
  <cp:revision>8</cp:revision>
  <dcterms:created xsi:type="dcterms:W3CDTF">2021-02-19T16:00:00Z</dcterms:created>
  <dcterms:modified xsi:type="dcterms:W3CDTF">2021-03-03T01:46:00Z</dcterms:modified>
</cp:coreProperties>
</file>