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7027" w14:textId="35746AED" w:rsidR="00467637" w:rsidRPr="00467637" w:rsidRDefault="00467637" w:rsidP="00467637">
      <w:pPr>
        <w:rPr>
          <w:b/>
          <w:bCs/>
          <w:sz w:val="24"/>
          <w:szCs w:val="24"/>
        </w:rPr>
      </w:pPr>
      <w:r w:rsidRPr="00467637">
        <w:rPr>
          <w:b/>
          <w:bCs/>
          <w:sz w:val="24"/>
          <w:szCs w:val="24"/>
        </w:rPr>
        <w:t>HW #3 Figures</w:t>
      </w:r>
    </w:p>
    <w:p w14:paraId="6E8651A1" w14:textId="77777777" w:rsidR="00467637" w:rsidRDefault="00467637" w:rsidP="00467637">
      <w:pPr>
        <w:keepNext/>
        <w:jc w:val="center"/>
      </w:pPr>
      <w:r>
        <w:rPr>
          <w:noProof/>
        </w:rPr>
        <w:drawing>
          <wp:inline distT="0" distB="0" distL="0" distR="0" wp14:anchorId="3D6BEDB2" wp14:editId="34127C9B">
            <wp:extent cx="3846580" cy="2660073"/>
            <wp:effectExtent l="0" t="0" r="1905"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3497" cy="2664856"/>
                    </a:xfrm>
                    <a:prstGeom prst="rect">
                      <a:avLst/>
                    </a:prstGeom>
                  </pic:spPr>
                </pic:pic>
              </a:graphicData>
            </a:graphic>
          </wp:inline>
        </w:drawing>
      </w:r>
    </w:p>
    <w:p w14:paraId="2C67DDB6" w14:textId="7DE8C3D3" w:rsidR="003D6358" w:rsidRDefault="00467637" w:rsidP="00467637">
      <w:pPr>
        <w:pStyle w:val="Caption"/>
        <w:jc w:val="center"/>
      </w:pPr>
      <w:r>
        <w:t xml:space="preserve">Figure </w:t>
      </w:r>
      <w:r w:rsidR="00CD2078">
        <w:fldChar w:fldCharType="begin"/>
      </w:r>
      <w:r w:rsidR="00CD2078">
        <w:instrText xml:space="preserve"> SEQ Figure \* ARABIC </w:instrText>
      </w:r>
      <w:r w:rsidR="00CD2078">
        <w:fldChar w:fldCharType="separate"/>
      </w:r>
      <w:r w:rsidR="0051512E">
        <w:rPr>
          <w:noProof/>
        </w:rPr>
        <w:t>1</w:t>
      </w:r>
      <w:r w:rsidR="00CD2078">
        <w:rPr>
          <w:noProof/>
        </w:rPr>
        <w:fldChar w:fldCharType="end"/>
      </w:r>
      <w:r>
        <w:t>: Left and right boundary flows for a heterogeneous flow domain</w:t>
      </w:r>
      <w:r w:rsidR="00C26E4C">
        <w:t xml:space="preserve"> with K = 1, and an inclusion of K = 0.1</w:t>
      </w:r>
      <w:r>
        <w:t>. Both flows are equal as shown by the plots lining up exactly.</w:t>
      </w:r>
      <w:r w:rsidR="00C26E4C">
        <w:t xml:space="preserve"> Plots 1-4 refer to this domain.</w:t>
      </w:r>
    </w:p>
    <w:p w14:paraId="7AD241E0" w14:textId="77777777" w:rsidR="00467637" w:rsidRDefault="00467637" w:rsidP="00467637">
      <w:pPr>
        <w:keepNext/>
        <w:jc w:val="center"/>
      </w:pPr>
      <w:r>
        <w:rPr>
          <w:noProof/>
        </w:rPr>
        <w:drawing>
          <wp:inline distT="0" distB="0" distL="0" distR="0" wp14:anchorId="3E68660E" wp14:editId="70C12EA9">
            <wp:extent cx="3700123" cy="26648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00123" cy="2664856"/>
                    </a:xfrm>
                    <a:prstGeom prst="rect">
                      <a:avLst/>
                    </a:prstGeom>
                  </pic:spPr>
                </pic:pic>
              </a:graphicData>
            </a:graphic>
          </wp:inline>
        </w:drawing>
      </w:r>
    </w:p>
    <w:p w14:paraId="2661F255" w14:textId="1E2492CF" w:rsidR="00467637" w:rsidRDefault="00467637" w:rsidP="00467637">
      <w:pPr>
        <w:pStyle w:val="Caption"/>
        <w:jc w:val="center"/>
      </w:pPr>
      <w:r>
        <w:t xml:space="preserve">Figure </w:t>
      </w:r>
      <w:r w:rsidR="00CD2078">
        <w:fldChar w:fldCharType="begin"/>
      </w:r>
      <w:r w:rsidR="00CD2078">
        <w:instrText xml:space="preserve"> SEQ Figure \* ARABIC </w:instrText>
      </w:r>
      <w:r w:rsidR="00CD2078">
        <w:fldChar w:fldCharType="separate"/>
      </w:r>
      <w:r w:rsidR="0051512E">
        <w:rPr>
          <w:noProof/>
        </w:rPr>
        <w:t>2</w:t>
      </w:r>
      <w:r w:rsidR="00CD2078">
        <w:rPr>
          <w:noProof/>
        </w:rPr>
        <w:fldChar w:fldCharType="end"/>
      </w:r>
      <w:r>
        <w:t>: Flow behavior across a center column within the flow domain. The low flow zone indicates the area in the flow domain where conductivity is lower.</w:t>
      </w:r>
    </w:p>
    <w:p w14:paraId="027200DD" w14:textId="77777777" w:rsidR="00467637" w:rsidRDefault="00467637" w:rsidP="00467637">
      <w:pPr>
        <w:keepNext/>
        <w:jc w:val="center"/>
      </w:pPr>
      <w:r>
        <w:rPr>
          <w:noProof/>
        </w:rPr>
        <w:lastRenderedPageBreak/>
        <w:drawing>
          <wp:inline distT="0" distB="0" distL="0" distR="0" wp14:anchorId="250AE299" wp14:editId="2E5E5BD2">
            <wp:extent cx="3661779" cy="26648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61779" cy="2664856"/>
                    </a:xfrm>
                    <a:prstGeom prst="rect">
                      <a:avLst/>
                    </a:prstGeom>
                  </pic:spPr>
                </pic:pic>
              </a:graphicData>
            </a:graphic>
          </wp:inline>
        </w:drawing>
      </w:r>
    </w:p>
    <w:p w14:paraId="1DDD48BF" w14:textId="473A9E9F" w:rsidR="00467637" w:rsidRDefault="00467637" w:rsidP="00467637">
      <w:pPr>
        <w:pStyle w:val="Caption"/>
        <w:jc w:val="center"/>
      </w:pPr>
      <w:r>
        <w:t xml:space="preserve">Figure </w:t>
      </w:r>
      <w:r w:rsidR="00CD2078">
        <w:fldChar w:fldCharType="begin"/>
      </w:r>
      <w:r w:rsidR="00CD2078">
        <w:instrText xml:space="preserve"> SEQ Figure \* ARABIC </w:instrText>
      </w:r>
      <w:r w:rsidR="00CD2078">
        <w:fldChar w:fldCharType="separate"/>
      </w:r>
      <w:r w:rsidR="0051512E">
        <w:rPr>
          <w:noProof/>
        </w:rPr>
        <w:t>3</w:t>
      </w:r>
      <w:r w:rsidR="00CD2078">
        <w:rPr>
          <w:noProof/>
        </w:rPr>
        <w:fldChar w:fldCharType="end"/>
      </w:r>
      <w:r>
        <w:t xml:space="preserve">: Head profile </w:t>
      </w:r>
      <w:r w:rsidR="00C26E4C">
        <w:t>along</w:t>
      </w:r>
      <w:r>
        <w:t xml:space="preserve"> the relatively homogeneous edge of the domain.</w:t>
      </w:r>
    </w:p>
    <w:p w14:paraId="15E1E524" w14:textId="77777777" w:rsidR="00C26E4C" w:rsidRDefault="00467637" w:rsidP="00C26E4C">
      <w:pPr>
        <w:keepNext/>
        <w:jc w:val="center"/>
      </w:pPr>
      <w:r>
        <w:rPr>
          <w:noProof/>
        </w:rPr>
        <w:drawing>
          <wp:inline distT="0" distB="0" distL="0" distR="0" wp14:anchorId="2928749A" wp14:editId="4C83B72A">
            <wp:extent cx="3661779" cy="266485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661779" cy="2664856"/>
                    </a:xfrm>
                    <a:prstGeom prst="rect">
                      <a:avLst/>
                    </a:prstGeom>
                  </pic:spPr>
                </pic:pic>
              </a:graphicData>
            </a:graphic>
          </wp:inline>
        </w:drawing>
      </w:r>
    </w:p>
    <w:p w14:paraId="29641601" w14:textId="3EED5D6D" w:rsidR="00467637" w:rsidRDefault="00C26E4C" w:rsidP="00C26E4C">
      <w:pPr>
        <w:pStyle w:val="Caption"/>
        <w:jc w:val="center"/>
      </w:pPr>
      <w:r>
        <w:t xml:space="preserve">Figure </w:t>
      </w:r>
      <w:r w:rsidR="00CD2078">
        <w:fldChar w:fldCharType="begin"/>
      </w:r>
      <w:r w:rsidR="00CD2078">
        <w:instrText xml:space="preserve"> SEQ Figure \* ARABIC </w:instrText>
      </w:r>
      <w:r w:rsidR="00CD2078">
        <w:fldChar w:fldCharType="separate"/>
      </w:r>
      <w:r w:rsidR="0051512E">
        <w:rPr>
          <w:noProof/>
        </w:rPr>
        <w:t>4</w:t>
      </w:r>
      <w:r w:rsidR="00CD2078">
        <w:rPr>
          <w:noProof/>
        </w:rPr>
        <w:fldChar w:fldCharType="end"/>
      </w:r>
      <w:r>
        <w:t>: Head profile through the center of the low conductivity zone. Changes in slope indicate when flow passes through different conductivities in the domain.</w:t>
      </w:r>
    </w:p>
    <w:p w14:paraId="3B3E9849" w14:textId="77777777" w:rsidR="00C26E4C" w:rsidRDefault="00467637" w:rsidP="00C26E4C">
      <w:pPr>
        <w:keepNext/>
        <w:jc w:val="center"/>
      </w:pPr>
      <w:r>
        <w:rPr>
          <w:noProof/>
        </w:rPr>
        <w:lastRenderedPageBreak/>
        <w:drawing>
          <wp:inline distT="0" distB="0" distL="0" distR="0" wp14:anchorId="2C5EE88F" wp14:editId="1DD5C16C">
            <wp:extent cx="3661779" cy="25706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61779" cy="2570643"/>
                    </a:xfrm>
                    <a:prstGeom prst="rect">
                      <a:avLst/>
                    </a:prstGeom>
                  </pic:spPr>
                </pic:pic>
              </a:graphicData>
            </a:graphic>
          </wp:inline>
        </w:drawing>
      </w:r>
    </w:p>
    <w:p w14:paraId="6A641048" w14:textId="49C062B5" w:rsidR="00467637" w:rsidRDefault="00C26E4C" w:rsidP="00C26E4C">
      <w:pPr>
        <w:pStyle w:val="Caption"/>
        <w:jc w:val="center"/>
      </w:pPr>
      <w:r>
        <w:t xml:space="preserve">Figure </w:t>
      </w:r>
      <w:r w:rsidR="00CD2078">
        <w:fldChar w:fldCharType="begin"/>
      </w:r>
      <w:r w:rsidR="00CD2078">
        <w:instrText xml:space="preserve"> SEQ Figure \* ARABIC </w:instrText>
      </w:r>
      <w:r w:rsidR="00CD2078">
        <w:fldChar w:fldCharType="separate"/>
      </w:r>
      <w:r w:rsidR="0051512E">
        <w:rPr>
          <w:noProof/>
        </w:rPr>
        <w:t>5</w:t>
      </w:r>
      <w:r w:rsidR="00CD2078">
        <w:rPr>
          <w:noProof/>
        </w:rPr>
        <w:fldChar w:fldCharType="end"/>
      </w:r>
      <w:r>
        <w:t>: Boundary flows for a heterogeneous domain with a high conductivity zone in the center of the domain (K = 1 at edges, K = 100 at center). Flow is steady state as flow in = flow out.</w:t>
      </w:r>
    </w:p>
    <w:p w14:paraId="69364FBA" w14:textId="77777777" w:rsidR="00C26E4C" w:rsidRDefault="00467637" w:rsidP="00C26E4C">
      <w:pPr>
        <w:keepNext/>
        <w:jc w:val="center"/>
      </w:pPr>
      <w:r>
        <w:rPr>
          <w:noProof/>
        </w:rPr>
        <w:drawing>
          <wp:inline distT="0" distB="0" distL="0" distR="0" wp14:anchorId="00305D6A" wp14:editId="017BC723">
            <wp:extent cx="3661779" cy="25902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661779" cy="2590266"/>
                    </a:xfrm>
                    <a:prstGeom prst="rect">
                      <a:avLst/>
                    </a:prstGeom>
                  </pic:spPr>
                </pic:pic>
              </a:graphicData>
            </a:graphic>
          </wp:inline>
        </w:drawing>
      </w:r>
    </w:p>
    <w:p w14:paraId="7DE7A838" w14:textId="322322D8" w:rsidR="00467637" w:rsidRDefault="00C26E4C" w:rsidP="00C26E4C">
      <w:pPr>
        <w:pStyle w:val="Caption"/>
        <w:jc w:val="center"/>
      </w:pPr>
      <w:r>
        <w:t xml:space="preserve">Figure </w:t>
      </w:r>
      <w:r w:rsidR="00CD2078">
        <w:fldChar w:fldCharType="begin"/>
      </w:r>
      <w:r w:rsidR="00CD2078">
        <w:instrText xml:space="preserve"> SEQ Figure \* ARABIC </w:instrText>
      </w:r>
      <w:r w:rsidR="00CD2078">
        <w:fldChar w:fldCharType="separate"/>
      </w:r>
      <w:r w:rsidR="0051512E">
        <w:rPr>
          <w:noProof/>
        </w:rPr>
        <w:t>6</w:t>
      </w:r>
      <w:r w:rsidR="00CD2078">
        <w:rPr>
          <w:noProof/>
        </w:rPr>
        <w:fldChar w:fldCharType="end"/>
      </w:r>
      <w:r>
        <w:t>: Flow behavior through a center column in the domain. The plot is flipped from the case of a low conductivity zone in the center of the domain.</w:t>
      </w:r>
    </w:p>
    <w:p w14:paraId="16BF345C" w14:textId="77777777" w:rsidR="00C26E4C" w:rsidRDefault="00467637" w:rsidP="00C26E4C">
      <w:pPr>
        <w:keepNext/>
        <w:jc w:val="center"/>
      </w:pPr>
      <w:r>
        <w:rPr>
          <w:noProof/>
        </w:rPr>
        <w:lastRenderedPageBreak/>
        <w:drawing>
          <wp:inline distT="0" distB="0" distL="0" distR="0" wp14:anchorId="26A26325" wp14:editId="698CEDE7">
            <wp:extent cx="3661779" cy="2664855"/>
            <wp:effectExtent l="0" t="0" r="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1779" cy="2664855"/>
                    </a:xfrm>
                    <a:prstGeom prst="rect">
                      <a:avLst/>
                    </a:prstGeom>
                  </pic:spPr>
                </pic:pic>
              </a:graphicData>
            </a:graphic>
          </wp:inline>
        </w:drawing>
      </w:r>
    </w:p>
    <w:p w14:paraId="1C88D60A" w14:textId="410CF1ED" w:rsidR="00467637" w:rsidRDefault="00C26E4C" w:rsidP="00C26E4C">
      <w:pPr>
        <w:pStyle w:val="Caption"/>
        <w:jc w:val="center"/>
      </w:pPr>
      <w:r>
        <w:t xml:space="preserve">Figure </w:t>
      </w:r>
      <w:r w:rsidR="00CD2078">
        <w:fldChar w:fldCharType="begin"/>
      </w:r>
      <w:r w:rsidR="00CD2078">
        <w:instrText xml:space="preserve"> SEQ Figure \* ARABIC </w:instrText>
      </w:r>
      <w:r w:rsidR="00CD2078">
        <w:fldChar w:fldCharType="separate"/>
      </w:r>
      <w:r w:rsidR="0051512E">
        <w:rPr>
          <w:noProof/>
        </w:rPr>
        <w:t>7</w:t>
      </w:r>
      <w:r w:rsidR="00CD2078">
        <w:rPr>
          <w:noProof/>
        </w:rPr>
        <w:fldChar w:fldCharType="end"/>
      </w:r>
      <w:r>
        <w:t>: Head profile along the edges of the heterogeneous domain. Plot shows relatively homogeneous behavior.</w:t>
      </w:r>
    </w:p>
    <w:p w14:paraId="55A33548" w14:textId="77777777" w:rsidR="00C26E4C" w:rsidRDefault="00467637" w:rsidP="00C26E4C">
      <w:pPr>
        <w:keepNext/>
        <w:jc w:val="center"/>
      </w:pPr>
      <w:r>
        <w:rPr>
          <w:noProof/>
        </w:rPr>
        <w:drawing>
          <wp:inline distT="0" distB="0" distL="0" distR="0" wp14:anchorId="25002D18" wp14:editId="329BD99D">
            <wp:extent cx="3661779" cy="266485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661779" cy="2664855"/>
                    </a:xfrm>
                    <a:prstGeom prst="rect">
                      <a:avLst/>
                    </a:prstGeom>
                  </pic:spPr>
                </pic:pic>
              </a:graphicData>
            </a:graphic>
          </wp:inline>
        </w:drawing>
      </w:r>
    </w:p>
    <w:p w14:paraId="4726B7D3" w14:textId="5BBC364E" w:rsidR="00467637" w:rsidRDefault="00C26E4C" w:rsidP="00C26E4C">
      <w:pPr>
        <w:pStyle w:val="Caption"/>
        <w:jc w:val="center"/>
      </w:pPr>
      <w:r>
        <w:t xml:space="preserve">Figure </w:t>
      </w:r>
      <w:r w:rsidR="00CD2078">
        <w:fldChar w:fldCharType="begin"/>
      </w:r>
      <w:r w:rsidR="00CD2078">
        <w:instrText xml:space="preserve"> SEQ Figure \* ARABIC </w:instrText>
      </w:r>
      <w:r w:rsidR="00CD2078">
        <w:fldChar w:fldCharType="separate"/>
      </w:r>
      <w:r w:rsidR="0051512E">
        <w:rPr>
          <w:noProof/>
        </w:rPr>
        <w:t>8</w:t>
      </w:r>
      <w:r w:rsidR="00CD2078">
        <w:rPr>
          <w:noProof/>
        </w:rPr>
        <w:fldChar w:fldCharType="end"/>
      </w:r>
      <w:r>
        <w:t>: Head profile through the center of the high conductivity zone. The head stabilizes as it passes through the higher conductivity area and then continues to drop throughout the domain.</w:t>
      </w:r>
    </w:p>
    <w:tbl>
      <w:tblPr>
        <w:tblW w:w="7615" w:type="dxa"/>
        <w:jc w:val="center"/>
        <w:tblLook w:val="04A0" w:firstRow="1" w:lastRow="0" w:firstColumn="1" w:lastColumn="0" w:noHBand="0" w:noVBand="1"/>
      </w:tblPr>
      <w:tblGrid>
        <w:gridCol w:w="1506"/>
        <w:gridCol w:w="960"/>
        <w:gridCol w:w="1053"/>
        <w:gridCol w:w="1053"/>
        <w:gridCol w:w="1164"/>
        <w:gridCol w:w="1276"/>
        <w:gridCol w:w="1053"/>
      </w:tblGrid>
      <w:tr w:rsidR="00467637" w:rsidRPr="00467637" w14:paraId="3BADB2D4" w14:textId="77777777" w:rsidTr="004A0B67">
        <w:trPr>
          <w:trHeight w:val="288"/>
          <w:jc w:val="center"/>
        </w:trPr>
        <w:tc>
          <w:tcPr>
            <w:tcW w:w="1056" w:type="dxa"/>
            <w:tcBorders>
              <w:top w:val="nil"/>
              <w:left w:val="nil"/>
              <w:bottom w:val="nil"/>
              <w:right w:val="nil"/>
            </w:tcBorders>
            <w:shd w:val="clear" w:color="auto" w:fill="auto"/>
            <w:noWrap/>
            <w:vAlign w:val="bottom"/>
            <w:hideMark/>
          </w:tcPr>
          <w:p w14:paraId="2D3F99D8" w14:textId="77777777" w:rsidR="00467637" w:rsidRPr="00467637" w:rsidRDefault="00467637" w:rsidP="0046763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BFDADD6" w14:textId="77777777" w:rsidR="00467637" w:rsidRPr="00467637" w:rsidRDefault="00467637" w:rsidP="00467637">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E02D7B0" w14:textId="77777777" w:rsidR="00467637" w:rsidRPr="00467637" w:rsidRDefault="00467637" w:rsidP="00467637">
            <w:pPr>
              <w:spacing w:after="0" w:line="240" w:lineRule="auto"/>
              <w:rPr>
                <w:rFonts w:ascii="Calibri" w:eastAsia="Times New Roman" w:hAnsi="Calibri" w:cs="Calibri"/>
                <w:b/>
                <w:bCs/>
                <w:color w:val="000000"/>
              </w:rPr>
            </w:pPr>
            <w:r w:rsidRPr="00467637">
              <w:rPr>
                <w:rFonts w:ascii="Calibri" w:eastAsia="Times New Roman" w:hAnsi="Calibri" w:cs="Calibri"/>
                <w:b/>
                <w:bCs/>
                <w:color w:val="000000"/>
              </w:rPr>
              <w:t>K = 0.1</w:t>
            </w:r>
          </w:p>
        </w:tc>
        <w:tc>
          <w:tcPr>
            <w:tcW w:w="1053" w:type="dxa"/>
            <w:tcBorders>
              <w:top w:val="nil"/>
              <w:left w:val="nil"/>
              <w:bottom w:val="nil"/>
              <w:right w:val="nil"/>
            </w:tcBorders>
            <w:shd w:val="clear" w:color="auto" w:fill="auto"/>
            <w:noWrap/>
            <w:vAlign w:val="bottom"/>
            <w:hideMark/>
          </w:tcPr>
          <w:p w14:paraId="5E1958F9" w14:textId="77777777" w:rsidR="00467637" w:rsidRPr="00467637" w:rsidRDefault="00467637" w:rsidP="00467637">
            <w:pPr>
              <w:spacing w:after="0" w:line="240" w:lineRule="auto"/>
              <w:rPr>
                <w:rFonts w:ascii="Calibri" w:eastAsia="Times New Roman" w:hAnsi="Calibri" w:cs="Calibri"/>
                <w:b/>
                <w:bCs/>
                <w:color w:val="000000"/>
              </w:rPr>
            </w:pPr>
            <w:r w:rsidRPr="00467637">
              <w:rPr>
                <w:rFonts w:ascii="Calibri" w:eastAsia="Times New Roman" w:hAnsi="Calibri" w:cs="Calibri"/>
                <w:b/>
                <w:bCs/>
                <w:color w:val="000000"/>
              </w:rPr>
              <w:t>K = 0.01</w:t>
            </w:r>
          </w:p>
        </w:tc>
        <w:tc>
          <w:tcPr>
            <w:tcW w:w="1164" w:type="dxa"/>
            <w:tcBorders>
              <w:top w:val="nil"/>
              <w:left w:val="nil"/>
              <w:bottom w:val="nil"/>
              <w:right w:val="nil"/>
            </w:tcBorders>
            <w:shd w:val="clear" w:color="auto" w:fill="auto"/>
            <w:noWrap/>
            <w:vAlign w:val="bottom"/>
            <w:hideMark/>
          </w:tcPr>
          <w:p w14:paraId="0D7720BA" w14:textId="77777777" w:rsidR="00467637" w:rsidRPr="00467637" w:rsidRDefault="00467637" w:rsidP="00467637">
            <w:pPr>
              <w:spacing w:after="0" w:line="240" w:lineRule="auto"/>
              <w:rPr>
                <w:rFonts w:ascii="Calibri" w:eastAsia="Times New Roman" w:hAnsi="Calibri" w:cs="Calibri"/>
                <w:b/>
                <w:bCs/>
                <w:color w:val="000000"/>
              </w:rPr>
            </w:pPr>
            <w:r w:rsidRPr="00467637">
              <w:rPr>
                <w:rFonts w:ascii="Calibri" w:eastAsia="Times New Roman" w:hAnsi="Calibri" w:cs="Calibri"/>
                <w:b/>
                <w:bCs/>
                <w:color w:val="000000"/>
              </w:rPr>
              <w:t>K = 1</w:t>
            </w:r>
          </w:p>
        </w:tc>
        <w:tc>
          <w:tcPr>
            <w:tcW w:w="1276" w:type="dxa"/>
            <w:tcBorders>
              <w:top w:val="nil"/>
              <w:left w:val="nil"/>
              <w:bottom w:val="nil"/>
              <w:right w:val="nil"/>
            </w:tcBorders>
            <w:shd w:val="clear" w:color="auto" w:fill="auto"/>
            <w:noWrap/>
            <w:vAlign w:val="bottom"/>
            <w:hideMark/>
          </w:tcPr>
          <w:p w14:paraId="2E2F3200" w14:textId="77777777" w:rsidR="00467637" w:rsidRPr="00467637" w:rsidRDefault="00467637" w:rsidP="00467637">
            <w:pPr>
              <w:spacing w:after="0" w:line="240" w:lineRule="auto"/>
              <w:rPr>
                <w:rFonts w:ascii="Calibri" w:eastAsia="Times New Roman" w:hAnsi="Calibri" w:cs="Calibri"/>
                <w:b/>
                <w:bCs/>
                <w:color w:val="000000"/>
              </w:rPr>
            </w:pPr>
            <w:r w:rsidRPr="00467637">
              <w:rPr>
                <w:rFonts w:ascii="Calibri" w:eastAsia="Times New Roman" w:hAnsi="Calibri" w:cs="Calibri"/>
                <w:b/>
                <w:bCs/>
                <w:color w:val="000000"/>
              </w:rPr>
              <w:t>K = 10</w:t>
            </w:r>
          </w:p>
        </w:tc>
        <w:tc>
          <w:tcPr>
            <w:tcW w:w="1053" w:type="dxa"/>
            <w:tcBorders>
              <w:top w:val="nil"/>
              <w:left w:val="nil"/>
              <w:bottom w:val="nil"/>
              <w:right w:val="nil"/>
            </w:tcBorders>
            <w:shd w:val="clear" w:color="auto" w:fill="auto"/>
            <w:noWrap/>
            <w:vAlign w:val="bottom"/>
            <w:hideMark/>
          </w:tcPr>
          <w:p w14:paraId="639DE6D7" w14:textId="77777777" w:rsidR="00467637" w:rsidRPr="00467637" w:rsidRDefault="00467637" w:rsidP="00467637">
            <w:pPr>
              <w:spacing w:after="0" w:line="240" w:lineRule="auto"/>
              <w:rPr>
                <w:rFonts w:ascii="Calibri" w:eastAsia="Times New Roman" w:hAnsi="Calibri" w:cs="Calibri"/>
                <w:b/>
                <w:bCs/>
                <w:color w:val="000000"/>
              </w:rPr>
            </w:pPr>
            <w:r w:rsidRPr="00467637">
              <w:rPr>
                <w:rFonts w:ascii="Calibri" w:eastAsia="Times New Roman" w:hAnsi="Calibri" w:cs="Calibri"/>
                <w:b/>
                <w:bCs/>
                <w:color w:val="000000"/>
              </w:rPr>
              <w:t>K = 100</w:t>
            </w:r>
          </w:p>
        </w:tc>
      </w:tr>
      <w:tr w:rsidR="00467637" w:rsidRPr="00467637" w14:paraId="71F832E0" w14:textId="77777777" w:rsidTr="004A0B67">
        <w:trPr>
          <w:trHeight w:val="288"/>
          <w:jc w:val="center"/>
        </w:trPr>
        <w:tc>
          <w:tcPr>
            <w:tcW w:w="2016" w:type="dxa"/>
            <w:gridSpan w:val="2"/>
            <w:tcBorders>
              <w:top w:val="nil"/>
              <w:left w:val="nil"/>
              <w:bottom w:val="nil"/>
              <w:right w:val="nil"/>
            </w:tcBorders>
            <w:shd w:val="clear" w:color="auto" w:fill="auto"/>
            <w:noWrap/>
            <w:vAlign w:val="bottom"/>
            <w:hideMark/>
          </w:tcPr>
          <w:p w14:paraId="11B23800" w14:textId="77777777" w:rsidR="00467637" w:rsidRPr="00467637" w:rsidRDefault="00467637" w:rsidP="00467637">
            <w:pPr>
              <w:spacing w:after="0" w:line="240" w:lineRule="auto"/>
              <w:rPr>
                <w:rFonts w:ascii="Calibri" w:eastAsia="Times New Roman" w:hAnsi="Calibri" w:cs="Calibri"/>
                <w:b/>
                <w:bCs/>
                <w:color w:val="000000"/>
              </w:rPr>
            </w:pPr>
            <w:r w:rsidRPr="00467637">
              <w:rPr>
                <w:rFonts w:ascii="Calibri" w:eastAsia="Times New Roman" w:hAnsi="Calibri" w:cs="Calibri"/>
                <w:b/>
                <w:bCs/>
                <w:color w:val="000000"/>
              </w:rPr>
              <w:t>Flux in = Flux out</w:t>
            </w:r>
          </w:p>
        </w:tc>
        <w:tc>
          <w:tcPr>
            <w:tcW w:w="1053" w:type="dxa"/>
            <w:tcBorders>
              <w:top w:val="nil"/>
              <w:left w:val="nil"/>
              <w:bottom w:val="nil"/>
              <w:right w:val="nil"/>
            </w:tcBorders>
            <w:shd w:val="clear" w:color="auto" w:fill="auto"/>
            <w:noWrap/>
            <w:vAlign w:val="bottom"/>
            <w:hideMark/>
          </w:tcPr>
          <w:p w14:paraId="7D1B0853"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96.64535</w:t>
            </w:r>
          </w:p>
        </w:tc>
        <w:tc>
          <w:tcPr>
            <w:tcW w:w="1053" w:type="dxa"/>
            <w:tcBorders>
              <w:top w:val="nil"/>
              <w:left w:val="nil"/>
              <w:bottom w:val="nil"/>
              <w:right w:val="nil"/>
            </w:tcBorders>
            <w:shd w:val="clear" w:color="auto" w:fill="auto"/>
            <w:noWrap/>
            <w:vAlign w:val="bottom"/>
            <w:hideMark/>
          </w:tcPr>
          <w:p w14:paraId="111B5E6D"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94.87048</w:t>
            </w:r>
          </w:p>
        </w:tc>
        <w:tc>
          <w:tcPr>
            <w:tcW w:w="1164" w:type="dxa"/>
            <w:tcBorders>
              <w:top w:val="nil"/>
              <w:left w:val="nil"/>
              <w:bottom w:val="nil"/>
              <w:right w:val="nil"/>
            </w:tcBorders>
            <w:shd w:val="clear" w:color="000000" w:fill="FFFF00"/>
            <w:noWrap/>
            <w:vAlign w:val="bottom"/>
            <w:hideMark/>
          </w:tcPr>
          <w:p w14:paraId="62024241"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104.16667</w:t>
            </w:r>
          </w:p>
        </w:tc>
        <w:tc>
          <w:tcPr>
            <w:tcW w:w="1276" w:type="dxa"/>
            <w:tcBorders>
              <w:top w:val="nil"/>
              <w:left w:val="nil"/>
              <w:bottom w:val="nil"/>
              <w:right w:val="nil"/>
            </w:tcBorders>
            <w:shd w:val="clear" w:color="000000" w:fill="FFFF00"/>
            <w:noWrap/>
            <w:vAlign w:val="bottom"/>
            <w:hideMark/>
          </w:tcPr>
          <w:p w14:paraId="0BB49C78"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111.683235</w:t>
            </w:r>
          </w:p>
        </w:tc>
        <w:tc>
          <w:tcPr>
            <w:tcW w:w="1053" w:type="dxa"/>
            <w:tcBorders>
              <w:top w:val="nil"/>
              <w:left w:val="nil"/>
              <w:bottom w:val="nil"/>
              <w:right w:val="nil"/>
            </w:tcBorders>
            <w:shd w:val="clear" w:color="auto" w:fill="auto"/>
            <w:noWrap/>
            <w:vAlign w:val="bottom"/>
            <w:hideMark/>
          </w:tcPr>
          <w:p w14:paraId="2AE36DCE"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113.3824</w:t>
            </w:r>
          </w:p>
        </w:tc>
      </w:tr>
      <w:tr w:rsidR="00467637" w:rsidRPr="00467637" w14:paraId="63797A14" w14:textId="77777777" w:rsidTr="004A0B67">
        <w:trPr>
          <w:trHeight w:val="288"/>
          <w:jc w:val="center"/>
        </w:trPr>
        <w:tc>
          <w:tcPr>
            <w:tcW w:w="1056" w:type="dxa"/>
            <w:tcBorders>
              <w:top w:val="nil"/>
              <w:left w:val="nil"/>
              <w:bottom w:val="nil"/>
              <w:right w:val="nil"/>
            </w:tcBorders>
            <w:shd w:val="clear" w:color="auto" w:fill="auto"/>
            <w:noWrap/>
            <w:vAlign w:val="bottom"/>
            <w:hideMark/>
          </w:tcPr>
          <w:p w14:paraId="59C4C0AC" w14:textId="77777777" w:rsidR="00467637" w:rsidRPr="00467637" w:rsidRDefault="00467637" w:rsidP="00467637">
            <w:pPr>
              <w:spacing w:after="0" w:line="240" w:lineRule="auto"/>
              <w:rPr>
                <w:rFonts w:ascii="Calibri" w:eastAsia="Times New Roman" w:hAnsi="Calibri" w:cs="Calibri"/>
                <w:b/>
                <w:bCs/>
                <w:color w:val="000000"/>
              </w:rPr>
            </w:pPr>
            <w:proofErr w:type="spellStart"/>
            <w:r w:rsidRPr="00467637">
              <w:rPr>
                <w:rFonts w:ascii="Calibri" w:eastAsia="Times New Roman" w:hAnsi="Calibri" w:cs="Calibri"/>
                <w:b/>
                <w:bCs/>
                <w:color w:val="000000"/>
              </w:rPr>
              <w:t>Keq_flux</w:t>
            </w:r>
            <w:proofErr w:type="spellEnd"/>
          </w:p>
        </w:tc>
        <w:tc>
          <w:tcPr>
            <w:tcW w:w="960" w:type="dxa"/>
            <w:tcBorders>
              <w:top w:val="nil"/>
              <w:left w:val="nil"/>
              <w:bottom w:val="nil"/>
              <w:right w:val="nil"/>
            </w:tcBorders>
            <w:shd w:val="clear" w:color="auto" w:fill="auto"/>
            <w:noWrap/>
            <w:vAlign w:val="bottom"/>
            <w:hideMark/>
          </w:tcPr>
          <w:p w14:paraId="6C2065B7" w14:textId="77777777" w:rsidR="00467637" w:rsidRPr="00467637" w:rsidRDefault="00467637" w:rsidP="00467637">
            <w:pPr>
              <w:spacing w:after="0" w:line="240" w:lineRule="auto"/>
              <w:rPr>
                <w:rFonts w:ascii="Calibri" w:eastAsia="Times New Roman" w:hAnsi="Calibri" w:cs="Calibri"/>
                <w:b/>
                <w:bCs/>
                <w:color w:val="000000"/>
              </w:rPr>
            </w:pPr>
          </w:p>
        </w:tc>
        <w:tc>
          <w:tcPr>
            <w:tcW w:w="1053" w:type="dxa"/>
            <w:tcBorders>
              <w:top w:val="nil"/>
              <w:left w:val="nil"/>
              <w:bottom w:val="nil"/>
              <w:right w:val="nil"/>
            </w:tcBorders>
            <w:shd w:val="clear" w:color="auto" w:fill="auto"/>
            <w:noWrap/>
            <w:vAlign w:val="bottom"/>
            <w:hideMark/>
          </w:tcPr>
          <w:p w14:paraId="31EB1884"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9.664535</w:t>
            </w:r>
          </w:p>
        </w:tc>
        <w:tc>
          <w:tcPr>
            <w:tcW w:w="1053" w:type="dxa"/>
            <w:tcBorders>
              <w:top w:val="nil"/>
              <w:left w:val="nil"/>
              <w:bottom w:val="nil"/>
              <w:right w:val="nil"/>
            </w:tcBorders>
            <w:shd w:val="clear" w:color="auto" w:fill="auto"/>
            <w:noWrap/>
            <w:vAlign w:val="bottom"/>
            <w:hideMark/>
          </w:tcPr>
          <w:p w14:paraId="23183D52"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9.487048</w:t>
            </w:r>
          </w:p>
        </w:tc>
        <w:tc>
          <w:tcPr>
            <w:tcW w:w="1164" w:type="dxa"/>
            <w:tcBorders>
              <w:top w:val="nil"/>
              <w:left w:val="nil"/>
              <w:bottom w:val="nil"/>
              <w:right w:val="nil"/>
            </w:tcBorders>
            <w:shd w:val="clear" w:color="auto" w:fill="auto"/>
            <w:noWrap/>
            <w:vAlign w:val="bottom"/>
            <w:hideMark/>
          </w:tcPr>
          <w:p w14:paraId="73F5438F"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10.41666</w:t>
            </w:r>
          </w:p>
        </w:tc>
        <w:tc>
          <w:tcPr>
            <w:tcW w:w="1276" w:type="dxa"/>
            <w:tcBorders>
              <w:top w:val="nil"/>
              <w:left w:val="nil"/>
              <w:bottom w:val="nil"/>
              <w:right w:val="nil"/>
            </w:tcBorders>
            <w:shd w:val="clear" w:color="auto" w:fill="auto"/>
            <w:noWrap/>
            <w:vAlign w:val="bottom"/>
            <w:hideMark/>
          </w:tcPr>
          <w:p w14:paraId="232DBDD0"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11.16832</w:t>
            </w:r>
          </w:p>
        </w:tc>
        <w:tc>
          <w:tcPr>
            <w:tcW w:w="1053" w:type="dxa"/>
            <w:tcBorders>
              <w:top w:val="nil"/>
              <w:left w:val="nil"/>
              <w:bottom w:val="nil"/>
              <w:right w:val="nil"/>
            </w:tcBorders>
            <w:shd w:val="clear" w:color="auto" w:fill="auto"/>
            <w:noWrap/>
            <w:vAlign w:val="bottom"/>
            <w:hideMark/>
          </w:tcPr>
          <w:p w14:paraId="2CD78797"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11.33824</w:t>
            </w:r>
          </w:p>
        </w:tc>
      </w:tr>
      <w:tr w:rsidR="00822C26" w:rsidRPr="00467637" w14:paraId="7B5C9C28" w14:textId="77777777" w:rsidTr="004A0B67">
        <w:trPr>
          <w:trHeight w:val="288"/>
          <w:jc w:val="center"/>
        </w:trPr>
        <w:tc>
          <w:tcPr>
            <w:tcW w:w="1056" w:type="dxa"/>
            <w:tcBorders>
              <w:top w:val="nil"/>
              <w:left w:val="nil"/>
              <w:bottom w:val="nil"/>
              <w:right w:val="nil"/>
            </w:tcBorders>
            <w:shd w:val="clear" w:color="auto" w:fill="auto"/>
            <w:noWrap/>
            <w:vAlign w:val="bottom"/>
          </w:tcPr>
          <w:p w14:paraId="21187CE0" w14:textId="789225B2" w:rsidR="00822C26" w:rsidRPr="005E2D20" w:rsidRDefault="00822C26" w:rsidP="00467637">
            <w:pPr>
              <w:spacing w:after="0" w:line="240" w:lineRule="auto"/>
              <w:rPr>
                <w:rFonts w:ascii="Calibri" w:eastAsia="Times New Roman" w:hAnsi="Calibri" w:cs="Calibri"/>
                <w:b/>
                <w:bCs/>
                <w:color w:val="FF0000"/>
              </w:rPr>
            </w:pPr>
            <w:proofErr w:type="spellStart"/>
            <w:r w:rsidRPr="005E2D20">
              <w:rPr>
                <w:rFonts w:ascii="Calibri" w:eastAsia="Times New Roman" w:hAnsi="Calibri" w:cs="Calibri"/>
                <w:b/>
                <w:bCs/>
                <w:color w:val="FF0000"/>
              </w:rPr>
              <w:t>Keq_flux_soln</w:t>
            </w:r>
            <w:proofErr w:type="spellEnd"/>
          </w:p>
        </w:tc>
        <w:tc>
          <w:tcPr>
            <w:tcW w:w="960" w:type="dxa"/>
            <w:tcBorders>
              <w:top w:val="nil"/>
              <w:left w:val="nil"/>
              <w:bottom w:val="nil"/>
              <w:right w:val="nil"/>
            </w:tcBorders>
            <w:shd w:val="clear" w:color="auto" w:fill="auto"/>
            <w:noWrap/>
            <w:vAlign w:val="bottom"/>
          </w:tcPr>
          <w:p w14:paraId="437B72DE" w14:textId="77777777" w:rsidR="00822C26" w:rsidRPr="005E2D20" w:rsidRDefault="00822C26" w:rsidP="00467637">
            <w:pPr>
              <w:spacing w:after="0" w:line="240" w:lineRule="auto"/>
              <w:rPr>
                <w:rFonts w:ascii="Calibri" w:eastAsia="Times New Roman" w:hAnsi="Calibri" w:cs="Calibri"/>
                <w:b/>
                <w:bCs/>
                <w:color w:val="FF0000"/>
              </w:rPr>
            </w:pPr>
          </w:p>
        </w:tc>
        <w:tc>
          <w:tcPr>
            <w:tcW w:w="1053" w:type="dxa"/>
            <w:tcBorders>
              <w:top w:val="nil"/>
              <w:left w:val="nil"/>
              <w:bottom w:val="nil"/>
              <w:right w:val="nil"/>
            </w:tcBorders>
            <w:shd w:val="clear" w:color="auto" w:fill="auto"/>
            <w:noWrap/>
            <w:vAlign w:val="bottom"/>
          </w:tcPr>
          <w:p w14:paraId="71F29227" w14:textId="2774F5FD" w:rsidR="00822C26" w:rsidRPr="005E2D20" w:rsidRDefault="00822C26" w:rsidP="00467637">
            <w:pPr>
              <w:spacing w:after="0" w:line="240" w:lineRule="auto"/>
              <w:jc w:val="right"/>
              <w:rPr>
                <w:rFonts w:ascii="Calibri" w:eastAsia="Times New Roman" w:hAnsi="Calibri" w:cs="Calibri"/>
                <w:color w:val="FF0000"/>
              </w:rPr>
            </w:pPr>
            <w:r w:rsidRPr="005E2D20">
              <w:rPr>
                <w:rFonts w:ascii="Calibri" w:eastAsia="Times New Roman" w:hAnsi="Calibri" w:cs="Calibri"/>
                <w:color w:val="FF0000"/>
              </w:rPr>
              <w:t>0.966</w:t>
            </w:r>
          </w:p>
        </w:tc>
        <w:tc>
          <w:tcPr>
            <w:tcW w:w="1053" w:type="dxa"/>
            <w:tcBorders>
              <w:top w:val="nil"/>
              <w:left w:val="nil"/>
              <w:bottom w:val="nil"/>
              <w:right w:val="nil"/>
            </w:tcBorders>
            <w:shd w:val="clear" w:color="auto" w:fill="auto"/>
            <w:noWrap/>
            <w:vAlign w:val="bottom"/>
          </w:tcPr>
          <w:p w14:paraId="01DDC467" w14:textId="572FB810" w:rsidR="00822C26" w:rsidRPr="005E2D20" w:rsidRDefault="00822C26" w:rsidP="00467637">
            <w:pPr>
              <w:spacing w:after="0" w:line="240" w:lineRule="auto"/>
              <w:jc w:val="right"/>
              <w:rPr>
                <w:rFonts w:ascii="Calibri" w:eastAsia="Times New Roman" w:hAnsi="Calibri" w:cs="Calibri"/>
                <w:color w:val="FF0000"/>
              </w:rPr>
            </w:pPr>
            <w:r w:rsidRPr="005E2D20">
              <w:rPr>
                <w:rFonts w:ascii="Calibri" w:eastAsia="Times New Roman" w:hAnsi="Calibri" w:cs="Calibri"/>
                <w:color w:val="FF0000"/>
              </w:rPr>
              <w:t>0.949</w:t>
            </w:r>
          </w:p>
        </w:tc>
        <w:tc>
          <w:tcPr>
            <w:tcW w:w="1164" w:type="dxa"/>
            <w:tcBorders>
              <w:top w:val="nil"/>
              <w:left w:val="nil"/>
              <w:bottom w:val="nil"/>
              <w:right w:val="nil"/>
            </w:tcBorders>
            <w:shd w:val="clear" w:color="auto" w:fill="auto"/>
            <w:noWrap/>
            <w:vAlign w:val="bottom"/>
          </w:tcPr>
          <w:p w14:paraId="33C45BFD" w14:textId="0EA0B31E" w:rsidR="00822C26" w:rsidRPr="005E2D20" w:rsidRDefault="00822C26" w:rsidP="00467637">
            <w:pPr>
              <w:spacing w:after="0" w:line="240" w:lineRule="auto"/>
              <w:jc w:val="right"/>
              <w:rPr>
                <w:rFonts w:ascii="Calibri" w:eastAsia="Times New Roman" w:hAnsi="Calibri" w:cs="Calibri"/>
                <w:color w:val="FF0000"/>
              </w:rPr>
            </w:pPr>
            <w:r w:rsidRPr="005E2D20">
              <w:rPr>
                <w:rFonts w:ascii="Calibri" w:eastAsia="Times New Roman" w:hAnsi="Calibri" w:cs="Calibri"/>
                <w:color w:val="FF0000"/>
              </w:rPr>
              <w:t>1.042</w:t>
            </w:r>
          </w:p>
        </w:tc>
        <w:tc>
          <w:tcPr>
            <w:tcW w:w="1276" w:type="dxa"/>
            <w:tcBorders>
              <w:top w:val="nil"/>
              <w:left w:val="nil"/>
              <w:bottom w:val="nil"/>
              <w:right w:val="nil"/>
            </w:tcBorders>
            <w:shd w:val="clear" w:color="auto" w:fill="auto"/>
            <w:noWrap/>
            <w:vAlign w:val="bottom"/>
          </w:tcPr>
          <w:p w14:paraId="0F09D813" w14:textId="4BE5D668" w:rsidR="00822C26" w:rsidRPr="005E2D20" w:rsidRDefault="00F241EE" w:rsidP="00467637">
            <w:pPr>
              <w:spacing w:after="0" w:line="240" w:lineRule="auto"/>
              <w:jc w:val="right"/>
              <w:rPr>
                <w:rFonts w:ascii="Calibri" w:eastAsia="Times New Roman" w:hAnsi="Calibri" w:cs="Calibri"/>
                <w:color w:val="FF0000"/>
              </w:rPr>
            </w:pPr>
            <w:r w:rsidRPr="005E2D20">
              <w:rPr>
                <w:rFonts w:ascii="Calibri" w:eastAsia="Times New Roman" w:hAnsi="Calibri" w:cs="Calibri"/>
                <w:color w:val="FF0000"/>
              </w:rPr>
              <w:t>1.117</w:t>
            </w:r>
          </w:p>
        </w:tc>
        <w:tc>
          <w:tcPr>
            <w:tcW w:w="1053" w:type="dxa"/>
            <w:tcBorders>
              <w:top w:val="nil"/>
              <w:left w:val="nil"/>
              <w:bottom w:val="nil"/>
              <w:right w:val="nil"/>
            </w:tcBorders>
            <w:shd w:val="clear" w:color="auto" w:fill="auto"/>
            <w:noWrap/>
            <w:vAlign w:val="bottom"/>
          </w:tcPr>
          <w:p w14:paraId="07B30F3F" w14:textId="63985C09" w:rsidR="00822C26" w:rsidRPr="005E2D20" w:rsidRDefault="00F241EE" w:rsidP="00467637">
            <w:pPr>
              <w:spacing w:after="0" w:line="240" w:lineRule="auto"/>
              <w:jc w:val="right"/>
              <w:rPr>
                <w:rFonts w:ascii="Calibri" w:eastAsia="Times New Roman" w:hAnsi="Calibri" w:cs="Calibri"/>
                <w:color w:val="FF0000"/>
              </w:rPr>
            </w:pPr>
            <w:r w:rsidRPr="005E2D20">
              <w:rPr>
                <w:rFonts w:ascii="Calibri" w:eastAsia="Times New Roman" w:hAnsi="Calibri" w:cs="Calibri"/>
                <w:color w:val="FF0000"/>
              </w:rPr>
              <w:t>1.134</w:t>
            </w:r>
          </w:p>
        </w:tc>
      </w:tr>
      <w:tr w:rsidR="00467637" w:rsidRPr="00467637" w14:paraId="6BAF3FDF" w14:textId="77777777" w:rsidTr="004A0B67">
        <w:trPr>
          <w:trHeight w:val="288"/>
          <w:jc w:val="center"/>
        </w:trPr>
        <w:tc>
          <w:tcPr>
            <w:tcW w:w="2016" w:type="dxa"/>
            <w:gridSpan w:val="2"/>
            <w:tcBorders>
              <w:top w:val="nil"/>
              <w:left w:val="nil"/>
              <w:bottom w:val="nil"/>
              <w:right w:val="nil"/>
            </w:tcBorders>
            <w:shd w:val="clear" w:color="auto" w:fill="auto"/>
            <w:noWrap/>
            <w:vAlign w:val="bottom"/>
            <w:hideMark/>
          </w:tcPr>
          <w:p w14:paraId="464D4362" w14:textId="77777777" w:rsidR="00467637" w:rsidRPr="00467637" w:rsidRDefault="00467637" w:rsidP="00467637">
            <w:pPr>
              <w:spacing w:after="0" w:line="240" w:lineRule="auto"/>
              <w:rPr>
                <w:rFonts w:ascii="Calibri" w:eastAsia="Times New Roman" w:hAnsi="Calibri" w:cs="Calibri"/>
                <w:b/>
                <w:bCs/>
                <w:color w:val="000000"/>
              </w:rPr>
            </w:pPr>
            <w:proofErr w:type="spellStart"/>
            <w:r w:rsidRPr="00467637">
              <w:rPr>
                <w:rFonts w:ascii="Calibri" w:eastAsia="Times New Roman" w:hAnsi="Calibri" w:cs="Calibri"/>
                <w:b/>
                <w:bCs/>
                <w:color w:val="000000"/>
              </w:rPr>
              <w:t>Keq_harm</w:t>
            </w:r>
            <w:proofErr w:type="spellEnd"/>
          </w:p>
        </w:tc>
        <w:tc>
          <w:tcPr>
            <w:tcW w:w="1053" w:type="dxa"/>
            <w:tcBorders>
              <w:top w:val="nil"/>
              <w:left w:val="nil"/>
              <w:bottom w:val="nil"/>
              <w:right w:val="nil"/>
            </w:tcBorders>
            <w:shd w:val="clear" w:color="auto" w:fill="auto"/>
            <w:noWrap/>
            <w:vAlign w:val="bottom"/>
            <w:hideMark/>
          </w:tcPr>
          <w:p w14:paraId="1D1ED295"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0.735294</w:t>
            </w:r>
          </w:p>
        </w:tc>
        <w:tc>
          <w:tcPr>
            <w:tcW w:w="1053" w:type="dxa"/>
            <w:tcBorders>
              <w:top w:val="nil"/>
              <w:left w:val="nil"/>
              <w:bottom w:val="nil"/>
              <w:right w:val="nil"/>
            </w:tcBorders>
            <w:shd w:val="clear" w:color="auto" w:fill="auto"/>
            <w:noWrap/>
            <w:vAlign w:val="bottom"/>
            <w:hideMark/>
          </w:tcPr>
          <w:p w14:paraId="428158A6"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0.201613</w:t>
            </w:r>
          </w:p>
        </w:tc>
        <w:tc>
          <w:tcPr>
            <w:tcW w:w="1164" w:type="dxa"/>
            <w:tcBorders>
              <w:top w:val="nil"/>
              <w:left w:val="nil"/>
              <w:bottom w:val="nil"/>
              <w:right w:val="nil"/>
            </w:tcBorders>
            <w:shd w:val="clear" w:color="auto" w:fill="auto"/>
            <w:noWrap/>
            <w:vAlign w:val="bottom"/>
            <w:hideMark/>
          </w:tcPr>
          <w:p w14:paraId="7732ACD2"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w:t>
            </w:r>
          </w:p>
        </w:tc>
        <w:tc>
          <w:tcPr>
            <w:tcW w:w="1276" w:type="dxa"/>
            <w:tcBorders>
              <w:top w:val="nil"/>
              <w:left w:val="nil"/>
              <w:bottom w:val="nil"/>
              <w:right w:val="nil"/>
            </w:tcBorders>
            <w:shd w:val="clear" w:color="auto" w:fill="auto"/>
            <w:noWrap/>
            <w:vAlign w:val="bottom"/>
            <w:hideMark/>
          </w:tcPr>
          <w:p w14:paraId="6E1CF04B"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1.037344</w:t>
            </w:r>
          </w:p>
        </w:tc>
        <w:tc>
          <w:tcPr>
            <w:tcW w:w="1053" w:type="dxa"/>
            <w:tcBorders>
              <w:top w:val="nil"/>
              <w:left w:val="nil"/>
              <w:bottom w:val="nil"/>
              <w:right w:val="nil"/>
            </w:tcBorders>
            <w:shd w:val="clear" w:color="auto" w:fill="auto"/>
            <w:noWrap/>
            <w:vAlign w:val="bottom"/>
            <w:hideMark/>
          </w:tcPr>
          <w:p w14:paraId="673B5EC3"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1.041233</w:t>
            </w:r>
          </w:p>
        </w:tc>
      </w:tr>
      <w:tr w:rsidR="00467637" w:rsidRPr="00467637" w14:paraId="61DA36F5" w14:textId="77777777" w:rsidTr="004A0B67">
        <w:trPr>
          <w:trHeight w:val="288"/>
          <w:jc w:val="center"/>
        </w:trPr>
        <w:tc>
          <w:tcPr>
            <w:tcW w:w="1056" w:type="dxa"/>
            <w:tcBorders>
              <w:top w:val="nil"/>
              <w:left w:val="nil"/>
              <w:bottom w:val="nil"/>
              <w:right w:val="nil"/>
            </w:tcBorders>
            <w:shd w:val="clear" w:color="auto" w:fill="auto"/>
            <w:noWrap/>
            <w:vAlign w:val="bottom"/>
            <w:hideMark/>
          </w:tcPr>
          <w:p w14:paraId="3D323078" w14:textId="77777777" w:rsidR="00467637" w:rsidRPr="00467637" w:rsidRDefault="00467637" w:rsidP="00467637">
            <w:pPr>
              <w:spacing w:after="0" w:line="240" w:lineRule="auto"/>
              <w:rPr>
                <w:rFonts w:ascii="Calibri" w:eastAsia="Times New Roman" w:hAnsi="Calibri" w:cs="Calibri"/>
                <w:b/>
                <w:bCs/>
                <w:color w:val="000000"/>
              </w:rPr>
            </w:pPr>
            <w:proofErr w:type="spellStart"/>
            <w:r w:rsidRPr="00467637">
              <w:rPr>
                <w:rFonts w:ascii="Calibri" w:eastAsia="Times New Roman" w:hAnsi="Calibri" w:cs="Calibri"/>
                <w:b/>
                <w:bCs/>
                <w:color w:val="000000"/>
              </w:rPr>
              <w:t>Keq_arth</w:t>
            </w:r>
            <w:proofErr w:type="spellEnd"/>
          </w:p>
        </w:tc>
        <w:tc>
          <w:tcPr>
            <w:tcW w:w="960" w:type="dxa"/>
            <w:tcBorders>
              <w:top w:val="nil"/>
              <w:left w:val="nil"/>
              <w:bottom w:val="nil"/>
              <w:right w:val="nil"/>
            </w:tcBorders>
            <w:shd w:val="clear" w:color="auto" w:fill="auto"/>
            <w:noWrap/>
            <w:vAlign w:val="bottom"/>
            <w:hideMark/>
          </w:tcPr>
          <w:p w14:paraId="497A3925" w14:textId="77777777" w:rsidR="00467637" w:rsidRPr="00467637" w:rsidRDefault="00467637" w:rsidP="00467637">
            <w:pPr>
              <w:spacing w:after="0" w:line="240" w:lineRule="auto"/>
              <w:rPr>
                <w:rFonts w:ascii="Calibri" w:eastAsia="Times New Roman" w:hAnsi="Calibri" w:cs="Calibri"/>
                <w:b/>
                <w:bCs/>
                <w:color w:val="000000"/>
              </w:rPr>
            </w:pPr>
          </w:p>
        </w:tc>
        <w:tc>
          <w:tcPr>
            <w:tcW w:w="1053" w:type="dxa"/>
            <w:tcBorders>
              <w:top w:val="nil"/>
              <w:left w:val="nil"/>
              <w:bottom w:val="nil"/>
              <w:right w:val="nil"/>
            </w:tcBorders>
            <w:shd w:val="clear" w:color="auto" w:fill="auto"/>
            <w:noWrap/>
            <w:vAlign w:val="bottom"/>
            <w:hideMark/>
          </w:tcPr>
          <w:p w14:paraId="70EF1A34"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0.964</w:t>
            </w:r>
          </w:p>
        </w:tc>
        <w:tc>
          <w:tcPr>
            <w:tcW w:w="1053" w:type="dxa"/>
            <w:tcBorders>
              <w:top w:val="nil"/>
              <w:left w:val="nil"/>
              <w:bottom w:val="nil"/>
              <w:right w:val="nil"/>
            </w:tcBorders>
            <w:shd w:val="clear" w:color="auto" w:fill="auto"/>
            <w:noWrap/>
            <w:vAlign w:val="bottom"/>
            <w:hideMark/>
          </w:tcPr>
          <w:p w14:paraId="1FCD2DF6"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0.9604</w:t>
            </w:r>
          </w:p>
        </w:tc>
        <w:tc>
          <w:tcPr>
            <w:tcW w:w="1164" w:type="dxa"/>
            <w:tcBorders>
              <w:top w:val="nil"/>
              <w:left w:val="nil"/>
              <w:bottom w:val="nil"/>
              <w:right w:val="nil"/>
            </w:tcBorders>
            <w:shd w:val="clear" w:color="auto" w:fill="auto"/>
            <w:noWrap/>
            <w:vAlign w:val="bottom"/>
            <w:hideMark/>
          </w:tcPr>
          <w:p w14:paraId="1D68ED97"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w:t>
            </w:r>
          </w:p>
        </w:tc>
        <w:tc>
          <w:tcPr>
            <w:tcW w:w="1276" w:type="dxa"/>
            <w:tcBorders>
              <w:top w:val="nil"/>
              <w:left w:val="nil"/>
              <w:bottom w:val="nil"/>
              <w:right w:val="nil"/>
            </w:tcBorders>
            <w:shd w:val="clear" w:color="auto" w:fill="auto"/>
            <w:noWrap/>
            <w:vAlign w:val="bottom"/>
            <w:hideMark/>
          </w:tcPr>
          <w:p w14:paraId="5D6F8EAC"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1.36</w:t>
            </w:r>
          </w:p>
        </w:tc>
        <w:tc>
          <w:tcPr>
            <w:tcW w:w="1053" w:type="dxa"/>
            <w:tcBorders>
              <w:top w:val="nil"/>
              <w:left w:val="nil"/>
              <w:bottom w:val="nil"/>
              <w:right w:val="nil"/>
            </w:tcBorders>
            <w:shd w:val="clear" w:color="auto" w:fill="auto"/>
            <w:noWrap/>
            <w:vAlign w:val="bottom"/>
            <w:hideMark/>
          </w:tcPr>
          <w:p w14:paraId="1BC14E01" w14:textId="77777777" w:rsidR="00467637" w:rsidRPr="00467637" w:rsidRDefault="00467637" w:rsidP="00467637">
            <w:pPr>
              <w:spacing w:after="0" w:line="240" w:lineRule="auto"/>
              <w:jc w:val="right"/>
              <w:rPr>
                <w:rFonts w:ascii="Calibri" w:eastAsia="Times New Roman" w:hAnsi="Calibri" w:cs="Calibri"/>
                <w:color w:val="000000"/>
              </w:rPr>
            </w:pPr>
            <w:r w:rsidRPr="00467637">
              <w:rPr>
                <w:rFonts w:ascii="Calibri" w:eastAsia="Times New Roman" w:hAnsi="Calibri" w:cs="Calibri"/>
                <w:color w:val="000000"/>
              </w:rPr>
              <w:t>4.96</w:t>
            </w:r>
          </w:p>
        </w:tc>
      </w:tr>
    </w:tbl>
    <w:p w14:paraId="3AE7253A" w14:textId="3B30EC78" w:rsidR="00467637" w:rsidRDefault="00467637" w:rsidP="004A0B67"/>
    <w:p w14:paraId="622EA7E9" w14:textId="092029D2" w:rsidR="004A0B67" w:rsidRDefault="004A0B67" w:rsidP="004A0B67">
      <w:pPr>
        <w:pStyle w:val="Caption"/>
        <w:jc w:val="center"/>
      </w:pPr>
      <w:r>
        <w:t xml:space="preserve">Figure 9: Flux values for each hydraulic conductivity case, as well as Keq values calculated using flux, the harmonic mean method, and the arithmetic method. Highlighted values of flux were not entirely balanced. There appear to be issues in values of Keq agreeing with each other with indicates there is likely an issue in calculation with the </w:t>
      </w:r>
      <w:proofErr w:type="spellStart"/>
      <w:r>
        <w:t>Keq_flux</w:t>
      </w:r>
      <w:proofErr w:type="spellEnd"/>
      <w:r>
        <w:t xml:space="preserve"> method.</w:t>
      </w:r>
    </w:p>
    <w:p w14:paraId="5EEC8A76" w14:textId="77777777" w:rsidR="004A0B67" w:rsidRDefault="004A0B67" w:rsidP="00467637">
      <w:pPr>
        <w:jc w:val="center"/>
      </w:pPr>
    </w:p>
    <w:sectPr w:rsidR="004A0B67" w:rsidSect="00401C77">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3B431" w14:textId="77777777" w:rsidR="00CD2078" w:rsidRDefault="00CD2078" w:rsidP="00401C77">
      <w:pPr>
        <w:spacing w:after="0" w:line="240" w:lineRule="auto"/>
      </w:pPr>
      <w:r>
        <w:separator/>
      </w:r>
    </w:p>
  </w:endnote>
  <w:endnote w:type="continuationSeparator" w:id="0">
    <w:p w14:paraId="17B0E281" w14:textId="77777777" w:rsidR="00CD2078" w:rsidRDefault="00CD2078" w:rsidP="00401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AE0D" w14:textId="77777777" w:rsidR="00CD2078" w:rsidRDefault="00CD2078" w:rsidP="00401C77">
      <w:pPr>
        <w:spacing w:after="0" w:line="240" w:lineRule="auto"/>
      </w:pPr>
      <w:r>
        <w:separator/>
      </w:r>
    </w:p>
  </w:footnote>
  <w:footnote w:type="continuationSeparator" w:id="0">
    <w:p w14:paraId="081FEE45" w14:textId="77777777" w:rsidR="00CD2078" w:rsidRDefault="00CD2078" w:rsidP="00401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F5D8" w14:textId="0FE37762" w:rsidR="00401C77" w:rsidRDefault="00401C77">
    <w:pPr>
      <w:pStyle w:val="Header"/>
    </w:pPr>
    <w:r>
      <w:t>Connal Boyd</w:t>
    </w:r>
  </w:p>
  <w:p w14:paraId="2467A5A6" w14:textId="3E30B895" w:rsidR="00401C77" w:rsidRDefault="00401C77">
    <w:pPr>
      <w:pStyle w:val="Header"/>
    </w:pPr>
    <w:r>
      <w:t>02/08/22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37"/>
    <w:rsid w:val="003D6358"/>
    <w:rsid w:val="00401C77"/>
    <w:rsid w:val="00467637"/>
    <w:rsid w:val="004A0B67"/>
    <w:rsid w:val="0051512E"/>
    <w:rsid w:val="005E2D20"/>
    <w:rsid w:val="00822C26"/>
    <w:rsid w:val="00AE334A"/>
    <w:rsid w:val="00C26E4C"/>
    <w:rsid w:val="00C32234"/>
    <w:rsid w:val="00CD2078"/>
    <w:rsid w:val="00F03502"/>
    <w:rsid w:val="00F2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D43D"/>
  <w15:chartTrackingRefBased/>
  <w15:docId w15:val="{3C44D5D0-E9DA-457F-9E17-DFBAED85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676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1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C77"/>
  </w:style>
  <w:style w:type="paragraph" w:styleId="Footer">
    <w:name w:val="footer"/>
    <w:basedOn w:val="Normal"/>
    <w:link w:val="FooterChar"/>
    <w:uiPriority w:val="99"/>
    <w:unhideWhenUsed/>
    <w:rsid w:val="00401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8</cp:revision>
  <cp:lastPrinted>2022-02-08T18:44:00Z</cp:lastPrinted>
  <dcterms:created xsi:type="dcterms:W3CDTF">2022-02-08T18:40:00Z</dcterms:created>
  <dcterms:modified xsi:type="dcterms:W3CDTF">2022-02-10T17:31:00Z</dcterms:modified>
</cp:coreProperties>
</file>