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B342E" w14:textId="77777777" w:rsidR="00B25369" w:rsidRDefault="0068447E">
      <w:pPr>
        <w:jc w:val="center"/>
        <w:rPr>
          <w:b/>
        </w:rPr>
      </w:pPr>
      <w:r>
        <w:rPr>
          <w:b/>
        </w:rPr>
        <w:t>GROUNDWATER MODELING - HOMEWORK #5 Figures</w:t>
      </w:r>
    </w:p>
    <w:p w14:paraId="4A8D894C" w14:textId="77777777" w:rsidR="00B25369" w:rsidRDefault="00B25369">
      <w:pPr>
        <w:jc w:val="center"/>
      </w:pPr>
    </w:p>
    <w:p w14:paraId="32D9187A" w14:textId="77777777" w:rsidR="00B25369" w:rsidRDefault="0068447E">
      <w:pPr>
        <w:numPr>
          <w:ilvl w:val="0"/>
          <w:numId w:val="7"/>
        </w:numPr>
        <w:jc w:val="both"/>
      </w:pPr>
      <w:r>
        <w:t>Case #1 (Confined): Left boundary Head = 26 m, Right boundary Head = 22 m.</w:t>
      </w:r>
    </w:p>
    <w:p w14:paraId="4D8CE16D" w14:textId="77777777" w:rsidR="00B25369" w:rsidRDefault="0068447E">
      <w:pPr>
        <w:numPr>
          <w:ilvl w:val="0"/>
          <w:numId w:val="7"/>
        </w:numPr>
        <w:jc w:val="both"/>
      </w:pPr>
      <w:r>
        <w:t>Case #2 (Unconfined): Left boundary Head = 9 m, Right boundary Head = 5 m.</w:t>
      </w:r>
    </w:p>
    <w:p w14:paraId="30B0FC06" w14:textId="77777777" w:rsidR="00B25369" w:rsidRDefault="0068447E">
      <w:pPr>
        <w:numPr>
          <w:ilvl w:val="0"/>
          <w:numId w:val="7"/>
        </w:numPr>
        <w:jc w:val="both"/>
      </w:pPr>
      <w:r>
        <w:t xml:space="preserve">Case #3 (Unconfined): Left boundary Head = 7 m, Right boundary Head = 2 m. Recharge of 1e-04 m/day across the land surface </w:t>
      </w:r>
      <w:proofErr w:type="gramStart"/>
      <w:r>
        <w:t>[:,:</w:t>
      </w:r>
      <w:proofErr w:type="gramEnd"/>
      <w:r>
        <w:t>].</w:t>
      </w:r>
    </w:p>
    <w:p w14:paraId="10C13B76" w14:textId="77777777" w:rsidR="00B25369" w:rsidRDefault="0068447E">
      <w:pPr>
        <w:numPr>
          <w:ilvl w:val="0"/>
          <w:numId w:val="7"/>
        </w:numPr>
        <w:jc w:val="both"/>
      </w:pPr>
      <w:r>
        <w:t>Case #4 (Unconfined): Left boundary Head = 7 m, Rig</w:t>
      </w:r>
      <w:r>
        <w:t>ht boundary Head = 2 m. Recharge of 1e-04 m/day in [6:10, 6:10].</w:t>
      </w:r>
    </w:p>
    <w:p w14:paraId="6012EA11" w14:textId="77777777" w:rsidR="00B25369" w:rsidRDefault="0068447E">
      <w:pPr>
        <w:numPr>
          <w:ilvl w:val="0"/>
          <w:numId w:val="7"/>
        </w:numPr>
        <w:jc w:val="both"/>
      </w:pPr>
      <w:r>
        <w:t>Case #5 (Unconfined): Left boundary Head = 7 m, Right boundary Head = 2 m. Recharge of 1e-04 m/day in [6:10, 6:10]. Well pumping 8 m/day in [0,10,15].</w:t>
      </w:r>
    </w:p>
    <w:p w14:paraId="50AA83F6" w14:textId="77777777" w:rsidR="00B25369" w:rsidRDefault="00B25369">
      <w:pPr>
        <w:jc w:val="both"/>
      </w:pPr>
    </w:p>
    <w:p w14:paraId="389562E3" w14:textId="77777777" w:rsidR="00B25369" w:rsidRDefault="0068447E">
      <w:pPr>
        <w:jc w:val="both"/>
        <w:rPr>
          <w:b/>
        </w:rPr>
      </w:pPr>
      <w:r>
        <w:rPr>
          <w:b/>
        </w:rPr>
        <w:t>Challenge 1:</w:t>
      </w:r>
    </w:p>
    <w:p w14:paraId="55FF753B" w14:textId="77777777" w:rsidR="00B25369" w:rsidRDefault="0068447E">
      <w:pPr>
        <w:numPr>
          <w:ilvl w:val="0"/>
          <w:numId w:val="6"/>
        </w:numPr>
        <w:jc w:val="both"/>
      </w:pPr>
      <w:r>
        <w:t xml:space="preserve">Plot the </w:t>
      </w:r>
      <w:proofErr w:type="spellStart"/>
      <w:r>
        <w:t>equipotentials</w:t>
      </w:r>
      <w:proofErr w:type="spellEnd"/>
      <w:r>
        <w:t xml:space="preserve"> an</w:t>
      </w:r>
      <w:r>
        <w:t>d flow lines for both simulations.</w:t>
      </w:r>
    </w:p>
    <w:p w14:paraId="44413F4F" w14:textId="77777777" w:rsidR="00B25369" w:rsidRDefault="00B25369">
      <w:pPr>
        <w:ind w:left="720"/>
        <w:jc w:val="both"/>
        <w:rPr>
          <w:color w:val="0000FF"/>
        </w:rPr>
        <w:sectPr w:rsidR="00B25369">
          <w:headerReference w:type="default" r:id="rId7"/>
          <w:footerReference w:type="default" r:id="rId8"/>
          <w:headerReference w:type="first" r:id="rId9"/>
          <w:footerReference w:type="first" r:id="rId10"/>
          <w:pgSz w:w="12240" w:h="15840"/>
          <w:pgMar w:top="1440" w:right="1440" w:bottom="1440" w:left="1440" w:header="720" w:footer="720" w:gutter="0"/>
          <w:pgNumType w:start="1"/>
          <w:cols w:space="720"/>
          <w:titlePg/>
        </w:sectPr>
      </w:pPr>
    </w:p>
    <w:p w14:paraId="1626A29A" w14:textId="77777777" w:rsidR="00B25369" w:rsidRDefault="0068447E">
      <w:pPr>
        <w:ind w:left="720"/>
        <w:jc w:val="both"/>
        <w:rPr>
          <w:color w:val="0000FF"/>
        </w:rPr>
      </w:pPr>
      <w:r>
        <w:rPr>
          <w:color w:val="0000FF"/>
        </w:rPr>
        <w:t xml:space="preserve">CASE 1. Confined System </w:t>
      </w:r>
    </w:p>
    <w:p w14:paraId="6338ACCF" w14:textId="77777777" w:rsidR="00B25369" w:rsidRDefault="0068447E">
      <w:pPr>
        <w:jc w:val="both"/>
        <w:rPr>
          <w:color w:val="0000FF"/>
        </w:rPr>
      </w:pPr>
      <w:r>
        <w:rPr>
          <w:color w:val="0000FF"/>
        </w:rPr>
        <w:tab/>
      </w:r>
      <w:r>
        <w:rPr>
          <w:color w:val="0000FF"/>
        </w:rPr>
        <w:tab/>
        <w:t>Left Head Boundary = 26 m</w:t>
      </w:r>
    </w:p>
    <w:p w14:paraId="104A6A40" w14:textId="77777777" w:rsidR="00B25369" w:rsidRDefault="0068447E">
      <w:pPr>
        <w:jc w:val="both"/>
        <w:rPr>
          <w:color w:val="0000FF"/>
        </w:rPr>
      </w:pPr>
      <w:r>
        <w:rPr>
          <w:color w:val="0000FF"/>
        </w:rPr>
        <w:tab/>
      </w:r>
      <w:r>
        <w:rPr>
          <w:color w:val="0000FF"/>
        </w:rPr>
        <w:tab/>
      </w:r>
      <w:r>
        <w:rPr>
          <w:color w:val="0000FF"/>
        </w:rPr>
        <w:t>Right Head Boundary = 22 m</w:t>
      </w:r>
    </w:p>
    <w:p w14:paraId="11DAE60E" w14:textId="77777777" w:rsidR="00B25369" w:rsidRDefault="00B25369">
      <w:pPr>
        <w:jc w:val="both"/>
        <w:rPr>
          <w:color w:val="0000FF"/>
        </w:rPr>
      </w:pPr>
    </w:p>
    <w:p w14:paraId="15B86188" w14:textId="77777777" w:rsidR="00B25369" w:rsidRDefault="0068447E">
      <w:pPr>
        <w:jc w:val="both"/>
        <w:rPr>
          <w:color w:val="0000FF"/>
        </w:rPr>
      </w:pPr>
      <w:r>
        <w:rPr>
          <w:color w:val="0000FF"/>
        </w:rPr>
        <w:t>CASE 2. Unconfined System</w:t>
      </w:r>
    </w:p>
    <w:p w14:paraId="5D826BF5" w14:textId="77777777" w:rsidR="00B25369" w:rsidRDefault="0068447E">
      <w:pPr>
        <w:ind w:firstLine="720"/>
        <w:jc w:val="both"/>
        <w:rPr>
          <w:color w:val="0000FF"/>
        </w:rPr>
      </w:pPr>
      <w:r>
        <w:rPr>
          <w:color w:val="0000FF"/>
        </w:rPr>
        <w:t>Left Head Boundary = 9 m</w:t>
      </w:r>
    </w:p>
    <w:p w14:paraId="6F746FC4" w14:textId="77777777" w:rsidR="00B25369" w:rsidRDefault="0068447E">
      <w:pPr>
        <w:ind w:firstLine="720"/>
        <w:jc w:val="both"/>
        <w:rPr>
          <w:color w:val="0000FF"/>
        </w:rPr>
        <w:sectPr w:rsidR="00B25369">
          <w:type w:val="continuous"/>
          <w:pgSz w:w="12240" w:h="15840"/>
          <w:pgMar w:top="1440" w:right="1440" w:bottom="1440" w:left="1440" w:header="720" w:footer="720" w:gutter="0"/>
          <w:cols w:num="2" w:space="720" w:equalWidth="0">
            <w:col w:w="4320" w:space="720"/>
            <w:col w:w="4320" w:space="0"/>
          </w:cols>
        </w:sectPr>
      </w:pPr>
      <w:r>
        <w:rPr>
          <w:color w:val="0000FF"/>
        </w:rPr>
        <w:t>Right Head Boundary = 5 m</w:t>
      </w:r>
    </w:p>
    <w:p w14:paraId="60F0A345" w14:textId="77777777" w:rsidR="00B25369" w:rsidRDefault="0068447E">
      <w:pPr>
        <w:jc w:val="center"/>
      </w:pPr>
      <w:r>
        <w:rPr>
          <w:noProof/>
        </w:rPr>
        <w:drawing>
          <wp:inline distT="114300" distB="114300" distL="114300" distR="114300" wp14:anchorId="6358B08B" wp14:editId="5C79B350">
            <wp:extent cx="2728827" cy="2144837"/>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2728827" cy="2144837"/>
                    </a:xfrm>
                    <a:prstGeom prst="rect">
                      <a:avLst/>
                    </a:prstGeom>
                    <a:ln/>
                  </pic:spPr>
                </pic:pic>
              </a:graphicData>
            </a:graphic>
          </wp:inline>
        </w:drawing>
      </w:r>
      <w:r>
        <w:t xml:space="preserve">         </w:t>
      </w:r>
      <w:r>
        <w:rPr>
          <w:noProof/>
        </w:rPr>
        <w:drawing>
          <wp:inline distT="114300" distB="114300" distL="114300" distR="114300" wp14:anchorId="43E0F6B4" wp14:editId="28652DC9">
            <wp:extent cx="2728827" cy="2144837"/>
            <wp:effectExtent l="0" t="0" r="0" b="0"/>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t="588" b="588"/>
                    <a:stretch>
                      <a:fillRect/>
                    </a:stretch>
                  </pic:blipFill>
                  <pic:spPr>
                    <a:xfrm>
                      <a:off x="0" y="0"/>
                      <a:ext cx="2728827" cy="2144837"/>
                    </a:xfrm>
                    <a:prstGeom prst="rect">
                      <a:avLst/>
                    </a:prstGeom>
                    <a:ln/>
                  </pic:spPr>
                </pic:pic>
              </a:graphicData>
            </a:graphic>
          </wp:inline>
        </w:drawing>
      </w:r>
    </w:p>
    <w:p w14:paraId="0AB46BA8" w14:textId="77777777" w:rsidR="00B25369" w:rsidRDefault="0068447E">
      <w:pPr>
        <w:jc w:val="center"/>
        <w:rPr>
          <w:i/>
          <w:sz w:val="20"/>
          <w:szCs w:val="20"/>
        </w:rPr>
      </w:pPr>
      <w:r>
        <w:rPr>
          <w:i/>
          <w:sz w:val="20"/>
          <w:szCs w:val="20"/>
        </w:rPr>
        <w:t xml:space="preserve">Figure 1: Plots of equipotential lines and flow vectors for confined and unconfined aquifer models. Plot on </w:t>
      </w:r>
    </w:p>
    <w:p w14:paraId="4692BA7D" w14:textId="77777777" w:rsidR="00B25369" w:rsidRDefault="0068447E">
      <w:pPr>
        <w:jc w:val="center"/>
        <w:rPr>
          <w:i/>
          <w:sz w:val="20"/>
          <w:szCs w:val="20"/>
        </w:rPr>
      </w:pPr>
      <w:r>
        <w:rPr>
          <w:i/>
          <w:sz w:val="20"/>
          <w:szCs w:val="20"/>
        </w:rPr>
        <w:t>the left model</w:t>
      </w:r>
      <w:r>
        <w:rPr>
          <w:i/>
          <w:sz w:val="20"/>
          <w:szCs w:val="20"/>
        </w:rPr>
        <w:t xml:space="preserve">s confined conditions, plot on the right models unconfined conditions. </w:t>
      </w:r>
    </w:p>
    <w:p w14:paraId="06091891" w14:textId="77777777" w:rsidR="00B25369" w:rsidRDefault="00B25369"/>
    <w:p w14:paraId="26002D46" w14:textId="77777777" w:rsidR="00B25369" w:rsidRDefault="00B25369">
      <w:pPr>
        <w:jc w:val="center"/>
      </w:pPr>
    </w:p>
    <w:p w14:paraId="6FD58B8D" w14:textId="77777777" w:rsidR="00B25369" w:rsidRDefault="00B25369">
      <w:pPr>
        <w:jc w:val="center"/>
      </w:pPr>
    </w:p>
    <w:p w14:paraId="6E57981B" w14:textId="77777777" w:rsidR="00B25369" w:rsidRDefault="00B25369">
      <w:pPr>
        <w:jc w:val="center"/>
      </w:pPr>
    </w:p>
    <w:p w14:paraId="317335A0" w14:textId="77777777" w:rsidR="00B25369" w:rsidRDefault="00B25369">
      <w:pPr>
        <w:jc w:val="center"/>
      </w:pPr>
    </w:p>
    <w:p w14:paraId="2BDD11AB" w14:textId="77777777" w:rsidR="00B25369" w:rsidRDefault="00B25369">
      <w:pPr>
        <w:jc w:val="center"/>
      </w:pPr>
    </w:p>
    <w:p w14:paraId="5AFB9F17" w14:textId="77777777" w:rsidR="00B25369" w:rsidRDefault="00B25369">
      <w:pPr>
        <w:jc w:val="center"/>
      </w:pPr>
    </w:p>
    <w:p w14:paraId="02132A9F" w14:textId="77777777" w:rsidR="00B25369" w:rsidRDefault="00B25369">
      <w:pPr>
        <w:jc w:val="center"/>
      </w:pPr>
    </w:p>
    <w:p w14:paraId="3456D381" w14:textId="77777777" w:rsidR="00B25369" w:rsidRDefault="00B25369">
      <w:pPr>
        <w:jc w:val="center"/>
      </w:pPr>
    </w:p>
    <w:p w14:paraId="01FCC91F" w14:textId="77777777" w:rsidR="00B25369" w:rsidRDefault="00B25369">
      <w:pPr>
        <w:jc w:val="center"/>
      </w:pPr>
    </w:p>
    <w:p w14:paraId="59BC58CA" w14:textId="28173060" w:rsidR="00B25369" w:rsidRDefault="00B25369">
      <w:pPr>
        <w:jc w:val="center"/>
      </w:pPr>
    </w:p>
    <w:p w14:paraId="1CA789F3" w14:textId="6263F628" w:rsidR="00D15187" w:rsidRDefault="00D15187">
      <w:pPr>
        <w:jc w:val="center"/>
      </w:pPr>
    </w:p>
    <w:p w14:paraId="2FE7564B" w14:textId="77777777" w:rsidR="00D15187" w:rsidRDefault="00D15187">
      <w:pPr>
        <w:jc w:val="center"/>
      </w:pPr>
    </w:p>
    <w:p w14:paraId="29A735DF" w14:textId="77777777" w:rsidR="00B25369" w:rsidRDefault="00B25369">
      <w:pPr>
        <w:jc w:val="both"/>
      </w:pPr>
    </w:p>
    <w:p w14:paraId="0ECA797E" w14:textId="77777777" w:rsidR="00B25369" w:rsidRDefault="0068447E">
      <w:pPr>
        <w:numPr>
          <w:ilvl w:val="0"/>
          <w:numId w:val="3"/>
        </w:numPr>
        <w:jc w:val="both"/>
      </w:pPr>
      <w:r>
        <w:lastRenderedPageBreak/>
        <w:t>Plot the head difference between the two simulations.</w:t>
      </w:r>
    </w:p>
    <w:p w14:paraId="08A38336" w14:textId="77777777" w:rsidR="00B25369" w:rsidRDefault="00B25369">
      <w:pPr>
        <w:jc w:val="both"/>
        <w:sectPr w:rsidR="00B25369">
          <w:type w:val="continuous"/>
          <w:pgSz w:w="12240" w:h="15840"/>
          <w:pgMar w:top="1440" w:right="1440" w:bottom="1440" w:left="1440" w:header="720" w:footer="720" w:gutter="0"/>
          <w:cols w:space="720"/>
        </w:sectPr>
      </w:pPr>
    </w:p>
    <w:p w14:paraId="03ED5715" w14:textId="77777777" w:rsidR="00B25369" w:rsidRDefault="0068447E">
      <w:pPr>
        <w:ind w:left="720"/>
        <w:jc w:val="both"/>
        <w:rPr>
          <w:color w:val="0000FF"/>
        </w:rPr>
      </w:pPr>
      <w:r>
        <w:rPr>
          <w:color w:val="0000FF"/>
        </w:rPr>
        <w:t xml:space="preserve">CASE 2. Unconfined System </w:t>
      </w:r>
    </w:p>
    <w:p w14:paraId="43327767" w14:textId="77777777" w:rsidR="00B25369" w:rsidRDefault="0068447E">
      <w:pPr>
        <w:jc w:val="both"/>
        <w:rPr>
          <w:color w:val="0000FF"/>
        </w:rPr>
      </w:pPr>
      <w:r>
        <w:rPr>
          <w:color w:val="0000FF"/>
        </w:rPr>
        <w:tab/>
      </w:r>
      <w:r>
        <w:rPr>
          <w:color w:val="0000FF"/>
        </w:rPr>
        <w:tab/>
        <w:t>Left Head Boundary = 9 m</w:t>
      </w:r>
    </w:p>
    <w:p w14:paraId="021B7BCB" w14:textId="77777777" w:rsidR="00B25369" w:rsidRDefault="0068447E">
      <w:pPr>
        <w:jc w:val="both"/>
        <w:rPr>
          <w:color w:val="0000FF"/>
        </w:rPr>
      </w:pPr>
      <w:r>
        <w:rPr>
          <w:color w:val="0000FF"/>
        </w:rPr>
        <w:tab/>
      </w:r>
      <w:r>
        <w:rPr>
          <w:color w:val="0000FF"/>
        </w:rPr>
        <w:tab/>
        <w:t>Right Head Boundary = 5 m</w:t>
      </w:r>
    </w:p>
    <w:p w14:paraId="7368D842" w14:textId="77777777" w:rsidR="00B25369" w:rsidRDefault="00B25369">
      <w:pPr>
        <w:jc w:val="both"/>
        <w:rPr>
          <w:color w:val="0000FF"/>
        </w:rPr>
        <w:sectPr w:rsidR="00B25369">
          <w:type w:val="continuous"/>
          <w:pgSz w:w="12240" w:h="15840"/>
          <w:pgMar w:top="1440" w:right="1440" w:bottom="1440" w:left="1440" w:header="720" w:footer="720" w:gutter="0"/>
          <w:cols w:space="720" w:equalWidth="0">
            <w:col w:w="9360" w:space="0"/>
          </w:cols>
        </w:sectPr>
      </w:pPr>
    </w:p>
    <w:p w14:paraId="183D610E" w14:textId="77777777" w:rsidR="00B25369" w:rsidRDefault="0068447E">
      <w:pPr>
        <w:jc w:val="center"/>
        <w:rPr>
          <w:color w:val="0000FF"/>
        </w:rPr>
      </w:pPr>
      <w:r>
        <w:rPr>
          <w:noProof/>
        </w:rPr>
        <w:drawing>
          <wp:inline distT="114300" distB="114300" distL="114300" distR="114300" wp14:anchorId="4C9A3C0E" wp14:editId="53FEBC3A">
            <wp:extent cx="4030575" cy="2753488"/>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4030575" cy="2753488"/>
                    </a:xfrm>
                    <a:prstGeom prst="rect">
                      <a:avLst/>
                    </a:prstGeom>
                    <a:ln/>
                  </pic:spPr>
                </pic:pic>
              </a:graphicData>
            </a:graphic>
          </wp:inline>
        </w:drawing>
      </w:r>
    </w:p>
    <w:p w14:paraId="05C1110F" w14:textId="77777777" w:rsidR="00B25369" w:rsidRDefault="0068447E">
      <w:pPr>
        <w:jc w:val="center"/>
        <w:rPr>
          <w:b/>
          <w:highlight w:val="yellow"/>
        </w:rPr>
        <w:sectPr w:rsidR="00B25369">
          <w:type w:val="continuous"/>
          <w:pgSz w:w="12240" w:h="15840"/>
          <w:pgMar w:top="1440" w:right="1440" w:bottom="1440" w:left="1440" w:header="720" w:footer="720" w:gutter="0"/>
          <w:cols w:space="720"/>
        </w:sectPr>
      </w:pPr>
      <w:r>
        <w:rPr>
          <w:i/>
          <w:sz w:val="20"/>
          <w:szCs w:val="20"/>
        </w:rPr>
        <w:t>Figure 2: Plot of head differences for unconfined aquifer model.</w:t>
      </w:r>
    </w:p>
    <w:p w14:paraId="5AB81E0D" w14:textId="77777777" w:rsidR="00B25369" w:rsidRDefault="0068447E">
      <w:pPr>
        <w:jc w:val="both"/>
        <w:rPr>
          <w:b/>
        </w:rPr>
      </w:pPr>
      <w:r>
        <w:rPr>
          <w:b/>
        </w:rPr>
        <w:lastRenderedPageBreak/>
        <w:t>Challenge 2:</w:t>
      </w:r>
    </w:p>
    <w:p w14:paraId="6465BC00" w14:textId="77777777" w:rsidR="00B25369" w:rsidRDefault="0068447E">
      <w:pPr>
        <w:numPr>
          <w:ilvl w:val="0"/>
          <w:numId w:val="4"/>
        </w:numPr>
        <w:jc w:val="both"/>
      </w:pPr>
      <w:r>
        <w:t>Report the total flux across the left and right boundaries for confined and unconfined simulations.</w:t>
      </w:r>
    </w:p>
    <w:p w14:paraId="2DEA3FB1" w14:textId="77777777" w:rsidR="00B25369" w:rsidRDefault="0068447E">
      <w:pPr>
        <w:numPr>
          <w:ilvl w:val="0"/>
          <w:numId w:val="4"/>
        </w:numPr>
        <w:jc w:val="both"/>
      </w:pPr>
      <w:r>
        <w:t>Plot the flux values for the left and right boundaries for both cases.</w:t>
      </w:r>
    </w:p>
    <w:p w14:paraId="0E9A2E2A" w14:textId="77777777" w:rsidR="00B25369" w:rsidRDefault="00B25369">
      <w:pPr>
        <w:jc w:val="both"/>
        <w:rPr>
          <w:color w:val="0000FF"/>
        </w:rPr>
        <w:sectPr w:rsidR="00B25369">
          <w:pgSz w:w="12240" w:h="15840"/>
          <w:pgMar w:top="1440" w:right="1440" w:bottom="1440" w:left="1440" w:header="720" w:footer="720" w:gutter="0"/>
          <w:cols w:space="720"/>
        </w:sectPr>
      </w:pPr>
    </w:p>
    <w:p w14:paraId="4BE9B1F6" w14:textId="77777777" w:rsidR="00B25369" w:rsidRDefault="0068447E">
      <w:pPr>
        <w:ind w:left="720"/>
        <w:jc w:val="both"/>
        <w:rPr>
          <w:color w:val="0000FF"/>
        </w:rPr>
      </w:pPr>
      <w:r>
        <w:rPr>
          <w:color w:val="0000FF"/>
        </w:rPr>
        <w:t>CASE 1</w:t>
      </w:r>
      <w:r>
        <w:rPr>
          <w:color w:val="0000FF"/>
        </w:rPr>
        <w:t xml:space="preserve">. Confined System </w:t>
      </w:r>
    </w:p>
    <w:p w14:paraId="5F5D06C1" w14:textId="77777777" w:rsidR="00B25369" w:rsidRDefault="0068447E">
      <w:pPr>
        <w:jc w:val="both"/>
        <w:rPr>
          <w:color w:val="0000FF"/>
        </w:rPr>
      </w:pPr>
      <w:r>
        <w:rPr>
          <w:color w:val="0000FF"/>
        </w:rPr>
        <w:tab/>
      </w:r>
      <w:r>
        <w:rPr>
          <w:color w:val="0000FF"/>
        </w:rPr>
        <w:tab/>
        <w:t>Left Head Boundary = 26 m</w:t>
      </w:r>
    </w:p>
    <w:p w14:paraId="0ED8F288" w14:textId="77777777" w:rsidR="00B25369" w:rsidRDefault="0068447E">
      <w:pPr>
        <w:ind w:left="720"/>
        <w:jc w:val="both"/>
        <w:rPr>
          <w:color w:val="0000FF"/>
        </w:rPr>
      </w:pPr>
      <w:r>
        <w:rPr>
          <w:color w:val="0000FF"/>
        </w:rPr>
        <w:tab/>
        <w:t>Right Head Boundary = 22 m</w:t>
      </w:r>
    </w:p>
    <w:p w14:paraId="33DD0BC5" w14:textId="77777777" w:rsidR="00B25369" w:rsidRDefault="0068447E">
      <w:pPr>
        <w:ind w:left="720"/>
        <w:jc w:val="center"/>
        <w:rPr>
          <w:color w:val="0000FF"/>
        </w:rPr>
      </w:pPr>
      <w:r>
        <w:rPr>
          <w:noProof/>
          <w:color w:val="0000FF"/>
        </w:rPr>
        <w:drawing>
          <wp:inline distT="114300" distB="114300" distL="114300" distR="114300" wp14:anchorId="6E87E06C" wp14:editId="6DB989E4">
            <wp:extent cx="2314575" cy="4572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314575" cy="457200"/>
                    </a:xfrm>
                    <a:prstGeom prst="rect">
                      <a:avLst/>
                    </a:prstGeom>
                    <a:ln/>
                  </pic:spPr>
                </pic:pic>
              </a:graphicData>
            </a:graphic>
          </wp:inline>
        </w:drawing>
      </w:r>
    </w:p>
    <w:p w14:paraId="42195F88" w14:textId="77777777" w:rsidR="00B25369" w:rsidRDefault="00B25369">
      <w:pPr>
        <w:rPr>
          <w:color w:val="0000FF"/>
        </w:rPr>
      </w:pPr>
    </w:p>
    <w:p w14:paraId="6272AB83" w14:textId="77777777" w:rsidR="00B25369" w:rsidRDefault="0068447E">
      <w:pPr>
        <w:ind w:left="720"/>
        <w:jc w:val="both"/>
        <w:rPr>
          <w:color w:val="0000FF"/>
        </w:rPr>
      </w:pPr>
      <w:r>
        <w:rPr>
          <w:color w:val="0000FF"/>
        </w:rPr>
        <w:t xml:space="preserve">CASE 2. Unconfined System </w:t>
      </w:r>
    </w:p>
    <w:p w14:paraId="642AA8E3" w14:textId="77777777" w:rsidR="00B25369" w:rsidRDefault="0068447E">
      <w:pPr>
        <w:jc w:val="both"/>
        <w:rPr>
          <w:color w:val="0000FF"/>
        </w:rPr>
      </w:pPr>
      <w:r>
        <w:rPr>
          <w:color w:val="0000FF"/>
        </w:rPr>
        <w:tab/>
      </w:r>
      <w:r>
        <w:rPr>
          <w:color w:val="0000FF"/>
        </w:rPr>
        <w:tab/>
        <w:t>Left Head Boundary = 9 m</w:t>
      </w:r>
    </w:p>
    <w:p w14:paraId="539E06AC" w14:textId="77777777" w:rsidR="00B25369" w:rsidRDefault="0068447E">
      <w:pPr>
        <w:ind w:left="720"/>
        <w:jc w:val="both"/>
        <w:rPr>
          <w:color w:val="0000FF"/>
        </w:rPr>
      </w:pPr>
      <w:r>
        <w:rPr>
          <w:color w:val="0000FF"/>
        </w:rPr>
        <w:tab/>
        <w:t>Right Head Boundary = 5 m</w:t>
      </w:r>
    </w:p>
    <w:p w14:paraId="7072D823" w14:textId="77777777" w:rsidR="00B25369" w:rsidRDefault="0068447E">
      <w:pPr>
        <w:ind w:left="720"/>
        <w:jc w:val="center"/>
        <w:rPr>
          <w:color w:val="0000FF"/>
        </w:rPr>
        <w:sectPr w:rsidR="00B25369">
          <w:type w:val="continuous"/>
          <w:pgSz w:w="12240" w:h="15840"/>
          <w:pgMar w:top="1440" w:right="1440" w:bottom="1440" w:left="1440" w:header="720" w:footer="720" w:gutter="0"/>
          <w:cols w:num="2" w:space="720" w:equalWidth="0">
            <w:col w:w="4320" w:space="720"/>
            <w:col w:w="4320" w:space="0"/>
          </w:cols>
        </w:sectPr>
      </w:pPr>
      <w:r>
        <w:rPr>
          <w:noProof/>
          <w:color w:val="0000FF"/>
        </w:rPr>
        <w:drawing>
          <wp:inline distT="114300" distB="114300" distL="114300" distR="114300" wp14:anchorId="01EBD702" wp14:editId="4FA41FD9">
            <wp:extent cx="2743200" cy="444500"/>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2743200" cy="444500"/>
                    </a:xfrm>
                    <a:prstGeom prst="rect">
                      <a:avLst/>
                    </a:prstGeom>
                    <a:ln/>
                  </pic:spPr>
                </pic:pic>
              </a:graphicData>
            </a:graphic>
          </wp:inline>
        </w:drawing>
      </w:r>
    </w:p>
    <w:p w14:paraId="00DAA6E3" w14:textId="77777777" w:rsidR="00B25369" w:rsidRDefault="0068447E">
      <w:pPr>
        <w:jc w:val="center"/>
        <w:rPr>
          <w:highlight w:val="yellow"/>
        </w:rPr>
      </w:pPr>
      <w:r>
        <w:t>Calculations for both cases were performed in Python.</w:t>
      </w:r>
    </w:p>
    <w:p w14:paraId="5F4102CB" w14:textId="77777777" w:rsidR="00B25369" w:rsidRDefault="00B25369">
      <w:pPr>
        <w:ind w:left="720"/>
        <w:jc w:val="center"/>
        <w:rPr>
          <w:color w:val="0000FF"/>
          <w:highlight w:val="yellow"/>
        </w:rPr>
      </w:pPr>
    </w:p>
    <w:p w14:paraId="5C1505A7" w14:textId="77777777" w:rsidR="00B25369" w:rsidRDefault="00B25369">
      <w:pPr>
        <w:ind w:left="720"/>
        <w:jc w:val="center"/>
        <w:rPr>
          <w:color w:val="0000FF"/>
          <w:highlight w:val="yellow"/>
        </w:rPr>
      </w:pPr>
    </w:p>
    <w:p w14:paraId="2D86D027" w14:textId="77777777" w:rsidR="00B25369" w:rsidRDefault="0068447E">
      <w:pPr>
        <w:jc w:val="center"/>
        <w:rPr>
          <w:b/>
          <w:color w:val="0000FF"/>
          <w:highlight w:val="yellow"/>
        </w:rPr>
      </w:pPr>
      <w:r>
        <w:rPr>
          <w:noProof/>
        </w:rPr>
        <w:drawing>
          <wp:inline distT="114300" distB="114300" distL="114300" distR="114300" wp14:anchorId="6666A38B" wp14:editId="0A9D08EE">
            <wp:extent cx="2762250" cy="194457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l="1724" r="1724"/>
                    <a:stretch>
                      <a:fillRect/>
                    </a:stretch>
                  </pic:blipFill>
                  <pic:spPr>
                    <a:xfrm>
                      <a:off x="0" y="0"/>
                      <a:ext cx="2762250" cy="1944570"/>
                    </a:xfrm>
                    <a:prstGeom prst="rect">
                      <a:avLst/>
                    </a:prstGeom>
                    <a:ln/>
                  </pic:spPr>
                </pic:pic>
              </a:graphicData>
            </a:graphic>
          </wp:inline>
        </w:drawing>
      </w:r>
      <w:r>
        <w:t xml:space="preserve">       </w:t>
      </w:r>
      <w:r>
        <w:rPr>
          <w:noProof/>
        </w:rPr>
        <w:drawing>
          <wp:inline distT="114300" distB="114300" distL="114300" distR="114300" wp14:anchorId="456C487C" wp14:editId="66259576">
            <wp:extent cx="2762250" cy="1991423"/>
            <wp:effectExtent l="0" t="0" r="0" b="0"/>
            <wp:docPr id="1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l="2039" r="2039"/>
                    <a:stretch>
                      <a:fillRect/>
                    </a:stretch>
                  </pic:blipFill>
                  <pic:spPr>
                    <a:xfrm>
                      <a:off x="0" y="0"/>
                      <a:ext cx="2762250" cy="1991423"/>
                    </a:xfrm>
                    <a:prstGeom prst="rect">
                      <a:avLst/>
                    </a:prstGeom>
                    <a:ln/>
                  </pic:spPr>
                </pic:pic>
              </a:graphicData>
            </a:graphic>
          </wp:inline>
        </w:drawing>
      </w:r>
    </w:p>
    <w:p w14:paraId="27EC4502" w14:textId="77777777" w:rsidR="00B25369" w:rsidRDefault="0068447E">
      <w:pPr>
        <w:jc w:val="center"/>
        <w:rPr>
          <w:color w:val="0000FF"/>
          <w:highlight w:val="yellow"/>
        </w:rPr>
      </w:pPr>
      <w:r>
        <w:rPr>
          <w:i/>
          <w:sz w:val="20"/>
          <w:szCs w:val="20"/>
        </w:rPr>
        <w:t>Figure 3: Plot of flux through left and right boundary of confined aquifer model (left) and unconfined aquifer model (right).</w:t>
      </w:r>
    </w:p>
    <w:p w14:paraId="2E20133A" w14:textId="77777777" w:rsidR="00B25369" w:rsidRDefault="00B25369">
      <w:pPr>
        <w:ind w:left="720"/>
        <w:jc w:val="center"/>
        <w:rPr>
          <w:color w:val="0000FF"/>
          <w:highlight w:val="yellow"/>
        </w:rPr>
      </w:pPr>
    </w:p>
    <w:p w14:paraId="1F8E6613" w14:textId="77777777" w:rsidR="00B25369" w:rsidRDefault="00B25369">
      <w:pPr>
        <w:jc w:val="both"/>
        <w:rPr>
          <w:color w:val="0000FF"/>
        </w:rPr>
      </w:pPr>
    </w:p>
    <w:p w14:paraId="34EE9DC0" w14:textId="77777777" w:rsidR="00B25369" w:rsidRDefault="00B25369">
      <w:pPr>
        <w:ind w:left="720"/>
        <w:jc w:val="center"/>
        <w:rPr>
          <w:color w:val="0000FF"/>
        </w:rPr>
      </w:pPr>
    </w:p>
    <w:p w14:paraId="4126A717" w14:textId="77777777" w:rsidR="00B25369" w:rsidRDefault="00B25369">
      <w:pPr>
        <w:ind w:left="720"/>
        <w:jc w:val="center"/>
        <w:rPr>
          <w:color w:val="0000FF"/>
          <w:highlight w:val="yellow"/>
        </w:rPr>
      </w:pPr>
    </w:p>
    <w:p w14:paraId="02E4FD1E" w14:textId="77777777" w:rsidR="00B25369" w:rsidRDefault="00B25369">
      <w:pPr>
        <w:jc w:val="both"/>
        <w:rPr>
          <w:b/>
        </w:rPr>
        <w:sectPr w:rsidR="00B25369">
          <w:type w:val="continuous"/>
          <w:pgSz w:w="12240" w:h="15840"/>
          <w:pgMar w:top="1440" w:right="1440" w:bottom="1440" w:left="1440" w:header="720" w:footer="720" w:gutter="0"/>
          <w:cols w:space="720"/>
        </w:sectPr>
      </w:pPr>
    </w:p>
    <w:p w14:paraId="25CF209F" w14:textId="77777777" w:rsidR="00B25369" w:rsidRDefault="0068447E">
      <w:pPr>
        <w:jc w:val="both"/>
        <w:rPr>
          <w:b/>
          <w:highlight w:val="yellow"/>
        </w:rPr>
      </w:pPr>
      <w:r>
        <w:rPr>
          <w:b/>
        </w:rPr>
        <w:lastRenderedPageBreak/>
        <w:t>Challenge 3:</w:t>
      </w:r>
    </w:p>
    <w:p w14:paraId="16233A80" w14:textId="77777777" w:rsidR="00B25369" w:rsidRDefault="00B25369">
      <w:pPr>
        <w:jc w:val="both"/>
        <w:rPr>
          <w:b/>
          <w:highlight w:val="yellow"/>
        </w:rPr>
      </w:pPr>
    </w:p>
    <w:p w14:paraId="6087F699" w14:textId="77777777" w:rsidR="00B25369" w:rsidRDefault="0068447E">
      <w:pPr>
        <w:numPr>
          <w:ilvl w:val="0"/>
          <w:numId w:val="5"/>
        </w:numPr>
        <w:jc w:val="both"/>
      </w:pPr>
      <w:r>
        <w:t>Head transect or equipotential lines for t</w:t>
      </w:r>
      <w:r>
        <w:t>he recharging case.</w:t>
      </w:r>
    </w:p>
    <w:p w14:paraId="5B0C2AF7" w14:textId="77777777" w:rsidR="00B25369" w:rsidRDefault="00B25369">
      <w:pPr>
        <w:ind w:left="720"/>
        <w:jc w:val="both"/>
      </w:pPr>
    </w:p>
    <w:p w14:paraId="7CD92855" w14:textId="77777777" w:rsidR="00B25369" w:rsidRDefault="0068447E">
      <w:pPr>
        <w:ind w:left="720"/>
        <w:jc w:val="both"/>
        <w:rPr>
          <w:color w:val="0000FF"/>
        </w:rPr>
      </w:pPr>
      <w:r>
        <w:rPr>
          <w:color w:val="0000FF"/>
        </w:rPr>
        <w:t xml:space="preserve">CASE 3. Unconfined System </w:t>
      </w:r>
    </w:p>
    <w:p w14:paraId="31ED4695" w14:textId="77777777" w:rsidR="00B25369" w:rsidRDefault="0068447E">
      <w:pPr>
        <w:jc w:val="both"/>
        <w:rPr>
          <w:color w:val="0000FF"/>
        </w:rPr>
      </w:pPr>
      <w:r>
        <w:rPr>
          <w:color w:val="0000FF"/>
        </w:rPr>
        <w:tab/>
      </w:r>
      <w:r>
        <w:rPr>
          <w:color w:val="0000FF"/>
        </w:rPr>
        <w:tab/>
        <w:t>Left Head Boundary = 7 m</w:t>
      </w:r>
    </w:p>
    <w:p w14:paraId="76B985C9" w14:textId="77777777" w:rsidR="00B25369" w:rsidRDefault="0068447E">
      <w:pPr>
        <w:ind w:left="720"/>
        <w:jc w:val="both"/>
      </w:pPr>
      <w:r>
        <w:rPr>
          <w:color w:val="0000FF"/>
        </w:rPr>
        <w:tab/>
        <w:t>Right Head Boundary = 2 m</w:t>
      </w:r>
    </w:p>
    <w:p w14:paraId="464E710C" w14:textId="77777777" w:rsidR="00B25369" w:rsidRDefault="0068447E">
      <w:pPr>
        <w:ind w:left="720" w:firstLine="720"/>
        <w:jc w:val="both"/>
        <w:rPr>
          <w:color w:val="0000FF"/>
        </w:rPr>
      </w:pPr>
      <w:r>
        <w:rPr>
          <w:color w:val="0000FF"/>
        </w:rPr>
        <w:t xml:space="preserve">Recharge of 1e-04 m/day across the land surface boundary </w:t>
      </w:r>
      <w:proofErr w:type="gramStart"/>
      <w:r>
        <w:rPr>
          <w:color w:val="0000FF"/>
        </w:rPr>
        <w:t>[:,:</w:t>
      </w:r>
      <w:proofErr w:type="gramEnd"/>
      <w:r>
        <w:rPr>
          <w:color w:val="0000FF"/>
        </w:rPr>
        <w:t>].</w:t>
      </w:r>
    </w:p>
    <w:p w14:paraId="4A53AB1B" w14:textId="77777777" w:rsidR="00B25369" w:rsidRDefault="00B25369">
      <w:pPr>
        <w:ind w:left="720" w:firstLine="720"/>
        <w:jc w:val="both"/>
        <w:rPr>
          <w:color w:val="0000FF"/>
        </w:rPr>
      </w:pPr>
    </w:p>
    <w:p w14:paraId="06D80B2C" w14:textId="77777777" w:rsidR="00B25369" w:rsidRDefault="0068447E">
      <w:pPr>
        <w:jc w:val="center"/>
      </w:pPr>
      <w:r>
        <w:rPr>
          <w:noProof/>
        </w:rPr>
        <w:drawing>
          <wp:inline distT="114300" distB="114300" distL="114300" distR="114300" wp14:anchorId="4AE3B698" wp14:editId="1CE0C02F">
            <wp:extent cx="2818170" cy="2200275"/>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2818170" cy="2200275"/>
                    </a:xfrm>
                    <a:prstGeom prst="rect">
                      <a:avLst/>
                    </a:prstGeom>
                    <a:ln/>
                  </pic:spPr>
                </pic:pic>
              </a:graphicData>
            </a:graphic>
          </wp:inline>
        </w:drawing>
      </w:r>
      <w:r>
        <w:rPr>
          <w:noProof/>
        </w:rPr>
        <w:drawing>
          <wp:inline distT="114300" distB="114300" distL="114300" distR="114300" wp14:anchorId="7539922E" wp14:editId="3CA9D703">
            <wp:extent cx="3045540" cy="2200275"/>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l="-864"/>
                    <a:stretch>
                      <a:fillRect/>
                    </a:stretch>
                  </pic:blipFill>
                  <pic:spPr>
                    <a:xfrm>
                      <a:off x="0" y="0"/>
                      <a:ext cx="3045540" cy="2200275"/>
                    </a:xfrm>
                    <a:prstGeom prst="rect">
                      <a:avLst/>
                    </a:prstGeom>
                    <a:ln/>
                  </pic:spPr>
                </pic:pic>
              </a:graphicData>
            </a:graphic>
          </wp:inline>
        </w:drawing>
      </w:r>
    </w:p>
    <w:p w14:paraId="29313ABA" w14:textId="77777777" w:rsidR="00B25369" w:rsidRDefault="0068447E">
      <w:pPr>
        <w:jc w:val="center"/>
        <w:rPr>
          <w:i/>
          <w:sz w:val="20"/>
          <w:szCs w:val="20"/>
        </w:rPr>
      </w:pPr>
      <w:r>
        <w:rPr>
          <w:i/>
          <w:sz w:val="20"/>
          <w:szCs w:val="20"/>
        </w:rPr>
        <w:t>Figure 4: Equipotential and flow vector plot (left) and head gradient plot (right) for</w:t>
      </w:r>
      <w:r>
        <w:rPr>
          <w:i/>
          <w:sz w:val="20"/>
          <w:szCs w:val="20"/>
        </w:rPr>
        <w:t xml:space="preserve"> an unconfined aquifer, Case 3 model. Left head boundary = 7 m, right head boundary = 2 m.</w:t>
      </w:r>
    </w:p>
    <w:p w14:paraId="60A6BDB2" w14:textId="77777777" w:rsidR="00B25369" w:rsidRDefault="00B25369">
      <w:pPr>
        <w:jc w:val="center"/>
        <w:rPr>
          <w:i/>
          <w:sz w:val="20"/>
          <w:szCs w:val="20"/>
        </w:rPr>
      </w:pPr>
    </w:p>
    <w:p w14:paraId="77C8447B" w14:textId="77777777" w:rsidR="00B25369" w:rsidRDefault="0068447E">
      <w:pPr>
        <w:ind w:left="720"/>
        <w:jc w:val="center"/>
      </w:pPr>
      <w:r>
        <w:rPr>
          <w:noProof/>
        </w:rPr>
        <w:drawing>
          <wp:inline distT="114300" distB="114300" distL="114300" distR="114300" wp14:anchorId="5AAA61EF" wp14:editId="557BF17A">
            <wp:extent cx="3587512" cy="2924175"/>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3587512" cy="2924175"/>
                    </a:xfrm>
                    <a:prstGeom prst="rect">
                      <a:avLst/>
                    </a:prstGeom>
                    <a:ln/>
                  </pic:spPr>
                </pic:pic>
              </a:graphicData>
            </a:graphic>
          </wp:inline>
        </w:drawing>
      </w:r>
    </w:p>
    <w:p w14:paraId="58F81553" w14:textId="77777777" w:rsidR="00B25369" w:rsidRDefault="0068447E">
      <w:pPr>
        <w:jc w:val="center"/>
      </w:pPr>
      <w:r>
        <w:rPr>
          <w:i/>
          <w:sz w:val="20"/>
          <w:szCs w:val="20"/>
        </w:rPr>
        <w:t xml:space="preserve">Figure 5: Unconfined aquifer 3-D head profile for Case 3 model. </w:t>
      </w:r>
    </w:p>
    <w:p w14:paraId="4056E7B2" w14:textId="77777777" w:rsidR="00B25369" w:rsidRDefault="00B25369">
      <w:pPr>
        <w:ind w:left="720"/>
        <w:jc w:val="center"/>
      </w:pPr>
    </w:p>
    <w:p w14:paraId="610369A2" w14:textId="77777777" w:rsidR="00B25369" w:rsidRDefault="00B25369">
      <w:pPr>
        <w:ind w:left="720"/>
        <w:jc w:val="center"/>
      </w:pPr>
    </w:p>
    <w:p w14:paraId="5AF8611D" w14:textId="58E63517" w:rsidR="00B25369" w:rsidRDefault="00B25369">
      <w:pPr>
        <w:ind w:left="720"/>
        <w:jc w:val="center"/>
      </w:pPr>
    </w:p>
    <w:p w14:paraId="128F95E4" w14:textId="77777777" w:rsidR="00D15187" w:rsidRDefault="00D15187">
      <w:pPr>
        <w:ind w:left="720"/>
        <w:jc w:val="center"/>
      </w:pPr>
    </w:p>
    <w:p w14:paraId="05B279A5" w14:textId="77777777" w:rsidR="00B25369" w:rsidRDefault="0068447E">
      <w:pPr>
        <w:ind w:left="720"/>
        <w:jc w:val="both"/>
        <w:rPr>
          <w:color w:val="0000FF"/>
        </w:rPr>
      </w:pPr>
      <w:r>
        <w:rPr>
          <w:color w:val="0000FF"/>
        </w:rPr>
        <w:lastRenderedPageBreak/>
        <w:t xml:space="preserve">CASE 4. Unconfined System </w:t>
      </w:r>
    </w:p>
    <w:p w14:paraId="2AF155D5" w14:textId="77777777" w:rsidR="00B25369" w:rsidRDefault="0068447E">
      <w:pPr>
        <w:jc w:val="both"/>
        <w:rPr>
          <w:color w:val="0000FF"/>
        </w:rPr>
      </w:pPr>
      <w:r>
        <w:rPr>
          <w:color w:val="0000FF"/>
        </w:rPr>
        <w:tab/>
      </w:r>
      <w:r>
        <w:rPr>
          <w:color w:val="0000FF"/>
        </w:rPr>
        <w:tab/>
        <w:t>Left Head Boundary = 7 m</w:t>
      </w:r>
    </w:p>
    <w:p w14:paraId="07768A46" w14:textId="77777777" w:rsidR="00B25369" w:rsidRDefault="0068447E">
      <w:pPr>
        <w:ind w:left="720"/>
        <w:jc w:val="both"/>
      </w:pPr>
      <w:r>
        <w:rPr>
          <w:color w:val="0000FF"/>
        </w:rPr>
        <w:tab/>
      </w:r>
      <w:r>
        <w:rPr>
          <w:color w:val="0000FF"/>
        </w:rPr>
        <w:t>Right Head Boundary = 2 m</w:t>
      </w:r>
    </w:p>
    <w:p w14:paraId="69A35440" w14:textId="77777777" w:rsidR="00B25369" w:rsidRDefault="0068447E">
      <w:pPr>
        <w:ind w:left="720" w:firstLine="720"/>
        <w:jc w:val="both"/>
        <w:rPr>
          <w:color w:val="0000FF"/>
        </w:rPr>
      </w:pPr>
      <w:r>
        <w:rPr>
          <w:color w:val="0000FF"/>
        </w:rPr>
        <w:t>Recharge of 1e-04 m/day in [6:10, 6:10].</w:t>
      </w:r>
    </w:p>
    <w:p w14:paraId="39E41DA0" w14:textId="77777777" w:rsidR="00B25369" w:rsidRDefault="00B25369">
      <w:pPr>
        <w:ind w:left="720" w:firstLine="720"/>
        <w:jc w:val="both"/>
        <w:rPr>
          <w:color w:val="0000FF"/>
        </w:rPr>
      </w:pPr>
    </w:p>
    <w:p w14:paraId="7F515F0F" w14:textId="77777777" w:rsidR="00B25369" w:rsidRDefault="0068447E">
      <w:pPr>
        <w:jc w:val="center"/>
      </w:pPr>
      <w:r>
        <w:rPr>
          <w:noProof/>
        </w:rPr>
        <w:drawing>
          <wp:inline distT="114300" distB="114300" distL="114300" distR="114300" wp14:anchorId="0EEBC57E" wp14:editId="06042308">
            <wp:extent cx="2724150" cy="2196153"/>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t="26" b="26"/>
                    <a:stretch>
                      <a:fillRect/>
                    </a:stretch>
                  </pic:blipFill>
                  <pic:spPr>
                    <a:xfrm>
                      <a:off x="0" y="0"/>
                      <a:ext cx="2724150" cy="2196153"/>
                    </a:xfrm>
                    <a:prstGeom prst="rect">
                      <a:avLst/>
                    </a:prstGeom>
                    <a:ln/>
                  </pic:spPr>
                </pic:pic>
              </a:graphicData>
            </a:graphic>
          </wp:inline>
        </w:drawing>
      </w:r>
      <w:r>
        <w:t xml:space="preserve">    </w:t>
      </w:r>
      <w:r>
        <w:rPr>
          <w:noProof/>
        </w:rPr>
        <w:drawing>
          <wp:inline distT="114300" distB="114300" distL="114300" distR="114300" wp14:anchorId="67C09C7B" wp14:editId="63400BD3">
            <wp:extent cx="2971100" cy="2200275"/>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l="80" r="80"/>
                    <a:stretch>
                      <a:fillRect/>
                    </a:stretch>
                  </pic:blipFill>
                  <pic:spPr>
                    <a:xfrm>
                      <a:off x="0" y="0"/>
                      <a:ext cx="2971100" cy="2200275"/>
                    </a:xfrm>
                    <a:prstGeom prst="rect">
                      <a:avLst/>
                    </a:prstGeom>
                    <a:ln/>
                  </pic:spPr>
                </pic:pic>
              </a:graphicData>
            </a:graphic>
          </wp:inline>
        </w:drawing>
      </w:r>
    </w:p>
    <w:p w14:paraId="6FB8BDC7" w14:textId="77777777" w:rsidR="00B25369" w:rsidRDefault="0068447E">
      <w:pPr>
        <w:jc w:val="center"/>
        <w:rPr>
          <w:i/>
          <w:sz w:val="20"/>
          <w:szCs w:val="20"/>
        </w:rPr>
      </w:pPr>
      <w:r>
        <w:rPr>
          <w:i/>
          <w:sz w:val="20"/>
          <w:szCs w:val="20"/>
        </w:rPr>
        <w:t>Figure 6: Equipotential and flow vector plot (left) and head gradient plot (right) for an unconfined aquifer Case 4 model. Left head boundary = 7 m, right head boundary = 2 m.</w:t>
      </w:r>
    </w:p>
    <w:p w14:paraId="1D557AE6" w14:textId="77777777" w:rsidR="00B25369" w:rsidRDefault="00B25369">
      <w:pPr>
        <w:jc w:val="center"/>
        <w:rPr>
          <w:i/>
          <w:sz w:val="20"/>
          <w:szCs w:val="20"/>
        </w:rPr>
      </w:pPr>
    </w:p>
    <w:p w14:paraId="735889EA" w14:textId="77777777" w:rsidR="00B25369" w:rsidRDefault="0068447E">
      <w:pPr>
        <w:ind w:left="720"/>
        <w:jc w:val="center"/>
      </w:pPr>
      <w:r>
        <w:rPr>
          <w:noProof/>
        </w:rPr>
        <w:drawing>
          <wp:inline distT="114300" distB="114300" distL="114300" distR="114300" wp14:anchorId="2B128222" wp14:editId="00171C16">
            <wp:extent cx="3467100" cy="2927624"/>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l="865" r="865"/>
                    <a:stretch>
                      <a:fillRect/>
                    </a:stretch>
                  </pic:blipFill>
                  <pic:spPr>
                    <a:xfrm>
                      <a:off x="0" y="0"/>
                      <a:ext cx="3467100" cy="2927624"/>
                    </a:xfrm>
                    <a:prstGeom prst="rect">
                      <a:avLst/>
                    </a:prstGeom>
                    <a:ln/>
                  </pic:spPr>
                </pic:pic>
              </a:graphicData>
            </a:graphic>
          </wp:inline>
        </w:drawing>
      </w:r>
    </w:p>
    <w:p w14:paraId="26AFD756" w14:textId="77777777" w:rsidR="00B25369" w:rsidRDefault="0068447E">
      <w:pPr>
        <w:jc w:val="center"/>
      </w:pPr>
      <w:r>
        <w:rPr>
          <w:i/>
          <w:sz w:val="20"/>
          <w:szCs w:val="20"/>
        </w:rPr>
        <w:t>Fi</w:t>
      </w:r>
      <w:r>
        <w:rPr>
          <w:i/>
          <w:sz w:val="20"/>
          <w:szCs w:val="20"/>
        </w:rPr>
        <w:t xml:space="preserve">gure 7: Unconfined aquifer 3-D head profile for Case 4 model. Note the location of the recharge area, [6:10, 6:10], by the lighter yellow head zone in the upper left corner of the flow domain. </w:t>
      </w:r>
    </w:p>
    <w:p w14:paraId="42E4C580" w14:textId="77777777" w:rsidR="00B25369" w:rsidRDefault="00B25369">
      <w:pPr>
        <w:pBdr>
          <w:top w:val="nil"/>
          <w:left w:val="nil"/>
          <w:bottom w:val="nil"/>
          <w:right w:val="nil"/>
          <w:between w:val="nil"/>
        </w:pBdr>
        <w:jc w:val="both"/>
        <w:rPr>
          <w:color w:val="0000FF"/>
        </w:rPr>
      </w:pPr>
    </w:p>
    <w:p w14:paraId="5D798F5F" w14:textId="77777777" w:rsidR="00B25369" w:rsidRDefault="00B25369">
      <w:pPr>
        <w:pBdr>
          <w:top w:val="nil"/>
          <w:left w:val="nil"/>
          <w:bottom w:val="nil"/>
          <w:right w:val="nil"/>
          <w:between w:val="nil"/>
        </w:pBdr>
        <w:jc w:val="both"/>
        <w:rPr>
          <w:color w:val="0000FF"/>
        </w:rPr>
      </w:pPr>
    </w:p>
    <w:p w14:paraId="1B7E217B" w14:textId="77777777" w:rsidR="00B25369" w:rsidRDefault="00B25369">
      <w:pPr>
        <w:rPr>
          <w:color w:val="0000FF"/>
        </w:rPr>
      </w:pPr>
    </w:p>
    <w:p w14:paraId="50D729B9" w14:textId="77777777" w:rsidR="00B25369" w:rsidRDefault="00B25369">
      <w:pPr>
        <w:rPr>
          <w:color w:val="0000FF"/>
        </w:rPr>
      </w:pPr>
    </w:p>
    <w:p w14:paraId="69688754" w14:textId="2975F9D6" w:rsidR="00B25369" w:rsidRDefault="00B25369">
      <w:pPr>
        <w:ind w:left="720"/>
        <w:jc w:val="center"/>
      </w:pPr>
    </w:p>
    <w:p w14:paraId="2DFE4E73" w14:textId="77777777" w:rsidR="00D15187" w:rsidRDefault="00D15187">
      <w:pPr>
        <w:ind w:left="720"/>
        <w:jc w:val="center"/>
      </w:pPr>
    </w:p>
    <w:p w14:paraId="6A1C9BA6" w14:textId="77777777" w:rsidR="00B25369" w:rsidRDefault="00B25369">
      <w:pPr>
        <w:ind w:left="720"/>
        <w:jc w:val="center"/>
      </w:pPr>
    </w:p>
    <w:p w14:paraId="668C0BFD" w14:textId="77777777" w:rsidR="00B25369" w:rsidRDefault="0068447E">
      <w:pPr>
        <w:numPr>
          <w:ilvl w:val="0"/>
          <w:numId w:val="5"/>
        </w:numPr>
        <w:jc w:val="both"/>
      </w:pPr>
      <w:r>
        <w:lastRenderedPageBreak/>
        <w:t>Plot the flux values for the left and right boundaries for both cases.</w:t>
      </w:r>
    </w:p>
    <w:p w14:paraId="25B4DD33" w14:textId="77777777" w:rsidR="00B25369" w:rsidRDefault="00B25369">
      <w:pPr>
        <w:jc w:val="both"/>
        <w:rPr>
          <w:color w:val="0000FF"/>
        </w:rPr>
        <w:sectPr w:rsidR="00B25369">
          <w:pgSz w:w="12240" w:h="15840"/>
          <w:pgMar w:top="1440" w:right="1440" w:bottom="1440" w:left="1440" w:header="720" w:footer="720" w:gutter="0"/>
          <w:cols w:space="720"/>
        </w:sectPr>
      </w:pPr>
    </w:p>
    <w:p w14:paraId="2696C3C6" w14:textId="77777777" w:rsidR="00B25369" w:rsidRDefault="0068447E">
      <w:pPr>
        <w:ind w:left="720"/>
        <w:jc w:val="both"/>
        <w:rPr>
          <w:color w:val="0000FF"/>
        </w:rPr>
      </w:pPr>
      <w:r>
        <w:rPr>
          <w:color w:val="0000FF"/>
        </w:rPr>
        <w:t xml:space="preserve">CASE 3. Unconfined System </w:t>
      </w:r>
    </w:p>
    <w:p w14:paraId="00E13908" w14:textId="77777777" w:rsidR="00B25369" w:rsidRDefault="0068447E">
      <w:pPr>
        <w:jc w:val="both"/>
        <w:rPr>
          <w:color w:val="0000FF"/>
        </w:rPr>
      </w:pPr>
      <w:r>
        <w:rPr>
          <w:color w:val="0000FF"/>
        </w:rPr>
        <w:tab/>
      </w:r>
      <w:r>
        <w:rPr>
          <w:color w:val="0000FF"/>
        </w:rPr>
        <w:tab/>
        <w:t>Left Head Boundary = 7 m</w:t>
      </w:r>
    </w:p>
    <w:p w14:paraId="5B55A0ED" w14:textId="77777777" w:rsidR="00B25369" w:rsidRDefault="0068447E">
      <w:pPr>
        <w:ind w:left="720"/>
        <w:jc w:val="both"/>
      </w:pPr>
      <w:r>
        <w:rPr>
          <w:color w:val="0000FF"/>
        </w:rPr>
        <w:tab/>
        <w:t>Right Head Boundary = 2 m</w:t>
      </w:r>
    </w:p>
    <w:p w14:paraId="7F0B86B3" w14:textId="77777777" w:rsidR="00B25369" w:rsidRDefault="0068447E">
      <w:pPr>
        <w:ind w:left="720" w:firstLine="720"/>
        <w:jc w:val="both"/>
        <w:rPr>
          <w:color w:val="0000FF"/>
        </w:rPr>
      </w:pPr>
      <w:r>
        <w:rPr>
          <w:color w:val="0000FF"/>
        </w:rPr>
        <w:t xml:space="preserve">Recharge of 1e-04 m/day </w:t>
      </w:r>
    </w:p>
    <w:p w14:paraId="783B8E30" w14:textId="77777777" w:rsidR="00B25369" w:rsidRDefault="0068447E">
      <w:pPr>
        <w:ind w:left="720" w:firstLine="720"/>
        <w:jc w:val="both"/>
        <w:rPr>
          <w:color w:val="0000FF"/>
        </w:rPr>
      </w:pPr>
      <w:r>
        <w:rPr>
          <w:color w:val="0000FF"/>
        </w:rPr>
        <w:t xml:space="preserve">in </w:t>
      </w:r>
      <w:proofErr w:type="gramStart"/>
      <w:r>
        <w:rPr>
          <w:color w:val="0000FF"/>
        </w:rPr>
        <w:t>[:,</w:t>
      </w:r>
      <w:proofErr w:type="gramEnd"/>
      <w:r>
        <w:rPr>
          <w:color w:val="0000FF"/>
        </w:rPr>
        <w:t xml:space="preserve"> :].</w:t>
      </w:r>
    </w:p>
    <w:p w14:paraId="1FCACFBC" w14:textId="77777777" w:rsidR="00B25369" w:rsidRDefault="0068447E">
      <w:pPr>
        <w:ind w:left="720"/>
        <w:jc w:val="both"/>
        <w:rPr>
          <w:color w:val="0000FF"/>
        </w:rPr>
      </w:pPr>
      <w:r>
        <w:rPr>
          <w:color w:val="0000FF"/>
        </w:rPr>
        <w:t xml:space="preserve">CASE 4. Unconfined System </w:t>
      </w:r>
    </w:p>
    <w:p w14:paraId="4290225C" w14:textId="77777777" w:rsidR="00B25369" w:rsidRDefault="0068447E">
      <w:pPr>
        <w:jc w:val="both"/>
        <w:rPr>
          <w:color w:val="0000FF"/>
        </w:rPr>
      </w:pPr>
      <w:r>
        <w:rPr>
          <w:color w:val="0000FF"/>
        </w:rPr>
        <w:tab/>
      </w:r>
      <w:r>
        <w:rPr>
          <w:color w:val="0000FF"/>
        </w:rPr>
        <w:tab/>
        <w:t>Left Head Boundary = 7 m</w:t>
      </w:r>
    </w:p>
    <w:p w14:paraId="2E82ECB4" w14:textId="77777777" w:rsidR="00B25369" w:rsidRDefault="0068447E">
      <w:pPr>
        <w:ind w:left="720"/>
        <w:jc w:val="both"/>
      </w:pPr>
      <w:r>
        <w:rPr>
          <w:color w:val="0000FF"/>
        </w:rPr>
        <w:tab/>
        <w:t>Right Head B</w:t>
      </w:r>
      <w:r>
        <w:rPr>
          <w:color w:val="0000FF"/>
        </w:rPr>
        <w:t>oundary = 2 m</w:t>
      </w:r>
    </w:p>
    <w:p w14:paraId="6FBF8197" w14:textId="77777777" w:rsidR="00B25369" w:rsidRDefault="0068447E">
      <w:pPr>
        <w:ind w:left="1440"/>
        <w:jc w:val="both"/>
        <w:rPr>
          <w:color w:val="0000FF"/>
        </w:rPr>
        <w:sectPr w:rsidR="00B25369">
          <w:type w:val="continuous"/>
          <w:pgSz w:w="12240" w:h="15840"/>
          <w:pgMar w:top="1440" w:right="1440" w:bottom="1440" w:left="1440" w:header="720" w:footer="720" w:gutter="0"/>
          <w:cols w:num="2" w:space="720" w:equalWidth="0">
            <w:col w:w="4320" w:space="720"/>
            <w:col w:w="4320" w:space="0"/>
          </w:cols>
        </w:sectPr>
      </w:pPr>
      <w:r>
        <w:rPr>
          <w:color w:val="0000FF"/>
        </w:rPr>
        <w:t>Recharge of 1e-04 m/day in [6:10, 6:10]</w:t>
      </w:r>
    </w:p>
    <w:p w14:paraId="20DB73A5" w14:textId="77777777" w:rsidR="00B25369" w:rsidRDefault="00B25369">
      <w:pPr>
        <w:jc w:val="both"/>
        <w:rPr>
          <w:color w:val="0000FF"/>
        </w:rPr>
      </w:pPr>
    </w:p>
    <w:p w14:paraId="1DF0491A" w14:textId="77777777" w:rsidR="00B25369" w:rsidRDefault="0068447E">
      <w:pPr>
        <w:jc w:val="center"/>
      </w:pPr>
      <w:r>
        <w:rPr>
          <w:noProof/>
        </w:rPr>
        <w:drawing>
          <wp:inline distT="114300" distB="114300" distL="114300" distR="114300" wp14:anchorId="119D2148" wp14:editId="54127DDB">
            <wp:extent cx="2909888" cy="1921272"/>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t="2380" b="2380"/>
                    <a:stretch>
                      <a:fillRect/>
                    </a:stretch>
                  </pic:blipFill>
                  <pic:spPr>
                    <a:xfrm>
                      <a:off x="0" y="0"/>
                      <a:ext cx="2909888" cy="1921272"/>
                    </a:xfrm>
                    <a:prstGeom prst="rect">
                      <a:avLst/>
                    </a:prstGeom>
                    <a:ln/>
                  </pic:spPr>
                </pic:pic>
              </a:graphicData>
            </a:graphic>
          </wp:inline>
        </w:drawing>
      </w:r>
      <w:r>
        <w:t xml:space="preserve">    </w:t>
      </w:r>
      <w:r>
        <w:rPr>
          <w:noProof/>
        </w:rPr>
        <w:drawing>
          <wp:inline distT="114300" distB="114300" distL="114300" distR="114300" wp14:anchorId="6473129E" wp14:editId="2D9E19C8">
            <wp:extent cx="2781300" cy="1953421"/>
            <wp:effectExtent l="0" t="0" r="0" b="0"/>
            <wp:docPr id="1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2781300" cy="1953421"/>
                    </a:xfrm>
                    <a:prstGeom prst="rect">
                      <a:avLst/>
                    </a:prstGeom>
                    <a:ln/>
                  </pic:spPr>
                </pic:pic>
              </a:graphicData>
            </a:graphic>
          </wp:inline>
        </w:drawing>
      </w:r>
    </w:p>
    <w:p w14:paraId="26311ADA" w14:textId="77777777" w:rsidR="00B25369" w:rsidRDefault="0068447E">
      <w:pPr>
        <w:jc w:val="center"/>
        <w:rPr>
          <w:b/>
        </w:rPr>
      </w:pPr>
      <w:r>
        <w:rPr>
          <w:i/>
          <w:sz w:val="20"/>
          <w:szCs w:val="20"/>
        </w:rPr>
        <w:t>Figure 8: Unconfined aquifer left and right boundary flows for Case 3 (left) and Case 4 (right). Case 3 is under recharge conditions across the whole land surface of the aquifer.</w:t>
      </w:r>
      <w:r>
        <w:rPr>
          <w:i/>
          <w:sz w:val="20"/>
          <w:szCs w:val="20"/>
        </w:rPr>
        <w:t xml:space="preserve"> Case 4 only has recharge in the area [6:10, 6:10].</w:t>
      </w:r>
    </w:p>
    <w:p w14:paraId="44DFDDB5" w14:textId="77777777" w:rsidR="00B25369" w:rsidRDefault="00B25369">
      <w:pPr>
        <w:jc w:val="center"/>
        <w:rPr>
          <w:b/>
        </w:rPr>
        <w:sectPr w:rsidR="00B25369">
          <w:type w:val="continuous"/>
          <w:pgSz w:w="12240" w:h="15840"/>
          <w:pgMar w:top="1440" w:right="1440" w:bottom="1440" w:left="1440" w:header="720" w:footer="720" w:gutter="0"/>
          <w:cols w:space="720"/>
        </w:sectPr>
      </w:pPr>
    </w:p>
    <w:p w14:paraId="5B4951A7" w14:textId="77777777" w:rsidR="00B25369" w:rsidRDefault="0068447E">
      <w:pPr>
        <w:jc w:val="both"/>
      </w:pPr>
      <w:r>
        <w:rPr>
          <w:b/>
        </w:rPr>
        <w:lastRenderedPageBreak/>
        <w:t xml:space="preserve">Challenge 4: </w:t>
      </w:r>
    </w:p>
    <w:p w14:paraId="26CE58E6" w14:textId="77777777" w:rsidR="00B25369" w:rsidRDefault="0068447E">
      <w:pPr>
        <w:numPr>
          <w:ilvl w:val="0"/>
          <w:numId w:val="1"/>
        </w:numPr>
        <w:jc w:val="both"/>
      </w:pPr>
      <w:r>
        <w:t>Report the total excess irrigation applied per year in m.</w:t>
      </w:r>
    </w:p>
    <w:p w14:paraId="5535323D" w14:textId="77777777" w:rsidR="00B25369" w:rsidRDefault="0068447E">
      <w:pPr>
        <w:numPr>
          <w:ilvl w:val="0"/>
          <w:numId w:val="1"/>
        </w:numPr>
        <w:jc w:val="both"/>
      </w:pPr>
      <w:r>
        <w:t>Report the total calculated irrigation per year and your assumed efficiency rate.</w:t>
      </w:r>
    </w:p>
    <w:p w14:paraId="74D54152" w14:textId="77777777" w:rsidR="00B25369" w:rsidRDefault="0068447E">
      <w:pPr>
        <w:numPr>
          <w:ilvl w:val="0"/>
          <w:numId w:val="1"/>
        </w:numPr>
        <w:jc w:val="both"/>
      </w:pPr>
      <w:r>
        <w:t>Plot the flux values and equipotential lines a</w:t>
      </w:r>
      <w:r>
        <w:t>nd annotate them with the potential contamination zone</w:t>
      </w:r>
    </w:p>
    <w:p w14:paraId="3437EDF6" w14:textId="77777777" w:rsidR="00B25369" w:rsidRDefault="00B25369">
      <w:pPr>
        <w:jc w:val="both"/>
        <w:rPr>
          <w:b/>
        </w:rPr>
      </w:pPr>
    </w:p>
    <w:p w14:paraId="60B0C3EB" w14:textId="77777777" w:rsidR="00B25369" w:rsidRDefault="0068447E">
      <w:pPr>
        <w:ind w:left="720"/>
        <w:jc w:val="both"/>
        <w:rPr>
          <w:color w:val="0000FF"/>
        </w:rPr>
      </w:pPr>
      <w:r>
        <w:rPr>
          <w:color w:val="0000FF"/>
        </w:rPr>
        <w:t xml:space="preserve">CASE 4. Unconfined System </w:t>
      </w:r>
    </w:p>
    <w:p w14:paraId="7858E822" w14:textId="77777777" w:rsidR="00B25369" w:rsidRDefault="0068447E">
      <w:pPr>
        <w:jc w:val="both"/>
        <w:rPr>
          <w:color w:val="0000FF"/>
        </w:rPr>
      </w:pPr>
      <w:r>
        <w:rPr>
          <w:color w:val="0000FF"/>
        </w:rPr>
        <w:tab/>
      </w:r>
      <w:r>
        <w:rPr>
          <w:color w:val="0000FF"/>
        </w:rPr>
        <w:tab/>
        <w:t>Left Head Boundary = 7 m</w:t>
      </w:r>
    </w:p>
    <w:p w14:paraId="05CE516C" w14:textId="77777777" w:rsidR="00B25369" w:rsidRDefault="0068447E">
      <w:pPr>
        <w:ind w:left="720"/>
        <w:jc w:val="both"/>
      </w:pPr>
      <w:r>
        <w:rPr>
          <w:color w:val="0000FF"/>
        </w:rPr>
        <w:tab/>
        <w:t>Right Head Boundary = 2 m</w:t>
      </w:r>
    </w:p>
    <w:p w14:paraId="57165375" w14:textId="77777777" w:rsidR="00B25369" w:rsidRDefault="0068447E">
      <w:pPr>
        <w:ind w:left="1440"/>
        <w:jc w:val="both"/>
        <w:rPr>
          <w:color w:val="0000FF"/>
        </w:rPr>
      </w:pPr>
      <w:r>
        <w:rPr>
          <w:color w:val="0000FF"/>
        </w:rPr>
        <w:t>Recharge of 1e-04 m/day in [6:10, 6:10].</w:t>
      </w:r>
    </w:p>
    <w:p w14:paraId="0E8C8453" w14:textId="77777777" w:rsidR="00B25369" w:rsidRDefault="00B25369">
      <w:pPr>
        <w:jc w:val="both"/>
        <w:rPr>
          <w:color w:val="0000FF"/>
        </w:rPr>
      </w:pPr>
    </w:p>
    <w:p w14:paraId="3FBD2F4E" w14:textId="77777777" w:rsidR="00B25369" w:rsidRDefault="0068447E">
      <w:pPr>
        <w:ind w:left="720"/>
        <w:rPr>
          <w:color w:val="0000FF"/>
        </w:rPr>
      </w:pPr>
      <w:r>
        <w:rPr>
          <w:b/>
          <w:noProof/>
        </w:rPr>
        <w:drawing>
          <wp:inline distT="114300" distB="114300" distL="114300" distR="114300" wp14:anchorId="254FD417" wp14:editId="0288464F">
            <wp:extent cx="4110038" cy="501224"/>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4110038" cy="501224"/>
                    </a:xfrm>
                    <a:prstGeom prst="rect">
                      <a:avLst/>
                    </a:prstGeom>
                    <a:ln/>
                  </pic:spPr>
                </pic:pic>
              </a:graphicData>
            </a:graphic>
          </wp:inline>
        </w:drawing>
      </w:r>
    </w:p>
    <w:p w14:paraId="57CCA44B" w14:textId="77777777" w:rsidR="00B25369" w:rsidRDefault="00B25369">
      <w:pPr>
        <w:jc w:val="both"/>
        <w:rPr>
          <w:color w:val="0000FF"/>
        </w:rPr>
      </w:pPr>
    </w:p>
    <w:p w14:paraId="60C7ACBB" w14:textId="77777777" w:rsidR="00B25369" w:rsidRDefault="0068447E">
      <w:pPr>
        <w:jc w:val="center"/>
      </w:pPr>
      <w:r>
        <w:rPr>
          <w:noProof/>
        </w:rPr>
        <w:drawing>
          <wp:inline distT="114300" distB="114300" distL="114300" distR="114300" wp14:anchorId="40FDF0E8" wp14:editId="690FD490">
            <wp:extent cx="4043363" cy="3258244"/>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7"/>
                    <a:srcRect t="329" b="329"/>
                    <a:stretch>
                      <a:fillRect/>
                    </a:stretch>
                  </pic:blipFill>
                  <pic:spPr>
                    <a:xfrm>
                      <a:off x="0" y="0"/>
                      <a:ext cx="4043363" cy="3258244"/>
                    </a:xfrm>
                    <a:prstGeom prst="rect">
                      <a:avLst/>
                    </a:prstGeom>
                    <a:ln/>
                  </pic:spPr>
                </pic:pic>
              </a:graphicData>
            </a:graphic>
          </wp:inline>
        </w:drawing>
      </w:r>
    </w:p>
    <w:p w14:paraId="673A79D1" w14:textId="77777777" w:rsidR="00B25369" w:rsidRDefault="0068447E">
      <w:pPr>
        <w:jc w:val="center"/>
        <w:rPr>
          <w:i/>
          <w:sz w:val="20"/>
          <w:szCs w:val="20"/>
        </w:rPr>
        <w:sectPr w:rsidR="00B25369">
          <w:pgSz w:w="12240" w:h="15840"/>
          <w:pgMar w:top="1440" w:right="1440" w:bottom="1440" w:left="1440" w:header="720" w:footer="720" w:gutter="0"/>
          <w:cols w:space="720"/>
        </w:sectPr>
      </w:pPr>
      <w:r>
        <w:rPr>
          <w:i/>
          <w:sz w:val="20"/>
          <w:szCs w:val="20"/>
        </w:rPr>
        <w:t>Figure 9: Case 4 flux vectors and equipotential lines. Red dots indicate the corners of the recharge area, and orange lines represent the potentially contaminated zone within the aquifer.</w:t>
      </w:r>
    </w:p>
    <w:p w14:paraId="496038BE" w14:textId="77777777" w:rsidR="00B25369" w:rsidRDefault="0068447E">
      <w:pPr>
        <w:jc w:val="both"/>
        <w:rPr>
          <w:i/>
          <w:highlight w:val="yellow"/>
        </w:rPr>
      </w:pPr>
      <w:r>
        <w:rPr>
          <w:b/>
        </w:rPr>
        <w:lastRenderedPageBreak/>
        <w:t>Challenge 5:</w:t>
      </w:r>
    </w:p>
    <w:p w14:paraId="0B6DA77F" w14:textId="77777777" w:rsidR="00B25369" w:rsidRDefault="0068447E">
      <w:pPr>
        <w:numPr>
          <w:ilvl w:val="0"/>
          <w:numId w:val="2"/>
        </w:numPr>
        <w:jc w:val="both"/>
      </w:pPr>
      <w:r>
        <w:t xml:space="preserve">Plot the annotated flux plot showing contamination and </w:t>
      </w:r>
      <w:r>
        <w:t>capture zones in different colors.</w:t>
      </w:r>
    </w:p>
    <w:p w14:paraId="08BF57C8" w14:textId="77777777" w:rsidR="00B25369" w:rsidRDefault="00B25369">
      <w:pPr>
        <w:ind w:left="720"/>
        <w:jc w:val="both"/>
        <w:rPr>
          <w:color w:val="0000FF"/>
        </w:rPr>
      </w:pPr>
    </w:p>
    <w:p w14:paraId="2F974051" w14:textId="77777777" w:rsidR="00B25369" w:rsidRDefault="0068447E">
      <w:pPr>
        <w:ind w:left="720"/>
        <w:jc w:val="both"/>
        <w:rPr>
          <w:color w:val="0000FF"/>
        </w:rPr>
      </w:pPr>
      <w:r>
        <w:rPr>
          <w:color w:val="0000FF"/>
        </w:rPr>
        <w:t xml:space="preserve">CASE 5. Unconfined System </w:t>
      </w:r>
    </w:p>
    <w:p w14:paraId="588B20CA" w14:textId="77777777" w:rsidR="00B25369" w:rsidRDefault="0068447E">
      <w:pPr>
        <w:jc w:val="both"/>
        <w:rPr>
          <w:color w:val="0000FF"/>
        </w:rPr>
      </w:pPr>
      <w:r>
        <w:rPr>
          <w:color w:val="0000FF"/>
        </w:rPr>
        <w:tab/>
      </w:r>
      <w:r>
        <w:rPr>
          <w:color w:val="0000FF"/>
        </w:rPr>
        <w:tab/>
        <w:t>Left Head Boundary = 7 m</w:t>
      </w:r>
    </w:p>
    <w:p w14:paraId="6C75DC84" w14:textId="77777777" w:rsidR="00B25369" w:rsidRDefault="0068447E">
      <w:pPr>
        <w:ind w:left="720"/>
        <w:jc w:val="both"/>
      </w:pPr>
      <w:r>
        <w:rPr>
          <w:color w:val="0000FF"/>
        </w:rPr>
        <w:tab/>
        <w:t>Right Head Boundary = 2 m</w:t>
      </w:r>
    </w:p>
    <w:p w14:paraId="0099ACD1" w14:textId="77777777" w:rsidR="00B25369" w:rsidRDefault="0068447E">
      <w:pPr>
        <w:ind w:left="1440"/>
        <w:jc w:val="both"/>
        <w:rPr>
          <w:color w:val="0000FF"/>
        </w:rPr>
      </w:pPr>
      <w:r>
        <w:rPr>
          <w:color w:val="0000FF"/>
        </w:rPr>
        <w:t>Recharge of 1e-04 m/day in [6:10, 6:10].</w:t>
      </w:r>
    </w:p>
    <w:p w14:paraId="228780F4" w14:textId="77777777" w:rsidR="00B25369" w:rsidRDefault="0068447E">
      <w:pPr>
        <w:ind w:left="1440"/>
        <w:jc w:val="both"/>
        <w:rPr>
          <w:color w:val="0000FF"/>
        </w:rPr>
      </w:pPr>
      <w:r>
        <w:rPr>
          <w:color w:val="0000FF"/>
        </w:rPr>
        <w:t>Well @ [0,10,15], pumping at a rate of 8 m/day.</w:t>
      </w:r>
    </w:p>
    <w:p w14:paraId="436ADEDE" w14:textId="77777777" w:rsidR="00B25369" w:rsidRDefault="00B25369">
      <w:pPr>
        <w:ind w:left="1440"/>
        <w:jc w:val="both"/>
        <w:rPr>
          <w:color w:val="0000FF"/>
        </w:rPr>
      </w:pPr>
    </w:p>
    <w:p w14:paraId="75F4C1E6" w14:textId="77777777" w:rsidR="00B25369" w:rsidRDefault="0068447E">
      <w:pPr>
        <w:jc w:val="center"/>
      </w:pPr>
      <w:r>
        <w:rPr>
          <w:noProof/>
        </w:rPr>
        <w:drawing>
          <wp:inline distT="114300" distB="114300" distL="114300" distR="114300" wp14:anchorId="1F5A98D1" wp14:editId="71A5511B">
            <wp:extent cx="3261579" cy="2624612"/>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8"/>
                    <a:srcRect t="203" b="203"/>
                    <a:stretch>
                      <a:fillRect/>
                    </a:stretch>
                  </pic:blipFill>
                  <pic:spPr>
                    <a:xfrm>
                      <a:off x="0" y="0"/>
                      <a:ext cx="3261579" cy="2624612"/>
                    </a:xfrm>
                    <a:prstGeom prst="rect">
                      <a:avLst/>
                    </a:prstGeom>
                    <a:ln/>
                  </pic:spPr>
                </pic:pic>
              </a:graphicData>
            </a:graphic>
          </wp:inline>
        </w:drawing>
      </w:r>
    </w:p>
    <w:p w14:paraId="49BF9595" w14:textId="77777777" w:rsidR="00B25369" w:rsidRDefault="0068447E">
      <w:pPr>
        <w:jc w:val="center"/>
      </w:pPr>
      <w:r>
        <w:rPr>
          <w:i/>
          <w:sz w:val="20"/>
          <w:szCs w:val="20"/>
        </w:rPr>
        <w:t>Figure 10: Case 5 flux vectors and equipotentia</w:t>
      </w:r>
      <w:r>
        <w:rPr>
          <w:i/>
          <w:sz w:val="20"/>
          <w:szCs w:val="20"/>
        </w:rPr>
        <w:t>l lines, with the addition of a pumping well at [0,10,15</w:t>
      </w:r>
      <w:proofErr w:type="gramStart"/>
      <w:r>
        <w:rPr>
          <w:i/>
          <w:sz w:val="20"/>
          <w:szCs w:val="20"/>
        </w:rPr>
        <w:t>] .</w:t>
      </w:r>
      <w:proofErr w:type="gramEnd"/>
      <w:r>
        <w:rPr>
          <w:i/>
          <w:sz w:val="20"/>
          <w:szCs w:val="20"/>
        </w:rPr>
        <w:t xml:space="preserve"> Red dots indicate the corners of the recharge area and the dot furthest to the right marks the location of the pumping well. Orange lines represent the potentially contaminated zone within the aqu</w:t>
      </w:r>
      <w:r>
        <w:rPr>
          <w:i/>
          <w:sz w:val="20"/>
          <w:szCs w:val="20"/>
        </w:rPr>
        <w:t>ifer, purple lines indicate the potential capture zone of the well.</w:t>
      </w:r>
    </w:p>
    <w:p w14:paraId="55DA46E0" w14:textId="77777777" w:rsidR="00B25369" w:rsidRDefault="00B25369">
      <w:pPr>
        <w:jc w:val="center"/>
      </w:pPr>
    </w:p>
    <w:p w14:paraId="31DDDFBC" w14:textId="77777777" w:rsidR="00B25369" w:rsidRDefault="0068447E">
      <w:pPr>
        <w:jc w:val="center"/>
      </w:pPr>
      <w:r>
        <w:rPr>
          <w:noProof/>
        </w:rPr>
        <w:drawing>
          <wp:inline distT="114300" distB="114300" distL="114300" distR="114300" wp14:anchorId="6E256813" wp14:editId="2C169711">
            <wp:extent cx="2671763" cy="2142451"/>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9"/>
                    <a:srcRect t="1681" b="1681"/>
                    <a:stretch>
                      <a:fillRect/>
                    </a:stretch>
                  </pic:blipFill>
                  <pic:spPr>
                    <a:xfrm>
                      <a:off x="0" y="0"/>
                      <a:ext cx="2671763" cy="2142451"/>
                    </a:xfrm>
                    <a:prstGeom prst="rect">
                      <a:avLst/>
                    </a:prstGeom>
                    <a:ln/>
                  </pic:spPr>
                </pic:pic>
              </a:graphicData>
            </a:graphic>
          </wp:inline>
        </w:drawing>
      </w:r>
    </w:p>
    <w:p w14:paraId="27DCF967" w14:textId="77777777" w:rsidR="00B25369" w:rsidRDefault="0068447E">
      <w:pPr>
        <w:jc w:val="center"/>
      </w:pPr>
      <w:r>
        <w:rPr>
          <w:i/>
          <w:sz w:val="20"/>
          <w:szCs w:val="20"/>
        </w:rPr>
        <w:t xml:space="preserve">Figure 11: Case 5 head profile. Yellow area in the upper-left corner indicates the recharge zone. Blue dip in center-right marks pumping well at [0,10,15]. </w:t>
      </w:r>
    </w:p>
    <w:sectPr w:rsidR="00B2536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B431B" w14:textId="77777777" w:rsidR="0068447E" w:rsidRDefault="0068447E">
      <w:pPr>
        <w:spacing w:line="240" w:lineRule="auto"/>
      </w:pPr>
      <w:r>
        <w:separator/>
      </w:r>
    </w:p>
  </w:endnote>
  <w:endnote w:type="continuationSeparator" w:id="0">
    <w:p w14:paraId="5AD63AAB" w14:textId="77777777" w:rsidR="0068447E" w:rsidRDefault="006844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9070A" w14:textId="77777777" w:rsidR="00B25369" w:rsidRDefault="0068447E">
    <w:pPr>
      <w:jc w:val="right"/>
      <w:rPr>
        <w:b/>
      </w:rPr>
    </w:pPr>
    <w:r>
      <w:rPr>
        <w:b/>
      </w:rPr>
      <w:fldChar w:fldCharType="begin"/>
    </w:r>
    <w:r>
      <w:rPr>
        <w:b/>
      </w:rPr>
      <w:instrText>PAGE</w:instrText>
    </w:r>
    <w:r>
      <w:rPr>
        <w:b/>
      </w:rPr>
      <w:fldChar w:fldCharType="separate"/>
    </w:r>
    <w:r w:rsidR="00D15187">
      <w:rPr>
        <w:b/>
        <w:noProof/>
      </w:rPr>
      <w:t>2</w:t>
    </w:r>
    <w:r>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55A55" w14:textId="77777777" w:rsidR="00B25369" w:rsidRDefault="00B2536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9A789" w14:textId="77777777" w:rsidR="0068447E" w:rsidRDefault="0068447E">
      <w:pPr>
        <w:spacing w:line="240" w:lineRule="auto"/>
      </w:pPr>
      <w:r>
        <w:separator/>
      </w:r>
    </w:p>
  </w:footnote>
  <w:footnote w:type="continuationSeparator" w:id="0">
    <w:p w14:paraId="21790790" w14:textId="77777777" w:rsidR="0068447E" w:rsidRDefault="0068447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83528" w14:textId="77777777" w:rsidR="00B25369" w:rsidRDefault="0068447E">
    <w:pPr>
      <w:jc w:val="center"/>
      <w:rPr>
        <w:b/>
        <w:i/>
      </w:rPr>
    </w:pPr>
    <w:r>
      <w:rPr>
        <w:b/>
        <w:i/>
      </w:rPr>
      <w:t xml:space="preserve">GW Modeling - Homework #5. </w:t>
    </w:r>
    <w:r>
      <w:rPr>
        <w:b/>
        <w:i/>
      </w:rPr>
      <w:tab/>
      <w:t xml:space="preserve">Group: Abigail, Connal, Xenia. </w:t>
    </w:r>
    <w:r>
      <w:rPr>
        <w:b/>
        <w:i/>
      </w:rPr>
      <w:tab/>
      <w:t>February 24th, 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5BCD" w14:textId="77777777" w:rsidR="00B25369" w:rsidRDefault="00B2536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F5E7F"/>
    <w:multiLevelType w:val="multilevel"/>
    <w:tmpl w:val="01B24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3F49ED"/>
    <w:multiLevelType w:val="multilevel"/>
    <w:tmpl w:val="B2A4B6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0F5879"/>
    <w:multiLevelType w:val="multilevel"/>
    <w:tmpl w:val="E68AC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5B6DDB"/>
    <w:multiLevelType w:val="multilevel"/>
    <w:tmpl w:val="6ACA36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8270C7"/>
    <w:multiLevelType w:val="multilevel"/>
    <w:tmpl w:val="B778E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FFD185A"/>
    <w:multiLevelType w:val="multilevel"/>
    <w:tmpl w:val="DD3AA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84A7283"/>
    <w:multiLevelType w:val="multilevel"/>
    <w:tmpl w:val="DC66A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5"/>
  </w:num>
  <w:num w:numId="3">
    <w:abstractNumId w:val="0"/>
  </w:num>
  <w:num w:numId="4">
    <w:abstractNumId w:val="2"/>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369"/>
    <w:rsid w:val="0068447E"/>
    <w:rsid w:val="00B25369"/>
    <w:rsid w:val="00D15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1E254"/>
  <w15:docId w15:val="{362F925F-425C-4B47-8F65-A79C2E0AE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704</Words>
  <Characters>4014</Characters>
  <Application>Microsoft Office Word</Application>
  <DocSecurity>0</DocSecurity>
  <Lines>33</Lines>
  <Paragraphs>9</Paragraphs>
  <ScaleCrop>false</ScaleCrop>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Connal Boyd</cp:lastModifiedBy>
  <cp:revision>2</cp:revision>
  <dcterms:created xsi:type="dcterms:W3CDTF">2022-02-23T01:15:00Z</dcterms:created>
  <dcterms:modified xsi:type="dcterms:W3CDTF">2022-02-23T01:15:00Z</dcterms:modified>
</cp:coreProperties>
</file>