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95F52" w14:textId="77777777" w:rsidR="00C949CC" w:rsidRDefault="00C949CC" w:rsidP="00C949CC">
      <w:pPr>
        <w:jc w:val="both"/>
        <w:rPr>
          <w:rFonts w:ascii="Times New Roman" w:eastAsia="Times New Roman" w:hAnsi="Times New Roman" w:cs="Times New Roman"/>
          <w:color w:val="24292F"/>
          <w:sz w:val="24"/>
          <w:szCs w:val="24"/>
        </w:rPr>
      </w:pPr>
      <w:r w:rsidRPr="00B25244">
        <w:rPr>
          <w:rFonts w:ascii="Times New Roman" w:eastAsia="Times New Roman" w:hAnsi="Times New Roman" w:cs="Times New Roman"/>
          <w:color w:val="24292F"/>
          <w:sz w:val="24"/>
          <w:szCs w:val="24"/>
        </w:rPr>
        <w:t>D</w:t>
      </w:r>
      <w:r>
        <w:rPr>
          <w:rFonts w:ascii="Times New Roman" w:eastAsia="Times New Roman" w:hAnsi="Times New Roman" w:cs="Times New Roman"/>
          <w:color w:val="24292F"/>
          <w:sz w:val="24"/>
          <w:szCs w:val="24"/>
        </w:rPr>
        <w:t>ear Wildcat Farms,</w:t>
      </w:r>
    </w:p>
    <w:p w14:paraId="7A3A8AC0" w14:textId="68C60C9E" w:rsidR="00C949CC" w:rsidRDefault="00C949CC" w:rsidP="00C949CC">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t xml:space="preserve">We here at </w:t>
      </w:r>
      <w:r>
        <w:rPr>
          <w:rFonts w:ascii="Times New Roman" w:eastAsia="Times New Roman" w:hAnsi="Times New Roman" w:cs="Times New Roman"/>
          <w:color w:val="24292F"/>
          <w:sz w:val="24"/>
          <w:szCs w:val="24"/>
        </w:rPr>
        <w:t>BSBS</w:t>
      </w:r>
      <w:r>
        <w:rPr>
          <w:rFonts w:ascii="Times New Roman" w:eastAsia="Times New Roman" w:hAnsi="Times New Roman" w:cs="Times New Roman"/>
          <w:color w:val="24292F"/>
          <w:sz w:val="24"/>
          <w:szCs w:val="24"/>
        </w:rPr>
        <w:t xml:space="preserve"> consulting firm have completed our assessment</w:t>
      </w:r>
      <w:r w:rsidR="00B87AD4">
        <w:rPr>
          <w:rFonts w:ascii="Times New Roman" w:eastAsia="Times New Roman" w:hAnsi="Times New Roman" w:cs="Times New Roman"/>
          <w:color w:val="24292F"/>
          <w:sz w:val="24"/>
          <w:szCs w:val="24"/>
        </w:rPr>
        <w:t xml:space="preserve"> </w:t>
      </w:r>
      <w:r>
        <w:rPr>
          <w:rFonts w:ascii="Times New Roman" w:eastAsia="Times New Roman" w:hAnsi="Times New Roman" w:cs="Times New Roman"/>
          <w:color w:val="24292F"/>
          <w:sz w:val="24"/>
          <w:szCs w:val="24"/>
        </w:rPr>
        <w:t xml:space="preserve">of whether your well will go dry from ACME farms pumping. </w:t>
      </w:r>
      <w:r w:rsidR="00B87AD4">
        <w:rPr>
          <w:rFonts w:ascii="Times New Roman" w:eastAsia="Times New Roman" w:hAnsi="Times New Roman" w:cs="Times New Roman"/>
          <w:color w:val="24292F"/>
          <w:sz w:val="24"/>
          <w:szCs w:val="24"/>
        </w:rPr>
        <w:t>Using Modflow, w</w:t>
      </w:r>
      <w:r>
        <w:rPr>
          <w:rFonts w:ascii="Times New Roman" w:eastAsia="Times New Roman" w:hAnsi="Times New Roman" w:cs="Times New Roman"/>
          <w:color w:val="24292F"/>
          <w:sz w:val="24"/>
          <w:szCs w:val="24"/>
        </w:rPr>
        <w:t xml:space="preserve">e chose a grid resolution of 100m x 100m x </w:t>
      </w:r>
      <w:r>
        <w:rPr>
          <w:rFonts w:ascii="Times New Roman" w:eastAsia="Times New Roman" w:hAnsi="Times New Roman" w:cs="Times New Roman"/>
          <w:color w:val="24292F"/>
          <w:sz w:val="24"/>
          <w:szCs w:val="24"/>
        </w:rPr>
        <w:t>10</w:t>
      </w:r>
      <w:r>
        <w:rPr>
          <w:rFonts w:ascii="Times New Roman" w:eastAsia="Times New Roman" w:hAnsi="Times New Roman" w:cs="Times New Roman"/>
          <w:color w:val="24292F"/>
          <w:sz w:val="24"/>
          <w:szCs w:val="24"/>
        </w:rPr>
        <w:t xml:space="preserve">00m. We believe that this represented a system of reasonable </w:t>
      </w:r>
      <w:r w:rsidR="00155742">
        <w:rPr>
          <w:rFonts w:ascii="Times New Roman" w:eastAsia="Times New Roman" w:hAnsi="Times New Roman" w:cs="Times New Roman"/>
          <w:color w:val="24292F"/>
          <w:sz w:val="24"/>
          <w:szCs w:val="24"/>
        </w:rPr>
        <w:t>resolution,</w:t>
      </w:r>
      <w:r>
        <w:rPr>
          <w:rFonts w:ascii="Times New Roman" w:eastAsia="Times New Roman" w:hAnsi="Times New Roman" w:cs="Times New Roman"/>
          <w:color w:val="24292F"/>
          <w:sz w:val="24"/>
          <w:szCs w:val="24"/>
        </w:rPr>
        <w:t xml:space="preserve"> </w:t>
      </w:r>
      <w:r>
        <w:rPr>
          <w:rFonts w:ascii="Times New Roman" w:eastAsia="Times New Roman" w:hAnsi="Times New Roman" w:cs="Times New Roman"/>
          <w:color w:val="24292F"/>
          <w:sz w:val="24"/>
          <w:szCs w:val="24"/>
        </w:rPr>
        <w:t>and we are also aware that your farm sit ontop of a 1000</w:t>
      </w:r>
      <w:r w:rsidR="00155742">
        <w:rPr>
          <w:rFonts w:ascii="Times New Roman" w:eastAsia="Times New Roman" w:hAnsi="Times New Roman" w:cs="Times New Roman"/>
          <w:color w:val="24292F"/>
          <w:sz w:val="24"/>
          <w:szCs w:val="24"/>
        </w:rPr>
        <w:t xml:space="preserve"> </w:t>
      </w:r>
      <w:r>
        <w:rPr>
          <w:rFonts w:ascii="Times New Roman" w:eastAsia="Times New Roman" w:hAnsi="Times New Roman" w:cs="Times New Roman"/>
          <w:color w:val="24292F"/>
          <w:sz w:val="24"/>
          <w:szCs w:val="24"/>
        </w:rPr>
        <w:t>m</w:t>
      </w:r>
      <w:r w:rsidR="00155742">
        <w:rPr>
          <w:rFonts w:ascii="Times New Roman" w:eastAsia="Times New Roman" w:hAnsi="Times New Roman" w:cs="Times New Roman"/>
          <w:color w:val="24292F"/>
          <w:sz w:val="24"/>
          <w:szCs w:val="24"/>
        </w:rPr>
        <w:t xml:space="preserve"> </w:t>
      </w:r>
      <w:r>
        <w:rPr>
          <w:rFonts w:ascii="Times New Roman" w:eastAsia="Times New Roman" w:hAnsi="Times New Roman" w:cs="Times New Roman"/>
          <w:color w:val="24292F"/>
          <w:sz w:val="24"/>
          <w:szCs w:val="24"/>
        </w:rPr>
        <w:t>thick aquifer</w:t>
      </w:r>
      <w:r>
        <w:rPr>
          <w:rFonts w:ascii="Times New Roman" w:eastAsia="Times New Roman" w:hAnsi="Times New Roman" w:cs="Times New Roman"/>
          <w:color w:val="24292F"/>
          <w:sz w:val="24"/>
          <w:szCs w:val="24"/>
        </w:rPr>
        <w:t xml:space="preserve">. </w:t>
      </w:r>
    </w:p>
    <w:p w14:paraId="32E9F045" w14:textId="77777777" w:rsidR="00C949CC" w:rsidRDefault="00C949CC" w:rsidP="00C949CC">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t>Our assumptions we made for this model are as follows:</w:t>
      </w:r>
    </w:p>
    <w:p w14:paraId="53B35F1B" w14:textId="77777777" w:rsidR="00C949CC" w:rsidRPr="00352582" w:rsidRDefault="00C949CC" w:rsidP="00C949CC">
      <w:pPr>
        <w:pStyle w:val="ListParagraph"/>
        <w:numPr>
          <w:ilvl w:val="0"/>
          <w:numId w:val="3"/>
        </w:numPr>
        <w:ind w:left="15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We assumed that the hydraulic head gradient in the y direction was small so that the major direction of flow was in the x direction.</w:t>
      </w:r>
    </w:p>
    <w:p w14:paraId="2354790F" w14:textId="017E02F2" w:rsidR="00C949CC" w:rsidRDefault="00C949CC" w:rsidP="00C949CC">
      <w:pPr>
        <w:pStyle w:val="ListParagraph"/>
        <w:numPr>
          <w:ilvl w:val="0"/>
          <w:numId w:val="3"/>
        </w:numPr>
        <w:ind w:left="15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assumed that the efficiency of cotton was 80% and that the efficiency of alfalfa was 85% based on online sources. Therefore, we assumed that the runoff from the crops resulted in additional recharge over the irrigated land. </w:t>
      </w:r>
    </w:p>
    <w:p w14:paraId="5F2E2A6B" w14:textId="48203D3D" w:rsidR="00C25264" w:rsidRDefault="00C25264" w:rsidP="00C25264">
      <w:pPr>
        <w:pStyle w:val="ListParagraph"/>
        <w:numPr>
          <w:ilvl w:val="1"/>
          <w:numId w:val="3"/>
        </w:numPr>
        <w:ind w:left="216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Total Water Needed (Efficiency Rate) = Consumptive Use</w:t>
      </w:r>
    </w:p>
    <w:p w14:paraId="3762901F" w14:textId="1C857A49" w:rsidR="00CD4FC9" w:rsidRPr="00CD4FC9" w:rsidRDefault="00C25264" w:rsidP="00CD4FC9">
      <w:pPr>
        <w:pStyle w:val="ListParagraph"/>
        <w:ind w:left="216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Total Water Needed = Consumptive Use/Efficiency Rate</w:t>
      </w:r>
    </w:p>
    <w:p w14:paraId="6EE4DAC0" w14:textId="5A72E02D" w:rsidR="00CD4FC9" w:rsidRDefault="00CD4FC9" w:rsidP="00C25264">
      <w:pPr>
        <w:pStyle w:val="ListParagraph"/>
        <w:numPr>
          <w:ilvl w:val="1"/>
          <w:numId w:val="3"/>
        </w:numPr>
        <w:ind w:left="216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Excess Irrigation = Total Water Needed – Consumptive use</w:t>
      </w:r>
    </w:p>
    <w:p w14:paraId="5A43BAFB" w14:textId="47B110F8" w:rsidR="00C25264" w:rsidRDefault="00C25264" w:rsidP="00C25264">
      <w:pPr>
        <w:pStyle w:val="ListParagraph"/>
        <w:numPr>
          <w:ilvl w:val="1"/>
          <w:numId w:val="3"/>
        </w:numPr>
        <w:ind w:left="216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Therefore, based on your 30 acre of land we calculated an excess irrigation rate of 0.0007 m/d</w:t>
      </w:r>
    </w:p>
    <w:p w14:paraId="591538C5" w14:textId="68CB9E6C" w:rsidR="00C25264" w:rsidRDefault="00C25264" w:rsidP="00C25264">
      <w:pPr>
        <w:pStyle w:val="ListParagraph"/>
        <w:numPr>
          <w:ilvl w:val="1"/>
          <w:numId w:val="3"/>
        </w:numPr>
        <w:ind w:left="216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For ACME farms we calculated an excess irrigation rate of 0.0008 m/d. </w:t>
      </w:r>
    </w:p>
    <w:p w14:paraId="7AB4FDA7" w14:textId="55C56F3A" w:rsidR="00C949CC" w:rsidRDefault="00C949CC" w:rsidP="00C949CC">
      <w:pPr>
        <w:pStyle w:val="ListParagraph"/>
        <w:numPr>
          <w:ilvl w:val="0"/>
          <w:numId w:val="3"/>
        </w:numPr>
        <w:ind w:left="15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assumed a background evapotransiration rate </w:t>
      </w:r>
      <w:r w:rsidR="00F7572C">
        <w:rPr>
          <w:rFonts w:ascii="Times New Roman" w:eastAsia="Times New Roman" w:hAnsi="Times New Roman" w:cs="Times New Roman"/>
          <w:color w:val="24292F"/>
          <w:sz w:val="24"/>
          <w:szCs w:val="24"/>
        </w:rPr>
        <w:t xml:space="preserve">over the entire domain </w:t>
      </w:r>
      <w:r>
        <w:rPr>
          <w:rFonts w:ascii="Times New Roman" w:eastAsia="Times New Roman" w:hAnsi="Times New Roman" w:cs="Times New Roman"/>
          <w:color w:val="24292F"/>
          <w:sz w:val="24"/>
          <w:szCs w:val="24"/>
        </w:rPr>
        <w:t>of 0.00005 m/d</w:t>
      </w:r>
      <w:r w:rsidR="00F7572C">
        <w:rPr>
          <w:rFonts w:ascii="Times New Roman" w:eastAsia="Times New Roman" w:hAnsi="Times New Roman" w:cs="Times New Roman"/>
          <w:color w:val="24292F"/>
          <w:sz w:val="24"/>
          <w:szCs w:val="24"/>
        </w:rPr>
        <w:t xml:space="preserve">. This </w:t>
      </w:r>
      <w:r>
        <w:rPr>
          <w:rFonts w:ascii="Times New Roman" w:eastAsia="Times New Roman" w:hAnsi="Times New Roman" w:cs="Times New Roman"/>
          <w:color w:val="24292F"/>
          <w:sz w:val="24"/>
          <w:szCs w:val="24"/>
        </w:rPr>
        <w:t>represents an arid area.</w:t>
      </w:r>
    </w:p>
    <w:p w14:paraId="0C73DB45" w14:textId="0C6401D6" w:rsidR="00C949CC" w:rsidRDefault="00C949CC" w:rsidP="00C949CC">
      <w:pPr>
        <w:pStyle w:val="ListParagraph"/>
        <w:numPr>
          <w:ilvl w:val="0"/>
          <w:numId w:val="3"/>
        </w:numPr>
        <w:ind w:left="15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Alfalfa roots can penetrate 20 feet deep, therefore we assumed an extinction depth of 6m</w:t>
      </w:r>
      <w:r w:rsidR="00EE737B">
        <w:rPr>
          <w:rFonts w:ascii="Times New Roman" w:eastAsia="Times New Roman" w:hAnsi="Times New Roman" w:cs="Times New Roman"/>
          <w:color w:val="24292F"/>
          <w:sz w:val="24"/>
          <w:szCs w:val="24"/>
        </w:rPr>
        <w:t xml:space="preserve"> across the domain, which is a conservative estimate.</w:t>
      </w:r>
    </w:p>
    <w:p w14:paraId="60EED12F" w14:textId="384076BE" w:rsidR="00B87AD4" w:rsidRPr="00B87AD4" w:rsidRDefault="00B87AD4" w:rsidP="00B87AD4">
      <w:pPr>
        <w:pStyle w:val="ListParagraph"/>
        <w:numPr>
          <w:ilvl w:val="0"/>
          <w:numId w:val="3"/>
        </w:numPr>
        <w:ind w:left="1530"/>
        <w:jc w:val="both"/>
        <w:rPr>
          <w:rFonts w:ascii="Times New Roman" w:eastAsia="Times New Roman" w:hAnsi="Times New Roman" w:cs="Times New Roman"/>
          <w:color w:val="24292F"/>
          <w:sz w:val="24"/>
          <w:szCs w:val="24"/>
        </w:rPr>
      </w:pPr>
      <w:r w:rsidRPr="00B87AD4">
        <w:rPr>
          <w:rFonts w:ascii="Times New Roman" w:eastAsia="Times New Roman" w:hAnsi="Times New Roman" w:cs="Times New Roman"/>
          <w:color w:val="24292F"/>
          <w:sz w:val="24"/>
          <w:szCs w:val="24"/>
        </w:rPr>
        <w:t>The consumptive water use for Cotton in Arizona is 41.2 inches/year</w:t>
      </w:r>
      <w:r w:rsidR="00CD4FC9">
        <w:rPr>
          <w:rFonts w:ascii="Times New Roman" w:eastAsia="Times New Roman" w:hAnsi="Times New Roman" w:cs="Times New Roman"/>
          <w:color w:val="24292F"/>
          <w:sz w:val="24"/>
          <w:szCs w:val="24"/>
        </w:rPr>
        <w:t xml:space="preserve"> </w:t>
      </w:r>
      <w:r w:rsidR="00CD4FC9">
        <w:rPr>
          <w:rFonts w:ascii="Times New Roman" w:eastAsia="Times New Roman" w:hAnsi="Times New Roman" w:cs="Times New Roman"/>
          <w:color w:val="24292F"/>
          <w:sz w:val="24"/>
          <w:szCs w:val="24"/>
        </w:rPr>
        <w:t>which converts to</w:t>
      </w:r>
      <w:r w:rsidR="00CD4FC9">
        <w:rPr>
          <w:rFonts w:ascii="Times New Roman" w:eastAsia="Times New Roman" w:hAnsi="Times New Roman" w:cs="Times New Roman"/>
          <w:color w:val="24292F"/>
          <w:sz w:val="24"/>
          <w:szCs w:val="24"/>
        </w:rPr>
        <w:t xml:space="preserve"> 0.0028 m/d</w:t>
      </w:r>
    </w:p>
    <w:p w14:paraId="44DBDBF4" w14:textId="5BAD7E4F" w:rsidR="00B87AD4" w:rsidRPr="00B87AD4" w:rsidRDefault="00B87AD4" w:rsidP="00B87AD4">
      <w:pPr>
        <w:pStyle w:val="ListParagraph"/>
        <w:numPr>
          <w:ilvl w:val="0"/>
          <w:numId w:val="3"/>
        </w:numPr>
        <w:ind w:left="1530"/>
        <w:jc w:val="both"/>
        <w:rPr>
          <w:rFonts w:ascii="Times New Roman" w:eastAsia="Times New Roman" w:hAnsi="Times New Roman" w:cs="Times New Roman"/>
          <w:color w:val="24292F"/>
          <w:sz w:val="24"/>
          <w:szCs w:val="24"/>
        </w:rPr>
      </w:pPr>
      <w:r w:rsidRPr="00B87AD4">
        <w:rPr>
          <w:rFonts w:ascii="Times New Roman" w:eastAsia="Times New Roman" w:hAnsi="Times New Roman" w:cs="Times New Roman"/>
          <w:color w:val="24292F"/>
          <w:sz w:val="24"/>
          <w:szCs w:val="24"/>
        </w:rPr>
        <w:t>The consumptive water use for Alfalfa in Arizona is 74.3 inches/year</w:t>
      </w:r>
      <w:r w:rsidR="00CD4FC9" w:rsidRPr="00CD4FC9">
        <w:rPr>
          <w:rFonts w:ascii="Times New Roman" w:eastAsia="Times New Roman" w:hAnsi="Times New Roman" w:cs="Times New Roman"/>
          <w:color w:val="24292F"/>
          <w:sz w:val="24"/>
          <w:szCs w:val="24"/>
        </w:rPr>
        <w:t xml:space="preserve"> </w:t>
      </w:r>
      <w:r w:rsidR="00CD4FC9">
        <w:rPr>
          <w:rFonts w:ascii="Times New Roman" w:eastAsia="Times New Roman" w:hAnsi="Times New Roman" w:cs="Times New Roman"/>
          <w:color w:val="24292F"/>
          <w:sz w:val="24"/>
          <w:szCs w:val="24"/>
        </w:rPr>
        <w:t>which converts to</w:t>
      </w:r>
      <w:r w:rsidR="00CD4FC9">
        <w:rPr>
          <w:rFonts w:ascii="Times New Roman" w:eastAsia="Times New Roman" w:hAnsi="Times New Roman" w:cs="Times New Roman"/>
          <w:color w:val="24292F"/>
          <w:sz w:val="24"/>
          <w:szCs w:val="24"/>
        </w:rPr>
        <w:t xml:space="preserve"> 0.0052 m/d</w:t>
      </w:r>
    </w:p>
    <w:p w14:paraId="73A71986" w14:textId="29D38D65" w:rsidR="00B87AD4" w:rsidRPr="00C25264" w:rsidRDefault="00B87AD4" w:rsidP="00C25264">
      <w:pPr>
        <w:pStyle w:val="ListParagraph"/>
        <w:numPr>
          <w:ilvl w:val="0"/>
          <w:numId w:val="3"/>
        </w:numPr>
        <w:ind w:left="1530"/>
        <w:jc w:val="both"/>
        <w:rPr>
          <w:rFonts w:ascii="Times New Roman" w:eastAsia="Times New Roman" w:hAnsi="Times New Roman" w:cs="Times New Roman"/>
          <w:color w:val="24292F"/>
          <w:sz w:val="24"/>
          <w:szCs w:val="24"/>
        </w:rPr>
      </w:pPr>
      <w:r w:rsidRPr="00B87AD4">
        <w:rPr>
          <w:rFonts w:ascii="Times New Roman" w:eastAsia="Times New Roman" w:hAnsi="Times New Roman" w:cs="Times New Roman"/>
          <w:color w:val="24292F"/>
          <w:sz w:val="24"/>
          <w:szCs w:val="24"/>
        </w:rPr>
        <w:t>The net recharge in non-irrigated areas within this area is 1e-4 m/day</w:t>
      </w:r>
    </w:p>
    <w:p w14:paraId="11B0C609" w14:textId="77777777" w:rsidR="00C949CC" w:rsidRDefault="00C949CC" w:rsidP="00C949CC">
      <w:pPr>
        <w:ind w:left="90" w:firstLine="6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chose boundary conditions of constant head for our left and right boundaries. This was based on the 4 observation wells located around your property. </w:t>
      </w:r>
    </w:p>
    <w:p w14:paraId="5DCB757A" w14:textId="77777777" w:rsidR="00C655DA" w:rsidRDefault="00C949CC" w:rsidP="00155742">
      <w:pPr>
        <w:ind w:left="90" w:firstLine="6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have provided 3 scenarios for you, a </w:t>
      </w:r>
      <w:r w:rsidR="00DA0059">
        <w:rPr>
          <w:rFonts w:ascii="Times New Roman" w:eastAsia="Times New Roman" w:hAnsi="Times New Roman" w:cs="Times New Roman"/>
          <w:color w:val="24292F"/>
          <w:sz w:val="24"/>
          <w:szCs w:val="24"/>
        </w:rPr>
        <w:t>representative</w:t>
      </w:r>
      <w:r>
        <w:rPr>
          <w:rFonts w:ascii="Times New Roman" w:eastAsia="Times New Roman" w:hAnsi="Times New Roman" w:cs="Times New Roman"/>
          <w:color w:val="24292F"/>
          <w:sz w:val="24"/>
          <w:szCs w:val="24"/>
        </w:rPr>
        <w:t xml:space="preserve"> case, worst case,</w:t>
      </w:r>
      <w:r w:rsidR="00DA0059">
        <w:rPr>
          <w:rFonts w:ascii="Times New Roman" w:eastAsia="Times New Roman" w:hAnsi="Times New Roman" w:cs="Times New Roman"/>
          <w:color w:val="24292F"/>
          <w:sz w:val="24"/>
          <w:szCs w:val="24"/>
        </w:rPr>
        <w:t xml:space="preserve"> and</w:t>
      </w:r>
      <w:r>
        <w:rPr>
          <w:rFonts w:ascii="Times New Roman" w:eastAsia="Times New Roman" w:hAnsi="Times New Roman" w:cs="Times New Roman"/>
          <w:color w:val="24292F"/>
          <w:sz w:val="24"/>
          <w:szCs w:val="24"/>
        </w:rPr>
        <w:t xml:space="preserve"> </w:t>
      </w:r>
      <w:r w:rsidR="00DA0059">
        <w:rPr>
          <w:rFonts w:ascii="Times New Roman" w:eastAsia="Times New Roman" w:hAnsi="Times New Roman" w:cs="Times New Roman"/>
          <w:color w:val="24292F"/>
          <w:sz w:val="24"/>
          <w:szCs w:val="24"/>
        </w:rPr>
        <w:t xml:space="preserve">better case </w:t>
      </w:r>
      <w:r>
        <w:rPr>
          <w:rFonts w:ascii="Times New Roman" w:eastAsia="Times New Roman" w:hAnsi="Times New Roman" w:cs="Times New Roman"/>
          <w:color w:val="24292F"/>
          <w:sz w:val="24"/>
          <w:szCs w:val="24"/>
        </w:rPr>
        <w:t>for your review.</w:t>
      </w:r>
      <w:r w:rsidR="00E32EEA">
        <w:rPr>
          <w:rFonts w:ascii="Times New Roman" w:eastAsia="Times New Roman" w:hAnsi="Times New Roman" w:cs="Times New Roman"/>
          <w:color w:val="24292F"/>
          <w:sz w:val="24"/>
          <w:szCs w:val="24"/>
        </w:rPr>
        <w:t xml:space="preserve"> </w:t>
      </w:r>
      <w:r w:rsidR="00155742">
        <w:rPr>
          <w:rFonts w:ascii="Times New Roman" w:eastAsia="Times New Roman" w:hAnsi="Times New Roman" w:cs="Times New Roman"/>
          <w:color w:val="24292F"/>
          <w:sz w:val="24"/>
          <w:szCs w:val="24"/>
        </w:rPr>
        <w:t xml:space="preserve"> Here is a table depicting their differences.</w:t>
      </w:r>
    </w:p>
    <w:tbl>
      <w:tblPr>
        <w:tblStyle w:val="TableGrid"/>
        <w:tblW w:w="0" w:type="auto"/>
        <w:tblInd w:w="90" w:type="dxa"/>
        <w:tblLook w:val="04A0" w:firstRow="1" w:lastRow="0" w:firstColumn="1" w:lastColumn="0" w:noHBand="0" w:noVBand="1"/>
      </w:tblPr>
      <w:tblGrid>
        <w:gridCol w:w="1255"/>
        <w:gridCol w:w="1710"/>
        <w:gridCol w:w="6295"/>
      </w:tblGrid>
      <w:tr w:rsidR="00041820" w:rsidRPr="00C1399A" w14:paraId="0161AD4C" w14:textId="77777777" w:rsidTr="00C1399A">
        <w:tc>
          <w:tcPr>
            <w:tcW w:w="1255" w:type="dxa"/>
            <w:shd w:val="clear" w:color="auto" w:fill="E7E6E6" w:themeFill="background2"/>
          </w:tcPr>
          <w:p w14:paraId="2AD66298" w14:textId="0254F134" w:rsidR="00041820" w:rsidRPr="00C1399A" w:rsidRDefault="00041820" w:rsidP="00155742">
            <w:pPr>
              <w:jc w:val="both"/>
              <w:rPr>
                <w:rFonts w:ascii="Times New Roman" w:eastAsia="Times New Roman" w:hAnsi="Times New Roman" w:cs="Times New Roman"/>
                <w:b/>
                <w:bCs/>
                <w:color w:val="24292F"/>
                <w:sz w:val="24"/>
                <w:szCs w:val="24"/>
              </w:rPr>
            </w:pPr>
            <w:r w:rsidRPr="00C1399A">
              <w:rPr>
                <w:rFonts w:ascii="Times New Roman" w:eastAsia="Times New Roman" w:hAnsi="Times New Roman" w:cs="Times New Roman"/>
                <w:b/>
                <w:bCs/>
                <w:color w:val="24292F"/>
                <w:sz w:val="24"/>
                <w:szCs w:val="24"/>
              </w:rPr>
              <w:t>Scenario</w:t>
            </w:r>
          </w:p>
        </w:tc>
        <w:tc>
          <w:tcPr>
            <w:tcW w:w="1710" w:type="dxa"/>
            <w:shd w:val="clear" w:color="auto" w:fill="E7E6E6" w:themeFill="background2"/>
          </w:tcPr>
          <w:p w14:paraId="7D911DD5" w14:textId="7A97D860" w:rsidR="00041820" w:rsidRPr="00C1399A" w:rsidRDefault="00041820" w:rsidP="00155742">
            <w:pPr>
              <w:jc w:val="both"/>
              <w:rPr>
                <w:rFonts w:ascii="Times New Roman" w:eastAsia="Times New Roman" w:hAnsi="Times New Roman" w:cs="Times New Roman"/>
                <w:b/>
                <w:bCs/>
                <w:color w:val="24292F"/>
                <w:sz w:val="24"/>
                <w:szCs w:val="24"/>
              </w:rPr>
            </w:pPr>
            <w:r w:rsidRPr="00C1399A">
              <w:rPr>
                <w:rFonts w:ascii="Times New Roman" w:eastAsia="Times New Roman" w:hAnsi="Times New Roman" w:cs="Times New Roman"/>
                <w:b/>
                <w:bCs/>
                <w:color w:val="24292F"/>
                <w:sz w:val="24"/>
                <w:szCs w:val="24"/>
              </w:rPr>
              <w:t>Case</w:t>
            </w:r>
          </w:p>
        </w:tc>
        <w:tc>
          <w:tcPr>
            <w:tcW w:w="6295" w:type="dxa"/>
            <w:shd w:val="clear" w:color="auto" w:fill="E7E6E6" w:themeFill="background2"/>
          </w:tcPr>
          <w:p w14:paraId="4332728F" w14:textId="5BA4F0BE" w:rsidR="00041820" w:rsidRPr="00C1399A" w:rsidRDefault="00041820" w:rsidP="00155742">
            <w:pPr>
              <w:jc w:val="both"/>
              <w:rPr>
                <w:rFonts w:ascii="Times New Roman" w:eastAsia="Times New Roman" w:hAnsi="Times New Roman" w:cs="Times New Roman"/>
                <w:b/>
                <w:bCs/>
                <w:color w:val="24292F"/>
                <w:sz w:val="24"/>
                <w:szCs w:val="24"/>
              </w:rPr>
            </w:pPr>
            <w:r w:rsidRPr="00C1399A">
              <w:rPr>
                <w:rFonts w:ascii="Times New Roman" w:eastAsia="Times New Roman" w:hAnsi="Times New Roman" w:cs="Times New Roman"/>
                <w:b/>
                <w:bCs/>
                <w:color w:val="24292F"/>
                <w:sz w:val="24"/>
                <w:szCs w:val="24"/>
              </w:rPr>
              <w:t>Differences</w:t>
            </w:r>
          </w:p>
        </w:tc>
      </w:tr>
      <w:tr w:rsidR="00041820" w14:paraId="11E57C96" w14:textId="77777777" w:rsidTr="00C1399A">
        <w:tc>
          <w:tcPr>
            <w:tcW w:w="1255" w:type="dxa"/>
          </w:tcPr>
          <w:p w14:paraId="1B41EBD1" w14:textId="0FB6188F" w:rsidR="00041820" w:rsidRDefault="0004182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1</w:t>
            </w:r>
          </w:p>
        </w:tc>
        <w:tc>
          <w:tcPr>
            <w:tcW w:w="1710" w:type="dxa"/>
          </w:tcPr>
          <w:p w14:paraId="4B007509" w14:textId="3B867B5B" w:rsidR="00041820" w:rsidRDefault="0004182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6295" w:type="dxa"/>
          </w:tcPr>
          <w:p w14:paraId="59948A53" w14:textId="77777777" w:rsidR="00041820" w:rsidRDefault="00D90630" w:rsidP="00D90630">
            <w:pPr>
              <w:pStyle w:val="ListParagraph"/>
              <w:numPr>
                <w:ilvl w:val="0"/>
                <w:numId w:val="6"/>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Four separate K values split into 4 quadrants</w:t>
            </w:r>
          </w:p>
          <w:p w14:paraId="6B96C3E1" w14:textId="1212ED95" w:rsidR="00D90630" w:rsidRPr="00D90630" w:rsidRDefault="00D90630" w:rsidP="00D90630">
            <w:pPr>
              <w:pStyle w:val="ListParagraph"/>
              <w:numPr>
                <w:ilvl w:val="0"/>
                <w:numId w:val="6"/>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ACME farms pumping in the lower half of the domain</w:t>
            </w:r>
          </w:p>
        </w:tc>
      </w:tr>
      <w:tr w:rsidR="00041820" w14:paraId="368B7B74" w14:textId="77777777" w:rsidTr="00C1399A">
        <w:tc>
          <w:tcPr>
            <w:tcW w:w="1255" w:type="dxa"/>
          </w:tcPr>
          <w:p w14:paraId="2BE9450F" w14:textId="57D8D00F" w:rsidR="00041820" w:rsidRDefault="0004182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2</w:t>
            </w:r>
          </w:p>
        </w:tc>
        <w:tc>
          <w:tcPr>
            <w:tcW w:w="1710" w:type="dxa"/>
          </w:tcPr>
          <w:p w14:paraId="2F0B1DA0" w14:textId="0B623F37" w:rsidR="00041820" w:rsidRDefault="00D9063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6295" w:type="dxa"/>
          </w:tcPr>
          <w:p w14:paraId="0FD04E82" w14:textId="5C6CD630" w:rsidR="00041820" w:rsidRDefault="00D90630" w:rsidP="00D90630">
            <w:pPr>
              <w:pStyle w:val="ListParagraph"/>
              <w:numPr>
                <w:ilvl w:val="0"/>
                <w:numId w:val="5"/>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Two K value</w:t>
            </w:r>
            <w:r w:rsidR="00C1399A">
              <w:rPr>
                <w:rFonts w:ascii="Times New Roman" w:eastAsia="Times New Roman" w:hAnsi="Times New Roman" w:cs="Times New Roman"/>
                <w:color w:val="24292F"/>
                <w:sz w:val="24"/>
                <w:szCs w:val="24"/>
              </w:rPr>
              <w:t>s</w:t>
            </w:r>
            <w:r>
              <w:rPr>
                <w:rFonts w:ascii="Times New Roman" w:eastAsia="Times New Roman" w:hAnsi="Times New Roman" w:cs="Times New Roman"/>
                <w:color w:val="24292F"/>
                <w:sz w:val="24"/>
                <w:szCs w:val="24"/>
              </w:rPr>
              <w:t xml:space="preserve"> </w:t>
            </w:r>
            <w:r w:rsidR="00C1399A">
              <w:rPr>
                <w:rFonts w:ascii="Times New Roman" w:eastAsia="Times New Roman" w:hAnsi="Times New Roman" w:cs="Times New Roman"/>
                <w:color w:val="24292F"/>
                <w:sz w:val="24"/>
                <w:szCs w:val="24"/>
              </w:rPr>
              <w:t xml:space="preserve">split </w:t>
            </w:r>
            <w:r>
              <w:rPr>
                <w:rFonts w:ascii="Times New Roman" w:eastAsia="Times New Roman" w:hAnsi="Times New Roman" w:cs="Times New Roman"/>
                <w:color w:val="24292F"/>
                <w:sz w:val="24"/>
                <w:szCs w:val="24"/>
              </w:rPr>
              <w:t>horizontally down the middle</w:t>
            </w:r>
          </w:p>
          <w:p w14:paraId="587C6069" w14:textId="1B15FF94" w:rsidR="00D90630" w:rsidRPr="00D90630" w:rsidRDefault="00D90630" w:rsidP="00D90630">
            <w:pPr>
              <w:pStyle w:val="ListParagraph"/>
              <w:numPr>
                <w:ilvl w:val="0"/>
                <w:numId w:val="5"/>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ACME farms pumping in the lower half of the domain</w:t>
            </w:r>
          </w:p>
        </w:tc>
      </w:tr>
      <w:tr w:rsidR="00041820" w14:paraId="06056F5F" w14:textId="77777777" w:rsidTr="00C1399A">
        <w:tc>
          <w:tcPr>
            <w:tcW w:w="1255" w:type="dxa"/>
          </w:tcPr>
          <w:p w14:paraId="200BECC8" w14:textId="33B2C370" w:rsidR="00041820" w:rsidRDefault="0004182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3</w:t>
            </w:r>
          </w:p>
        </w:tc>
        <w:tc>
          <w:tcPr>
            <w:tcW w:w="1710" w:type="dxa"/>
          </w:tcPr>
          <w:p w14:paraId="0948859C" w14:textId="75D6C018" w:rsidR="00041820" w:rsidRDefault="00D9063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04876DC1" w14:textId="531FE2B1" w:rsidR="00D90630" w:rsidRPr="00D90630" w:rsidRDefault="00D90630" w:rsidP="00D90630">
            <w:pPr>
              <w:jc w:val="center"/>
              <w:rPr>
                <w:rFonts w:ascii="Times New Roman" w:eastAsia="Times New Roman" w:hAnsi="Times New Roman" w:cs="Times New Roman"/>
                <w:sz w:val="24"/>
                <w:szCs w:val="24"/>
              </w:rPr>
            </w:pPr>
          </w:p>
        </w:tc>
        <w:tc>
          <w:tcPr>
            <w:tcW w:w="6295" w:type="dxa"/>
          </w:tcPr>
          <w:p w14:paraId="33ED5E55" w14:textId="2FE70109" w:rsidR="00041820" w:rsidRDefault="00041820" w:rsidP="00D90630">
            <w:pPr>
              <w:pStyle w:val="ListParagraph"/>
              <w:numPr>
                <w:ilvl w:val="0"/>
                <w:numId w:val="4"/>
              </w:numPr>
              <w:jc w:val="both"/>
              <w:rPr>
                <w:rFonts w:ascii="Times New Roman" w:eastAsia="Times New Roman" w:hAnsi="Times New Roman" w:cs="Times New Roman"/>
                <w:color w:val="24292F"/>
                <w:sz w:val="24"/>
                <w:szCs w:val="24"/>
              </w:rPr>
            </w:pPr>
            <w:r w:rsidRPr="00041820">
              <w:rPr>
                <w:rFonts w:ascii="Times New Roman" w:eastAsia="Times New Roman" w:hAnsi="Times New Roman" w:cs="Times New Roman"/>
                <w:color w:val="24292F"/>
                <w:sz w:val="24"/>
                <w:szCs w:val="24"/>
              </w:rPr>
              <w:t xml:space="preserve">Homogenous high K </w:t>
            </w:r>
            <w:r w:rsidR="00D90630">
              <w:rPr>
                <w:rFonts w:ascii="Times New Roman" w:eastAsia="Times New Roman" w:hAnsi="Times New Roman" w:cs="Times New Roman"/>
                <w:color w:val="24292F"/>
                <w:sz w:val="24"/>
                <w:szCs w:val="24"/>
              </w:rPr>
              <w:t xml:space="preserve">(12 m/d) </w:t>
            </w:r>
            <w:r w:rsidRPr="00041820">
              <w:rPr>
                <w:rFonts w:ascii="Times New Roman" w:eastAsia="Times New Roman" w:hAnsi="Times New Roman" w:cs="Times New Roman"/>
                <w:color w:val="24292F"/>
                <w:sz w:val="24"/>
                <w:szCs w:val="24"/>
              </w:rPr>
              <w:t>for entire domain</w:t>
            </w:r>
          </w:p>
          <w:p w14:paraId="4C1F94E7" w14:textId="5661CC6C" w:rsidR="00D90630" w:rsidRDefault="00D90630" w:rsidP="00D90630">
            <w:pPr>
              <w:pStyle w:val="ListParagraph"/>
              <w:numPr>
                <w:ilvl w:val="0"/>
                <w:numId w:val="4"/>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ACME farms places one of their wells as close as possible to Wildcat Farms and pumps at near maximum rate. </w:t>
            </w:r>
          </w:p>
          <w:p w14:paraId="5A8A4853" w14:textId="17DABD09" w:rsidR="00041820" w:rsidRDefault="00C1399A" w:rsidP="00C1399A">
            <w:pPr>
              <w:pStyle w:val="ListParagraph"/>
              <w:numPr>
                <w:ilvl w:val="0"/>
                <w:numId w:val="4"/>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second well pumps minimally</w:t>
            </w:r>
          </w:p>
        </w:tc>
      </w:tr>
    </w:tbl>
    <w:p w14:paraId="553C5639" w14:textId="3DF5E729" w:rsidR="009C6AF5" w:rsidRPr="009C6AF5" w:rsidRDefault="009C6AF5" w:rsidP="009C6AF5">
      <w:pPr>
        <w:jc w:val="both"/>
        <w:rPr>
          <w:rFonts w:ascii="Times New Roman" w:eastAsia="Times New Roman" w:hAnsi="Times New Roman" w:cs="Times New Roman"/>
          <w:color w:val="24292F"/>
          <w:sz w:val="24"/>
          <w:szCs w:val="24"/>
          <w:u w:val="single"/>
        </w:rPr>
      </w:pPr>
      <w:r w:rsidRPr="009C6AF5">
        <w:rPr>
          <w:rFonts w:ascii="Times New Roman" w:eastAsia="Times New Roman" w:hAnsi="Times New Roman" w:cs="Times New Roman"/>
          <w:color w:val="24292F"/>
          <w:sz w:val="24"/>
          <w:szCs w:val="24"/>
          <w:u w:val="single"/>
        </w:rPr>
        <w:lastRenderedPageBreak/>
        <w:t>Most likely Outcome</w:t>
      </w:r>
    </w:p>
    <w:p w14:paraId="4524D070" w14:textId="3B0FE158" w:rsidR="009C6AF5" w:rsidRDefault="009C6AF5" w:rsidP="00155742">
      <w:pPr>
        <w:ind w:left="90" w:firstLine="6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From our three scenarios that we present to you, none</w:t>
      </w:r>
      <w:r>
        <w:rPr>
          <w:rFonts w:ascii="Times New Roman" w:eastAsia="Times New Roman" w:hAnsi="Times New Roman" w:cs="Times New Roman"/>
          <w:color w:val="24292F"/>
          <w:sz w:val="24"/>
          <w:szCs w:val="24"/>
        </w:rPr>
        <w:t xml:space="preserve"> would cause the water table to drop below 20 m for your farm</w:t>
      </w:r>
      <w:r>
        <w:rPr>
          <w:rFonts w:ascii="Times New Roman" w:eastAsia="Times New Roman" w:hAnsi="Times New Roman" w:cs="Times New Roman"/>
          <w:color w:val="24292F"/>
          <w:sz w:val="24"/>
          <w:szCs w:val="24"/>
        </w:rPr>
        <w:t xml:space="preserve">. We believe that the most likely outcome is that your farm will have no problem, ever. </w:t>
      </w:r>
    </w:p>
    <w:p w14:paraId="6B44CB27" w14:textId="77777777" w:rsidR="00E63C4B" w:rsidRDefault="00155742" w:rsidP="00E63C4B">
      <w:pPr>
        <w:ind w:left="90" w:firstLine="6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In conclusion, you seem to have picked your farm location perfectly! You appear to neighbor an</w:t>
      </w:r>
      <w:r w:rsidR="00041820">
        <w:rPr>
          <w:rFonts w:ascii="Times New Roman" w:eastAsia="Times New Roman" w:hAnsi="Times New Roman" w:cs="Times New Roman"/>
          <w:color w:val="24292F"/>
          <w:sz w:val="24"/>
          <w:szCs w:val="24"/>
        </w:rPr>
        <w:t xml:space="preserve"> unlimited aquifer immediately </w:t>
      </w:r>
      <w:r w:rsidR="00460D36">
        <w:rPr>
          <w:rFonts w:ascii="Times New Roman" w:eastAsia="Times New Roman" w:hAnsi="Times New Roman" w:cs="Times New Roman"/>
          <w:color w:val="24292F"/>
          <w:sz w:val="24"/>
          <w:szCs w:val="24"/>
        </w:rPr>
        <w:t>west of</w:t>
      </w:r>
      <w:r w:rsidR="00041820">
        <w:rPr>
          <w:rFonts w:ascii="Times New Roman" w:eastAsia="Times New Roman" w:hAnsi="Times New Roman" w:cs="Times New Roman"/>
          <w:color w:val="24292F"/>
          <w:sz w:val="24"/>
          <w:szCs w:val="24"/>
        </w:rPr>
        <w:t xml:space="preserve"> your property</w:t>
      </w:r>
      <w:r>
        <w:rPr>
          <w:rFonts w:ascii="Times New Roman" w:eastAsia="Times New Roman" w:hAnsi="Times New Roman" w:cs="Times New Roman"/>
          <w:color w:val="24292F"/>
          <w:sz w:val="24"/>
          <w:szCs w:val="24"/>
        </w:rPr>
        <w:t xml:space="preserve"> that can feed your crops </w:t>
      </w:r>
      <w:r w:rsidR="00041820">
        <w:rPr>
          <w:rFonts w:ascii="Times New Roman" w:eastAsia="Times New Roman" w:hAnsi="Times New Roman" w:cs="Times New Roman"/>
          <w:color w:val="24292F"/>
          <w:sz w:val="24"/>
          <w:szCs w:val="24"/>
        </w:rPr>
        <w:t xml:space="preserve">and ACME crops nearly indefinitely. </w:t>
      </w:r>
      <w:r w:rsidR="00E63C4B">
        <w:rPr>
          <w:rFonts w:ascii="Times New Roman" w:eastAsia="Times New Roman" w:hAnsi="Times New Roman" w:cs="Times New Roman"/>
          <w:color w:val="24292F"/>
          <w:sz w:val="24"/>
          <w:szCs w:val="24"/>
        </w:rPr>
        <w:t xml:space="preserve">Please refer to the following pages to review our outputs from out modeling. </w:t>
      </w:r>
    </w:p>
    <w:p w14:paraId="79BE0166" w14:textId="77777777" w:rsidR="00E63C4B" w:rsidRDefault="00E63C4B" w:rsidP="00041820">
      <w:pPr>
        <w:jc w:val="both"/>
        <w:rPr>
          <w:rFonts w:ascii="Times New Roman" w:eastAsia="Times New Roman" w:hAnsi="Times New Roman" w:cs="Times New Roman"/>
          <w:color w:val="24292F"/>
          <w:sz w:val="24"/>
          <w:szCs w:val="24"/>
        </w:rPr>
      </w:pPr>
    </w:p>
    <w:p w14:paraId="1BE47D40" w14:textId="31007610" w:rsidR="00041820" w:rsidRDefault="00041820" w:rsidP="00041820">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Sincerely,</w:t>
      </w:r>
    </w:p>
    <w:p w14:paraId="679D1AB3" w14:textId="77777777" w:rsidR="00041820" w:rsidRDefault="00041820" w:rsidP="00C25264">
      <w:pPr>
        <w:jc w:val="both"/>
        <w:rPr>
          <w:rFonts w:ascii="Times New Roman" w:eastAsia="Times New Roman" w:hAnsi="Times New Roman" w:cs="Times New Roman"/>
          <w:color w:val="24292F"/>
          <w:sz w:val="24"/>
          <w:szCs w:val="24"/>
        </w:rPr>
      </w:pPr>
      <w:r w:rsidRPr="00041820">
        <w:rPr>
          <w:rFonts w:ascii="Times New Roman" w:eastAsia="Times New Roman" w:hAnsi="Times New Roman" w:cs="Times New Roman"/>
          <w:color w:val="24292F"/>
          <w:sz w:val="24"/>
          <w:szCs w:val="24"/>
        </w:rPr>
        <w:t>B</w:t>
      </w:r>
      <w:r>
        <w:rPr>
          <w:rFonts w:ascii="Times New Roman" w:eastAsia="Times New Roman" w:hAnsi="Times New Roman" w:cs="Times New Roman"/>
          <w:color w:val="24292F"/>
          <w:sz w:val="24"/>
          <w:szCs w:val="24"/>
        </w:rPr>
        <w:t>SBS Consulting</w:t>
      </w:r>
    </w:p>
    <w:p w14:paraId="1A180BE6" w14:textId="77777777" w:rsidR="00317176" w:rsidRDefault="00317176" w:rsidP="00041820">
      <w:pPr>
        <w:ind w:left="90"/>
        <w:jc w:val="both"/>
        <w:rPr>
          <w:rFonts w:ascii="Times New Roman" w:eastAsia="Times New Roman" w:hAnsi="Times New Roman" w:cs="Times New Roman"/>
          <w:color w:val="24292F"/>
          <w:sz w:val="24"/>
          <w:szCs w:val="24"/>
        </w:rPr>
      </w:pPr>
    </w:p>
    <w:p w14:paraId="6F8F0FAF" w14:textId="77777777" w:rsidR="00317176" w:rsidRDefault="00317176" w:rsidP="00041820">
      <w:pPr>
        <w:ind w:left="90"/>
        <w:jc w:val="both"/>
        <w:rPr>
          <w:rFonts w:ascii="Times New Roman" w:eastAsia="Times New Roman" w:hAnsi="Times New Roman" w:cs="Times New Roman"/>
          <w:color w:val="24292F"/>
          <w:sz w:val="24"/>
          <w:szCs w:val="24"/>
        </w:rPr>
      </w:pPr>
    </w:p>
    <w:p w14:paraId="67955630" w14:textId="77777777" w:rsidR="00317176" w:rsidRDefault="00317176" w:rsidP="00041820">
      <w:pPr>
        <w:ind w:left="9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P.S.</w:t>
      </w:r>
    </w:p>
    <w:p w14:paraId="2C7A7B0A" w14:textId="77777777" w:rsidR="00317176" w:rsidRDefault="00317176" w:rsidP="00041820">
      <w:pPr>
        <w:ind w:left="90"/>
        <w:jc w:val="both"/>
        <w:rPr>
          <w:rFonts w:ascii="Times New Roman" w:eastAsia="Times New Roman" w:hAnsi="Times New Roman" w:cs="Times New Roman"/>
          <w:color w:val="24292F"/>
          <w:sz w:val="24"/>
          <w:szCs w:val="24"/>
        </w:rPr>
      </w:pPr>
    </w:p>
    <w:p w14:paraId="7370AACE" w14:textId="48507AB1" w:rsidR="00317176" w:rsidRDefault="00317176" w:rsidP="00041820">
      <w:pPr>
        <w:ind w:left="90"/>
        <w:jc w:val="both"/>
        <w:rPr>
          <w:rFonts w:ascii="Times New Roman" w:eastAsia="Times New Roman" w:hAnsi="Times New Roman" w:cs="Times New Roman"/>
          <w:color w:val="24292F"/>
          <w:sz w:val="24"/>
          <w:szCs w:val="24"/>
        </w:rPr>
        <w:sectPr w:rsidR="00317176" w:rsidSect="00C655DA">
          <w:pgSz w:w="12240" w:h="15840"/>
          <w:pgMar w:top="1440" w:right="1440" w:bottom="1440" w:left="1440" w:header="720" w:footer="720" w:gutter="0"/>
          <w:cols w:space="720"/>
          <w:docGrid w:linePitch="360"/>
        </w:sectPr>
      </w:pPr>
      <w:r>
        <w:rPr>
          <w:rFonts w:ascii="Times New Roman" w:eastAsia="Times New Roman" w:hAnsi="Times New Roman" w:cs="Times New Roman"/>
          <w:color w:val="24292F"/>
          <w:sz w:val="24"/>
          <w:szCs w:val="24"/>
        </w:rPr>
        <w:t xml:space="preserve">Please note, if the aquifer that your farms sit ontop of </w:t>
      </w:r>
      <w:r w:rsidR="00DB4476">
        <w:rPr>
          <w:rFonts w:ascii="Times New Roman" w:eastAsia="Times New Roman" w:hAnsi="Times New Roman" w:cs="Times New Roman"/>
          <w:color w:val="24292F"/>
          <w:sz w:val="24"/>
          <w:szCs w:val="24"/>
        </w:rPr>
        <w:t>is</w:t>
      </w:r>
      <w:r w:rsidR="00B40D50">
        <w:rPr>
          <w:rFonts w:ascii="Times New Roman" w:eastAsia="Times New Roman" w:hAnsi="Times New Roman" w:cs="Times New Roman"/>
          <w:color w:val="24292F"/>
          <w:sz w:val="24"/>
          <w:szCs w:val="24"/>
        </w:rPr>
        <w:t xml:space="preserve"> 600 feet or less, ACME farms will create a cone of depression large enough to deplete the entire domain. Further, if ACME farms </w:t>
      </w:r>
      <w:proofErr w:type="gramStart"/>
      <w:r w:rsidR="00B40D50">
        <w:rPr>
          <w:rFonts w:ascii="Times New Roman" w:eastAsia="Times New Roman" w:hAnsi="Times New Roman" w:cs="Times New Roman"/>
          <w:color w:val="24292F"/>
          <w:sz w:val="24"/>
          <w:szCs w:val="24"/>
        </w:rPr>
        <w:t>drills</w:t>
      </w:r>
      <w:proofErr w:type="gramEnd"/>
      <w:r w:rsidR="00B40D50">
        <w:rPr>
          <w:rFonts w:ascii="Times New Roman" w:eastAsia="Times New Roman" w:hAnsi="Times New Roman" w:cs="Times New Roman"/>
          <w:color w:val="24292F"/>
          <w:sz w:val="24"/>
          <w:szCs w:val="24"/>
        </w:rPr>
        <w:t xml:space="preserve"> any wells in areas of low K, they will drain the entire domain</w:t>
      </w:r>
      <w:r w:rsidR="00C25264">
        <w:rPr>
          <w:rFonts w:ascii="Times New Roman" w:eastAsia="Times New Roman" w:hAnsi="Times New Roman" w:cs="Times New Roman"/>
          <w:color w:val="24292F"/>
          <w:sz w:val="24"/>
          <w:szCs w:val="24"/>
        </w:rPr>
        <w:t xml:space="preserve"> (dependent on their pumping rate). We assumed that ACME farms would like to draw water from areas of high K, and therefore did not create scenarios where the model would fail.</w:t>
      </w:r>
    </w:p>
    <w:p w14:paraId="68788AFC" w14:textId="744E3DA9" w:rsidR="000B58C6" w:rsidRDefault="000B58C6" w:rsidP="00535E41">
      <w:pPr>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lastRenderedPageBreak/>
        <w:t>Conceptual Diagram</w:t>
      </w:r>
      <w:r w:rsidR="00C949CC">
        <w:rPr>
          <w:rFonts w:ascii="Segoe UI" w:eastAsia="Times New Roman" w:hAnsi="Segoe UI" w:cs="Segoe UI"/>
          <w:b/>
          <w:bCs/>
          <w:color w:val="24292F"/>
          <w:sz w:val="36"/>
          <w:szCs w:val="36"/>
        </w:rPr>
        <w:t>s</w:t>
      </w:r>
    </w:p>
    <w:p w14:paraId="2D080A77" w14:textId="24657805" w:rsidR="00C655DA" w:rsidRPr="00C655DA" w:rsidRDefault="00C655DA" w:rsidP="009C6AF5">
      <w:pPr>
        <w:rPr>
          <w:rFonts w:ascii="Segoe UI" w:eastAsia="Times New Roman" w:hAnsi="Segoe UI" w:cs="Segoe UI"/>
          <w:b/>
          <w:bCs/>
          <w:color w:val="24292F"/>
          <w:sz w:val="36"/>
          <w:szCs w:val="36"/>
          <w:u w:val="single"/>
        </w:rPr>
      </w:pPr>
      <w:r w:rsidRPr="00C655DA">
        <w:rPr>
          <w:rFonts w:ascii="Times New Roman" w:eastAsia="Times New Roman" w:hAnsi="Times New Roman" w:cs="Times New Roman"/>
          <w:color w:val="24292F"/>
          <w:sz w:val="24"/>
          <w:szCs w:val="24"/>
          <w:u w:val="single"/>
        </w:rPr>
        <w:t>Most representative Case</w:t>
      </w:r>
    </w:p>
    <w:p w14:paraId="27490B95" w14:textId="63BA0FF0" w:rsidR="00C655DA" w:rsidRDefault="00C655DA" w:rsidP="009C6AF5">
      <w:pPr>
        <w:jc w:val="center"/>
        <w:rPr>
          <w:rFonts w:ascii="Segoe UI" w:eastAsia="Times New Roman" w:hAnsi="Segoe UI" w:cs="Segoe UI"/>
          <w:b/>
          <w:bCs/>
          <w:color w:val="24292F"/>
          <w:sz w:val="36"/>
          <w:szCs w:val="36"/>
        </w:rPr>
      </w:pPr>
      <w:r w:rsidRPr="00C655DA">
        <w:rPr>
          <w:rFonts w:ascii="Segoe UI" w:eastAsia="Times New Roman" w:hAnsi="Segoe UI" w:cs="Segoe UI"/>
          <w:b/>
          <w:bCs/>
          <w:color w:val="24292F"/>
          <w:sz w:val="36"/>
          <w:szCs w:val="36"/>
        </w:rPr>
        <w:drawing>
          <wp:inline distT="0" distB="0" distL="0" distR="0" wp14:anchorId="0D346F37" wp14:editId="401A81AB">
            <wp:extent cx="5857875" cy="4034173"/>
            <wp:effectExtent l="0" t="0" r="0" b="444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5"/>
                    <a:stretch>
                      <a:fillRect/>
                    </a:stretch>
                  </pic:blipFill>
                  <pic:spPr>
                    <a:xfrm>
                      <a:off x="0" y="0"/>
                      <a:ext cx="5857901" cy="4034191"/>
                    </a:xfrm>
                    <a:prstGeom prst="rect">
                      <a:avLst/>
                    </a:prstGeom>
                  </pic:spPr>
                </pic:pic>
              </a:graphicData>
            </a:graphic>
          </wp:inline>
        </w:drawing>
      </w:r>
    </w:p>
    <w:p w14:paraId="740245E6" w14:textId="1262D0C7" w:rsidR="00C655DA" w:rsidRPr="00C655DA" w:rsidRDefault="00C655DA" w:rsidP="009C6AF5">
      <w:pPr>
        <w:rPr>
          <w:rFonts w:ascii="Segoe UI" w:eastAsia="Times New Roman" w:hAnsi="Segoe UI" w:cs="Segoe UI"/>
          <w:b/>
          <w:bCs/>
          <w:color w:val="24292F"/>
          <w:sz w:val="36"/>
          <w:szCs w:val="36"/>
          <w:u w:val="single"/>
        </w:rPr>
      </w:pPr>
      <w:r w:rsidRPr="00C655DA">
        <w:rPr>
          <w:rFonts w:ascii="Times New Roman" w:eastAsia="Times New Roman" w:hAnsi="Times New Roman" w:cs="Times New Roman"/>
          <w:color w:val="24292F"/>
          <w:sz w:val="24"/>
          <w:szCs w:val="24"/>
          <w:u w:val="single"/>
        </w:rPr>
        <w:t>Better Case</w:t>
      </w:r>
    </w:p>
    <w:p w14:paraId="726C2D8A" w14:textId="01BF4766" w:rsidR="000B58C6" w:rsidRDefault="00C655DA" w:rsidP="009C6AF5">
      <w:pPr>
        <w:jc w:val="center"/>
        <w:rPr>
          <w:rFonts w:ascii="Segoe UI" w:eastAsia="Times New Roman" w:hAnsi="Segoe UI" w:cs="Segoe UI"/>
          <w:b/>
          <w:bCs/>
          <w:color w:val="24292F"/>
          <w:sz w:val="36"/>
          <w:szCs w:val="36"/>
        </w:rPr>
      </w:pPr>
      <w:r w:rsidRPr="00C655DA">
        <w:rPr>
          <w:rFonts w:ascii="Segoe UI" w:eastAsia="Times New Roman" w:hAnsi="Segoe UI" w:cs="Segoe UI"/>
          <w:b/>
          <w:bCs/>
          <w:color w:val="24292F"/>
          <w:sz w:val="36"/>
          <w:szCs w:val="36"/>
        </w:rPr>
        <w:drawing>
          <wp:inline distT="0" distB="0" distL="0" distR="0" wp14:anchorId="2222C7E8" wp14:editId="6334C79C">
            <wp:extent cx="5444313" cy="3829050"/>
            <wp:effectExtent l="0" t="0" r="4445" b="0"/>
            <wp:docPr id="1" name="Picture 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r chart&#10;&#10;Description automatically generated"/>
                    <pic:cNvPicPr/>
                  </pic:nvPicPr>
                  <pic:blipFill>
                    <a:blip r:embed="rId6"/>
                    <a:stretch>
                      <a:fillRect/>
                    </a:stretch>
                  </pic:blipFill>
                  <pic:spPr>
                    <a:xfrm>
                      <a:off x="0" y="0"/>
                      <a:ext cx="5448341" cy="3831883"/>
                    </a:xfrm>
                    <a:prstGeom prst="rect">
                      <a:avLst/>
                    </a:prstGeom>
                  </pic:spPr>
                </pic:pic>
              </a:graphicData>
            </a:graphic>
          </wp:inline>
        </w:drawing>
      </w:r>
    </w:p>
    <w:p w14:paraId="0A9108CC" w14:textId="77777777" w:rsidR="009C6AF5" w:rsidRDefault="009C6AF5" w:rsidP="009C6AF5">
      <w:pPr>
        <w:rPr>
          <w:rFonts w:ascii="Segoe UI" w:eastAsia="Times New Roman" w:hAnsi="Segoe UI" w:cs="Segoe UI"/>
          <w:b/>
          <w:bCs/>
          <w:color w:val="24292F"/>
          <w:sz w:val="36"/>
          <w:szCs w:val="36"/>
        </w:rPr>
      </w:pPr>
    </w:p>
    <w:p w14:paraId="327546E4" w14:textId="394AEDC9" w:rsidR="009C6AF5" w:rsidRPr="009C6AF5" w:rsidRDefault="009C6AF5" w:rsidP="009C6AF5">
      <w:pPr>
        <w:rPr>
          <w:rFonts w:ascii="Times New Roman" w:eastAsia="Times New Roman" w:hAnsi="Times New Roman" w:cs="Times New Roman"/>
          <w:color w:val="24292F"/>
          <w:sz w:val="24"/>
          <w:szCs w:val="24"/>
          <w:u w:val="single"/>
        </w:rPr>
      </w:pPr>
      <w:r w:rsidRPr="009C6AF5">
        <w:rPr>
          <w:rFonts w:ascii="Times New Roman" w:eastAsia="Times New Roman" w:hAnsi="Times New Roman" w:cs="Times New Roman"/>
          <w:color w:val="24292F"/>
          <w:sz w:val="24"/>
          <w:szCs w:val="24"/>
          <w:u w:val="single"/>
        </w:rPr>
        <w:t>Worse Case</w:t>
      </w:r>
    </w:p>
    <w:p w14:paraId="07447F93" w14:textId="62ECD35B" w:rsidR="009B6A94" w:rsidRDefault="00C655DA" w:rsidP="009C6AF5">
      <w:pPr>
        <w:jc w:val="center"/>
        <w:rPr>
          <w:rFonts w:ascii="Times New Roman" w:eastAsia="Times New Roman" w:hAnsi="Times New Roman" w:cs="Times New Roman"/>
          <w:color w:val="24292F"/>
          <w:sz w:val="24"/>
          <w:szCs w:val="24"/>
        </w:rPr>
      </w:pPr>
      <w:r w:rsidRPr="00C655DA">
        <w:rPr>
          <w:rFonts w:ascii="Segoe UI" w:eastAsia="Times New Roman" w:hAnsi="Segoe UI" w:cs="Segoe UI"/>
          <w:b/>
          <w:bCs/>
          <w:color w:val="24292F"/>
          <w:sz w:val="36"/>
          <w:szCs w:val="36"/>
        </w:rPr>
        <w:drawing>
          <wp:inline distT="0" distB="0" distL="0" distR="0" wp14:anchorId="58B6907E" wp14:editId="7E8224B4">
            <wp:extent cx="5943600" cy="41173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5943600" cy="4117340"/>
                    </a:xfrm>
                    <a:prstGeom prst="rect">
                      <a:avLst/>
                    </a:prstGeom>
                  </pic:spPr>
                </pic:pic>
              </a:graphicData>
            </a:graphic>
          </wp:inline>
        </w:drawing>
      </w:r>
    </w:p>
    <w:p w14:paraId="2E6989EF" w14:textId="77777777" w:rsidR="00212BB8" w:rsidRDefault="009B6A94">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br w:type="page"/>
      </w:r>
    </w:p>
    <w:tbl>
      <w:tblPr>
        <w:tblStyle w:val="TableGrid"/>
        <w:tblW w:w="0" w:type="auto"/>
        <w:tblLook w:val="04A0" w:firstRow="1" w:lastRow="0" w:firstColumn="1" w:lastColumn="0" w:noHBand="0" w:noVBand="1"/>
      </w:tblPr>
      <w:tblGrid>
        <w:gridCol w:w="1658"/>
        <w:gridCol w:w="4905"/>
        <w:gridCol w:w="4227"/>
      </w:tblGrid>
      <w:tr w:rsidR="00212BB8" w:rsidRPr="00212BB8" w14:paraId="58CF1A92" w14:textId="14A21B0B" w:rsidTr="00212BB8">
        <w:trPr>
          <w:trHeight w:val="152"/>
        </w:trPr>
        <w:tc>
          <w:tcPr>
            <w:tcW w:w="1658" w:type="dxa"/>
            <w:shd w:val="clear" w:color="auto" w:fill="E7E6E6" w:themeFill="background2"/>
          </w:tcPr>
          <w:p w14:paraId="68E7E79F" w14:textId="63BAE892" w:rsidR="00212BB8" w:rsidRPr="00212BB8" w:rsidRDefault="00212BB8">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4905" w:type="dxa"/>
            <w:shd w:val="clear" w:color="auto" w:fill="E7E6E6" w:themeFill="background2"/>
          </w:tcPr>
          <w:p w14:paraId="23ADACE9" w14:textId="44096D93" w:rsidR="00212BB8" w:rsidRPr="00212BB8" w:rsidRDefault="00212BB8">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4227" w:type="dxa"/>
            <w:shd w:val="clear" w:color="auto" w:fill="E7E6E6" w:themeFill="background2"/>
          </w:tcPr>
          <w:p w14:paraId="29F4434C" w14:textId="77DC9FE4" w:rsidR="00212BB8" w:rsidRPr="00212BB8" w:rsidRDefault="00212BB8">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212BB8" w14:paraId="6DF7D76B" w14:textId="1AC68D55" w:rsidTr="00212BB8">
        <w:trPr>
          <w:trHeight w:val="3158"/>
        </w:trPr>
        <w:tc>
          <w:tcPr>
            <w:tcW w:w="1658" w:type="dxa"/>
          </w:tcPr>
          <w:p w14:paraId="1C3B2829" w14:textId="7E52D68F" w:rsidR="00212BB8" w:rsidRDefault="00212BB8" w:rsidP="00212BB8">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4905" w:type="dxa"/>
          </w:tcPr>
          <w:p w14:paraId="24806D8F" w14:textId="7C69B820" w:rsidR="00212BB8" w:rsidRDefault="00212BB8" w:rsidP="00212BB8">
            <w:pPr>
              <w:rPr>
                <w:rFonts w:ascii="Times New Roman" w:eastAsia="Times New Roman" w:hAnsi="Times New Roman" w:cs="Times New Roman"/>
                <w:color w:val="24292F"/>
                <w:sz w:val="24"/>
                <w:szCs w:val="24"/>
              </w:rPr>
            </w:pPr>
            <w:r w:rsidRPr="00212BB8">
              <w:rPr>
                <w:rFonts w:ascii="Times New Roman" w:eastAsia="Times New Roman" w:hAnsi="Times New Roman" w:cs="Times New Roman"/>
                <w:color w:val="24292F"/>
                <w:sz w:val="24"/>
                <w:szCs w:val="24"/>
              </w:rPr>
              <w:drawing>
                <wp:inline distT="0" distB="0" distL="0" distR="0" wp14:anchorId="7EC99E21" wp14:editId="3B509778">
                  <wp:extent cx="2367759"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3059" cy="2482043"/>
                          </a:xfrm>
                          <a:prstGeom prst="rect">
                            <a:avLst/>
                          </a:prstGeom>
                        </pic:spPr>
                      </pic:pic>
                    </a:graphicData>
                  </a:graphic>
                </wp:inline>
              </w:drawing>
            </w:r>
          </w:p>
        </w:tc>
        <w:tc>
          <w:tcPr>
            <w:tcW w:w="4227" w:type="dxa"/>
            <w:vMerge w:val="restart"/>
          </w:tcPr>
          <w:p w14:paraId="18318370" w14:textId="77777777" w:rsidR="00212BB8" w:rsidRDefault="00212BB8" w:rsidP="00212BB8">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show how the K fields differed between </w:t>
            </w:r>
            <w:r w:rsidR="00B97358">
              <w:rPr>
                <w:rFonts w:ascii="Times New Roman" w:eastAsia="Times New Roman" w:hAnsi="Times New Roman" w:cs="Times New Roman"/>
                <w:color w:val="24292F"/>
                <w:sz w:val="24"/>
                <w:szCs w:val="24"/>
              </w:rPr>
              <w:t>runs</w:t>
            </w:r>
          </w:p>
          <w:p w14:paraId="25DE423F" w14:textId="77777777" w:rsidR="00B97358" w:rsidRDefault="00B97358" w:rsidP="00212BB8">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most representative case was 4 different K fields determined by the observation wells</w:t>
            </w:r>
          </w:p>
          <w:p w14:paraId="6FCCF6FE" w14:textId="77777777" w:rsidR="00B97358" w:rsidRDefault="00B97358" w:rsidP="00212BB8">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better case was having only 2 K fields with the top half averaged using the observation wells in the top quadrant and the bottom half averaged using the observation wells in the bottom quadrant. </w:t>
            </w:r>
          </w:p>
          <w:p w14:paraId="4E28BDBC" w14:textId="25C2ED46" w:rsidR="00B97358" w:rsidRPr="00212BB8" w:rsidRDefault="00B97358" w:rsidP="00212BB8">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worse case was a high K value (12 m/d) used for the entire domain. </w:t>
            </w:r>
          </w:p>
        </w:tc>
      </w:tr>
      <w:tr w:rsidR="00212BB8" w14:paraId="45E02612" w14:textId="0C03B68F" w:rsidTr="00212BB8">
        <w:trPr>
          <w:trHeight w:val="3176"/>
        </w:trPr>
        <w:tc>
          <w:tcPr>
            <w:tcW w:w="1658" w:type="dxa"/>
          </w:tcPr>
          <w:p w14:paraId="58102738" w14:textId="4AFE1EF7" w:rsidR="00212BB8" w:rsidRDefault="00212BB8" w:rsidP="00212BB8">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4905" w:type="dxa"/>
          </w:tcPr>
          <w:p w14:paraId="7EBD7937" w14:textId="599E5DD8" w:rsidR="00212BB8" w:rsidRDefault="00212BB8" w:rsidP="00212BB8">
            <w:pPr>
              <w:rPr>
                <w:rFonts w:ascii="Times New Roman" w:eastAsia="Times New Roman" w:hAnsi="Times New Roman" w:cs="Times New Roman"/>
                <w:color w:val="24292F"/>
                <w:sz w:val="24"/>
                <w:szCs w:val="24"/>
              </w:rPr>
            </w:pPr>
            <w:r w:rsidRPr="00212BB8">
              <w:rPr>
                <w:rFonts w:ascii="Times New Roman" w:eastAsia="Times New Roman" w:hAnsi="Times New Roman" w:cs="Times New Roman"/>
                <w:color w:val="24292F"/>
                <w:sz w:val="24"/>
                <w:szCs w:val="24"/>
              </w:rPr>
              <w:drawing>
                <wp:inline distT="0" distB="0" distL="0" distR="0" wp14:anchorId="2B83073B" wp14:editId="4CA205A2">
                  <wp:extent cx="2367280" cy="246986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6287" cy="2479259"/>
                          </a:xfrm>
                          <a:prstGeom prst="rect">
                            <a:avLst/>
                          </a:prstGeom>
                        </pic:spPr>
                      </pic:pic>
                    </a:graphicData>
                  </a:graphic>
                </wp:inline>
              </w:drawing>
            </w:r>
          </w:p>
        </w:tc>
        <w:tc>
          <w:tcPr>
            <w:tcW w:w="4227" w:type="dxa"/>
            <w:vMerge/>
          </w:tcPr>
          <w:p w14:paraId="057F3696" w14:textId="77777777" w:rsidR="00212BB8" w:rsidRPr="00212BB8" w:rsidRDefault="00212BB8" w:rsidP="00212BB8">
            <w:pPr>
              <w:rPr>
                <w:rFonts w:ascii="Times New Roman" w:eastAsia="Times New Roman" w:hAnsi="Times New Roman" w:cs="Times New Roman"/>
                <w:color w:val="24292F"/>
                <w:sz w:val="24"/>
                <w:szCs w:val="24"/>
              </w:rPr>
            </w:pPr>
          </w:p>
        </w:tc>
      </w:tr>
      <w:tr w:rsidR="00212BB8" w14:paraId="7E1D2008" w14:textId="7C5DD987" w:rsidTr="00212BB8">
        <w:trPr>
          <w:trHeight w:val="4130"/>
        </w:trPr>
        <w:tc>
          <w:tcPr>
            <w:tcW w:w="1658" w:type="dxa"/>
          </w:tcPr>
          <w:p w14:paraId="11F6BCAE" w14:textId="77777777" w:rsidR="00212BB8" w:rsidRDefault="00212BB8" w:rsidP="00212BB8">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43215A61" w14:textId="77777777" w:rsidR="00212BB8" w:rsidRDefault="00212BB8" w:rsidP="00212BB8">
            <w:pPr>
              <w:rPr>
                <w:rFonts w:ascii="Times New Roman" w:eastAsia="Times New Roman" w:hAnsi="Times New Roman" w:cs="Times New Roman"/>
                <w:color w:val="24292F"/>
                <w:sz w:val="24"/>
                <w:szCs w:val="24"/>
              </w:rPr>
            </w:pPr>
          </w:p>
        </w:tc>
        <w:tc>
          <w:tcPr>
            <w:tcW w:w="4905" w:type="dxa"/>
          </w:tcPr>
          <w:p w14:paraId="71950CE8" w14:textId="452D2C37" w:rsidR="00212BB8" w:rsidRDefault="00212BB8" w:rsidP="00212BB8">
            <w:pPr>
              <w:rPr>
                <w:rFonts w:ascii="Times New Roman" w:eastAsia="Times New Roman" w:hAnsi="Times New Roman" w:cs="Times New Roman"/>
                <w:color w:val="24292F"/>
                <w:sz w:val="24"/>
                <w:szCs w:val="24"/>
              </w:rPr>
            </w:pPr>
            <w:r w:rsidRPr="00212BB8">
              <w:rPr>
                <w:rFonts w:ascii="Times New Roman" w:eastAsia="Times New Roman" w:hAnsi="Times New Roman" w:cs="Times New Roman"/>
                <w:color w:val="24292F"/>
                <w:sz w:val="24"/>
                <w:szCs w:val="24"/>
              </w:rPr>
              <w:drawing>
                <wp:inline distT="0" distB="0" distL="0" distR="0" wp14:anchorId="710621FA" wp14:editId="617B249A">
                  <wp:extent cx="2436665" cy="2495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5130" cy="2504219"/>
                          </a:xfrm>
                          <a:prstGeom prst="rect">
                            <a:avLst/>
                          </a:prstGeom>
                        </pic:spPr>
                      </pic:pic>
                    </a:graphicData>
                  </a:graphic>
                </wp:inline>
              </w:drawing>
            </w:r>
          </w:p>
        </w:tc>
        <w:tc>
          <w:tcPr>
            <w:tcW w:w="4227" w:type="dxa"/>
            <w:vMerge/>
          </w:tcPr>
          <w:p w14:paraId="376F035C" w14:textId="77777777" w:rsidR="00212BB8" w:rsidRPr="00212BB8" w:rsidRDefault="00212BB8" w:rsidP="00212BB8">
            <w:pPr>
              <w:rPr>
                <w:rFonts w:ascii="Times New Roman" w:eastAsia="Times New Roman" w:hAnsi="Times New Roman" w:cs="Times New Roman"/>
                <w:color w:val="24292F"/>
                <w:sz w:val="24"/>
                <w:szCs w:val="24"/>
              </w:rPr>
            </w:pPr>
          </w:p>
        </w:tc>
      </w:tr>
    </w:tbl>
    <w:p w14:paraId="7B92B605" w14:textId="134DE57C" w:rsidR="009B6A94" w:rsidRDefault="009B6A94">
      <w:pPr>
        <w:rPr>
          <w:rFonts w:ascii="Times New Roman" w:eastAsia="Times New Roman" w:hAnsi="Times New Roman" w:cs="Times New Roman"/>
          <w:color w:val="24292F"/>
          <w:sz w:val="24"/>
          <w:szCs w:val="24"/>
        </w:rPr>
      </w:pPr>
    </w:p>
    <w:p w14:paraId="5275D1BC" w14:textId="77777777" w:rsidR="00B97358" w:rsidRDefault="00212BB8">
      <w:pPr>
        <w:rPr>
          <w:rFonts w:ascii="Segoe UI" w:eastAsia="Times New Roman" w:hAnsi="Segoe UI" w:cs="Segoe UI"/>
          <w:b/>
          <w:bCs/>
          <w:color w:val="24292F"/>
          <w:sz w:val="36"/>
          <w:szCs w:val="36"/>
          <w:shd w:val="clear" w:color="auto" w:fill="FFFFFF"/>
        </w:rPr>
      </w:pPr>
      <w:r>
        <w:rPr>
          <w:rFonts w:ascii="Segoe UI" w:eastAsia="Times New Roman" w:hAnsi="Segoe UI" w:cs="Segoe UI"/>
          <w:b/>
          <w:bCs/>
          <w:color w:val="24292F"/>
          <w:sz w:val="36"/>
          <w:szCs w:val="36"/>
          <w:shd w:val="clear" w:color="auto" w:fill="FFFFFF"/>
        </w:rPr>
        <w:br w:type="page"/>
      </w:r>
    </w:p>
    <w:p w14:paraId="74AB6BA1" w14:textId="77777777" w:rsidR="00B97358" w:rsidRDefault="00B97358" w:rsidP="001D4B41">
      <w:pPr>
        <w:rPr>
          <w:rFonts w:ascii="Times New Roman" w:eastAsia="Times New Roman" w:hAnsi="Times New Roman" w:cs="Times New Roman"/>
          <w:b/>
          <w:bCs/>
          <w:color w:val="24292F"/>
          <w:sz w:val="24"/>
          <w:szCs w:val="24"/>
        </w:rPr>
        <w:sectPr w:rsidR="00B97358" w:rsidSect="00C655DA">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1012"/>
        <w:gridCol w:w="10236"/>
        <w:gridCol w:w="3142"/>
      </w:tblGrid>
      <w:tr w:rsidR="008638EF" w:rsidRPr="00212BB8" w14:paraId="009F0B3C" w14:textId="77777777" w:rsidTr="008638EF">
        <w:trPr>
          <w:trHeight w:val="152"/>
        </w:trPr>
        <w:tc>
          <w:tcPr>
            <w:tcW w:w="1023" w:type="dxa"/>
            <w:shd w:val="clear" w:color="auto" w:fill="E7E6E6" w:themeFill="background2"/>
          </w:tcPr>
          <w:p w14:paraId="0CFC01E6" w14:textId="77777777" w:rsidR="00B97358" w:rsidRPr="00212BB8" w:rsidRDefault="00B97358"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10132" w:type="dxa"/>
            <w:shd w:val="clear" w:color="auto" w:fill="E7E6E6" w:themeFill="background2"/>
          </w:tcPr>
          <w:p w14:paraId="3AE19DE9" w14:textId="77777777" w:rsidR="00B97358" w:rsidRPr="00212BB8" w:rsidRDefault="00B97358"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3235" w:type="dxa"/>
            <w:shd w:val="clear" w:color="auto" w:fill="E7E6E6" w:themeFill="background2"/>
          </w:tcPr>
          <w:p w14:paraId="7C73C6D0" w14:textId="77777777" w:rsidR="00B97358" w:rsidRPr="00212BB8" w:rsidRDefault="00B97358"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8638EF" w14:paraId="5E0DF18D" w14:textId="77777777" w:rsidTr="008638EF">
        <w:trPr>
          <w:trHeight w:val="3230"/>
        </w:trPr>
        <w:tc>
          <w:tcPr>
            <w:tcW w:w="1023" w:type="dxa"/>
          </w:tcPr>
          <w:p w14:paraId="707E9F09" w14:textId="77EEE66D" w:rsidR="00B97358" w:rsidRDefault="00B97358"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w:t>
            </w:r>
          </w:p>
        </w:tc>
        <w:tc>
          <w:tcPr>
            <w:tcW w:w="10132" w:type="dxa"/>
          </w:tcPr>
          <w:p w14:paraId="44A81CD9" w14:textId="26B38260" w:rsidR="00B97358" w:rsidRDefault="00B97358" w:rsidP="001D4B41">
            <w:pPr>
              <w:rPr>
                <w:rFonts w:ascii="Times New Roman" w:eastAsia="Times New Roman" w:hAnsi="Times New Roman" w:cs="Times New Roman"/>
                <w:color w:val="24292F"/>
                <w:sz w:val="24"/>
                <w:szCs w:val="24"/>
              </w:rPr>
            </w:pPr>
            <w:r w:rsidRPr="00B97358">
              <w:rPr>
                <w:rFonts w:ascii="Times New Roman" w:eastAsia="Times New Roman" w:hAnsi="Times New Roman" w:cs="Times New Roman"/>
                <w:color w:val="24292F"/>
                <w:sz w:val="24"/>
                <w:szCs w:val="24"/>
              </w:rPr>
              <w:drawing>
                <wp:inline distT="0" distB="0" distL="0" distR="0" wp14:anchorId="4F9D5465" wp14:editId="12A92BEA">
                  <wp:extent cx="6362700" cy="206846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5618" cy="2072666"/>
                          </a:xfrm>
                          <a:prstGeom prst="rect">
                            <a:avLst/>
                          </a:prstGeom>
                        </pic:spPr>
                      </pic:pic>
                    </a:graphicData>
                  </a:graphic>
                </wp:inline>
              </w:drawing>
            </w:r>
          </w:p>
        </w:tc>
        <w:tc>
          <w:tcPr>
            <w:tcW w:w="3235" w:type="dxa"/>
            <w:vMerge w:val="restart"/>
          </w:tcPr>
          <w:p w14:paraId="1C31CEB5" w14:textId="77777777" w:rsidR="008638EF" w:rsidRDefault="00B97358"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show </w:t>
            </w:r>
            <w:r w:rsidR="008638EF">
              <w:rPr>
                <w:rFonts w:ascii="Times New Roman" w:eastAsia="Times New Roman" w:hAnsi="Times New Roman" w:cs="Times New Roman"/>
                <w:color w:val="24292F"/>
                <w:sz w:val="24"/>
                <w:szCs w:val="24"/>
              </w:rPr>
              <w:t>the ET rate, recharge rate, and Water table depth.</w:t>
            </w:r>
          </w:p>
          <w:p w14:paraId="652D915E" w14:textId="77777777" w:rsidR="008638EF" w:rsidRDefault="008638EF"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Our ET and recharge rate were never changed between scenarios</w:t>
            </w:r>
          </w:p>
          <w:p w14:paraId="272BEDC8" w14:textId="77777777" w:rsidR="008638EF" w:rsidRDefault="008638EF"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WTD graph shows only minor differences, even in the worse case where there was a pump pumping 12,117 m3/d 300 meters from wildcat farms. </w:t>
            </w:r>
          </w:p>
          <w:p w14:paraId="2894F156" w14:textId="1305CC09" w:rsidR="008638EF" w:rsidRDefault="008638EF"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 circle has been added that shows the main difference in the worst-case scenario</w:t>
            </w:r>
          </w:p>
          <w:p w14:paraId="11B4BEF2" w14:textId="44AEDA18" w:rsidR="00B97358" w:rsidRPr="008638EF" w:rsidRDefault="008638EF"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Wildcat farms WTD never drop below 6-12 m.  </w:t>
            </w:r>
            <w:r w:rsidR="00B97358" w:rsidRPr="008638EF">
              <w:rPr>
                <w:rFonts w:ascii="Times New Roman" w:eastAsia="Times New Roman" w:hAnsi="Times New Roman" w:cs="Times New Roman"/>
                <w:color w:val="24292F"/>
                <w:sz w:val="24"/>
                <w:szCs w:val="24"/>
              </w:rPr>
              <w:t xml:space="preserve"> </w:t>
            </w:r>
          </w:p>
        </w:tc>
      </w:tr>
      <w:tr w:rsidR="008638EF" w14:paraId="31EE7D30" w14:textId="77777777" w:rsidTr="008638EF">
        <w:trPr>
          <w:trHeight w:val="3176"/>
        </w:trPr>
        <w:tc>
          <w:tcPr>
            <w:tcW w:w="1023" w:type="dxa"/>
          </w:tcPr>
          <w:p w14:paraId="57F88B6F" w14:textId="77777777" w:rsidR="00B97358" w:rsidRDefault="00B97358"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10132" w:type="dxa"/>
          </w:tcPr>
          <w:p w14:paraId="7509F9A9" w14:textId="60556A30" w:rsidR="00B97358" w:rsidRDefault="00B97358" w:rsidP="001D4B41">
            <w:pPr>
              <w:rPr>
                <w:rFonts w:ascii="Times New Roman" w:eastAsia="Times New Roman" w:hAnsi="Times New Roman" w:cs="Times New Roman"/>
                <w:color w:val="24292F"/>
                <w:sz w:val="24"/>
                <w:szCs w:val="24"/>
              </w:rPr>
            </w:pPr>
            <w:r w:rsidRPr="00B97358">
              <w:rPr>
                <w:rFonts w:ascii="Times New Roman" w:eastAsia="Times New Roman" w:hAnsi="Times New Roman" w:cs="Times New Roman"/>
                <w:color w:val="24292F"/>
                <w:sz w:val="24"/>
                <w:szCs w:val="24"/>
              </w:rPr>
              <w:drawing>
                <wp:inline distT="0" distB="0" distL="0" distR="0" wp14:anchorId="47D79DB0" wp14:editId="7DE9F423">
                  <wp:extent cx="6362700" cy="2059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7833" cy="2073646"/>
                          </a:xfrm>
                          <a:prstGeom prst="rect">
                            <a:avLst/>
                          </a:prstGeom>
                        </pic:spPr>
                      </pic:pic>
                    </a:graphicData>
                  </a:graphic>
                </wp:inline>
              </w:drawing>
            </w:r>
          </w:p>
        </w:tc>
        <w:tc>
          <w:tcPr>
            <w:tcW w:w="3235" w:type="dxa"/>
            <w:vMerge/>
          </w:tcPr>
          <w:p w14:paraId="1ABBCE85" w14:textId="77777777" w:rsidR="00B97358" w:rsidRPr="00212BB8" w:rsidRDefault="00B97358" w:rsidP="001D4B41">
            <w:pPr>
              <w:rPr>
                <w:rFonts w:ascii="Times New Roman" w:eastAsia="Times New Roman" w:hAnsi="Times New Roman" w:cs="Times New Roman"/>
                <w:color w:val="24292F"/>
                <w:sz w:val="24"/>
                <w:szCs w:val="24"/>
              </w:rPr>
            </w:pPr>
          </w:p>
        </w:tc>
      </w:tr>
      <w:tr w:rsidR="008638EF" w14:paraId="0AD6C135" w14:textId="77777777" w:rsidTr="008638EF">
        <w:trPr>
          <w:trHeight w:val="2760"/>
        </w:trPr>
        <w:tc>
          <w:tcPr>
            <w:tcW w:w="1023" w:type="dxa"/>
          </w:tcPr>
          <w:p w14:paraId="25456F1C" w14:textId="77777777" w:rsidR="00B97358" w:rsidRDefault="00B97358"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73C44263" w14:textId="77777777" w:rsidR="00B97358" w:rsidRDefault="00B97358" w:rsidP="001D4B41">
            <w:pPr>
              <w:rPr>
                <w:rFonts w:ascii="Times New Roman" w:eastAsia="Times New Roman" w:hAnsi="Times New Roman" w:cs="Times New Roman"/>
                <w:color w:val="24292F"/>
                <w:sz w:val="24"/>
                <w:szCs w:val="24"/>
              </w:rPr>
            </w:pPr>
          </w:p>
        </w:tc>
        <w:tc>
          <w:tcPr>
            <w:tcW w:w="10132" w:type="dxa"/>
          </w:tcPr>
          <w:p w14:paraId="4B33B92A" w14:textId="5D23A1CB" w:rsidR="00B97358" w:rsidRDefault="00710480" w:rsidP="001D4B41">
            <w:pPr>
              <w:rPr>
                <w:rFonts w:ascii="Times New Roman" w:eastAsia="Times New Roman" w:hAnsi="Times New Roman" w:cs="Times New Roman"/>
                <w:color w:val="24292F"/>
                <w:sz w:val="24"/>
                <w:szCs w:val="24"/>
              </w:rPr>
            </w:pPr>
            <w:r>
              <w:rPr>
                <w:rFonts w:ascii="Times New Roman" w:eastAsia="Times New Roman" w:hAnsi="Times New Roman" w:cs="Times New Roman"/>
                <w:noProof/>
                <w:color w:val="24292F"/>
                <w:sz w:val="24"/>
                <w:szCs w:val="24"/>
              </w:rPr>
              <mc:AlternateContent>
                <mc:Choice Requires="wps">
                  <w:drawing>
                    <wp:anchor distT="0" distB="0" distL="114300" distR="114300" simplePos="0" relativeHeight="251659264" behindDoc="0" locked="0" layoutInCell="1" allowOverlap="1" wp14:anchorId="3B02BFBD" wp14:editId="1F0F920D">
                      <wp:simplePos x="0" y="0"/>
                      <wp:positionH relativeFrom="column">
                        <wp:posOffset>4838700</wp:posOffset>
                      </wp:positionH>
                      <wp:positionV relativeFrom="paragraph">
                        <wp:posOffset>712470</wp:posOffset>
                      </wp:positionV>
                      <wp:extent cx="304800" cy="285750"/>
                      <wp:effectExtent l="19050" t="19050" r="19050" b="19050"/>
                      <wp:wrapNone/>
                      <wp:docPr id="13" name="Oval 13"/>
                      <wp:cNvGraphicFramePr/>
                      <a:graphic xmlns:a="http://schemas.openxmlformats.org/drawingml/2006/main">
                        <a:graphicData uri="http://schemas.microsoft.com/office/word/2010/wordprocessingShape">
                          <wps:wsp>
                            <wps:cNvSpPr/>
                            <wps:spPr>
                              <a:xfrm>
                                <a:off x="0" y="0"/>
                                <a:ext cx="304800" cy="285750"/>
                              </a:xfrm>
                              <a:prstGeom prst="ellipse">
                                <a:avLst/>
                              </a:prstGeom>
                              <a:noFill/>
                              <a:ln w="28575">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8D2D67" id="Oval 13" o:spid="_x0000_s1026" style="position:absolute;margin-left:381pt;margin-top:56.1pt;width:24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" filled="f" strokecolor="#ed7d31 [3205]" strokeweight="2.25pt">
                      <v:stroke joinstyle="miter"/>
                    </v:oval>
                  </w:pict>
                </mc:Fallback>
              </mc:AlternateContent>
            </w:r>
            <w:r w:rsidR="00B97358" w:rsidRPr="00B97358">
              <w:rPr>
                <w:rFonts w:ascii="Times New Roman" w:eastAsia="Times New Roman" w:hAnsi="Times New Roman" w:cs="Times New Roman"/>
                <w:color w:val="24292F"/>
                <w:sz w:val="24"/>
                <w:szCs w:val="24"/>
              </w:rPr>
              <w:drawing>
                <wp:inline distT="0" distB="0" distL="0" distR="0" wp14:anchorId="0325529D" wp14:editId="3141BC96">
                  <wp:extent cx="6362700" cy="203341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3333" cy="2052790"/>
                          </a:xfrm>
                          <a:prstGeom prst="rect">
                            <a:avLst/>
                          </a:prstGeom>
                        </pic:spPr>
                      </pic:pic>
                    </a:graphicData>
                  </a:graphic>
                </wp:inline>
              </w:drawing>
            </w:r>
          </w:p>
        </w:tc>
        <w:tc>
          <w:tcPr>
            <w:tcW w:w="3235" w:type="dxa"/>
            <w:vMerge/>
          </w:tcPr>
          <w:p w14:paraId="1A535B00" w14:textId="77777777" w:rsidR="00B97358" w:rsidRPr="00212BB8" w:rsidRDefault="00B97358" w:rsidP="001D4B41">
            <w:pPr>
              <w:rPr>
                <w:rFonts w:ascii="Times New Roman" w:eastAsia="Times New Roman" w:hAnsi="Times New Roman" w:cs="Times New Roman"/>
                <w:color w:val="24292F"/>
                <w:sz w:val="24"/>
                <w:szCs w:val="24"/>
              </w:rPr>
            </w:pPr>
          </w:p>
        </w:tc>
      </w:tr>
    </w:tbl>
    <w:p w14:paraId="6F4D084E" w14:textId="77777777" w:rsidR="00B97358" w:rsidRDefault="00B97358">
      <w:pPr>
        <w:rPr>
          <w:rFonts w:ascii="Segoe UI" w:eastAsia="Times New Roman" w:hAnsi="Segoe UI" w:cs="Segoe UI"/>
          <w:b/>
          <w:bCs/>
          <w:color w:val="24292F"/>
          <w:sz w:val="36"/>
          <w:szCs w:val="36"/>
          <w:shd w:val="clear" w:color="auto" w:fill="FFFFFF"/>
        </w:rPr>
        <w:sectPr w:rsidR="00B97358" w:rsidSect="00B97358">
          <w:pgSz w:w="15840" w:h="12240" w:orient="landscape"/>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1643"/>
        <w:gridCol w:w="5916"/>
        <w:gridCol w:w="3231"/>
      </w:tblGrid>
      <w:tr w:rsidR="00EB0235" w:rsidRPr="00212BB8" w14:paraId="07FD5FA0" w14:textId="77777777" w:rsidTr="00EB0235">
        <w:trPr>
          <w:trHeight w:val="152"/>
        </w:trPr>
        <w:tc>
          <w:tcPr>
            <w:tcW w:w="1643" w:type="dxa"/>
            <w:shd w:val="clear" w:color="auto" w:fill="E7E6E6" w:themeFill="background2"/>
          </w:tcPr>
          <w:p w14:paraId="76D58BB0" w14:textId="77777777" w:rsidR="006C7165" w:rsidRPr="00212BB8" w:rsidRDefault="006C7165"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5732" w:type="dxa"/>
            <w:shd w:val="clear" w:color="auto" w:fill="E7E6E6" w:themeFill="background2"/>
          </w:tcPr>
          <w:p w14:paraId="795CD5C5" w14:textId="77777777" w:rsidR="006C7165" w:rsidRPr="00212BB8" w:rsidRDefault="006C7165"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3415" w:type="dxa"/>
            <w:shd w:val="clear" w:color="auto" w:fill="E7E6E6" w:themeFill="background2"/>
          </w:tcPr>
          <w:p w14:paraId="7981EA10" w14:textId="77777777" w:rsidR="006C7165" w:rsidRPr="00212BB8" w:rsidRDefault="006C7165"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2E6DA7" w14:paraId="7F0C0AA6" w14:textId="77777777" w:rsidTr="00EB0235">
        <w:trPr>
          <w:trHeight w:val="3158"/>
        </w:trPr>
        <w:tc>
          <w:tcPr>
            <w:tcW w:w="1643" w:type="dxa"/>
          </w:tcPr>
          <w:p w14:paraId="1E4A41B0" w14:textId="77777777" w:rsidR="006C7165" w:rsidRDefault="006C7165"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5732" w:type="dxa"/>
          </w:tcPr>
          <w:p w14:paraId="21C6B822" w14:textId="4C4EE603"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color w:val="24292F"/>
                <w:sz w:val="24"/>
                <w:szCs w:val="24"/>
              </w:rPr>
              <w:drawing>
                <wp:inline distT="0" distB="0" distL="0" distR="0" wp14:anchorId="09DADDEE" wp14:editId="63969253">
                  <wp:extent cx="3571875" cy="2408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0554" cy="2414222"/>
                          </a:xfrm>
                          <a:prstGeom prst="rect">
                            <a:avLst/>
                          </a:prstGeom>
                        </pic:spPr>
                      </pic:pic>
                    </a:graphicData>
                  </a:graphic>
                </wp:inline>
              </w:drawing>
            </w:r>
          </w:p>
        </w:tc>
        <w:tc>
          <w:tcPr>
            <w:tcW w:w="3415" w:type="dxa"/>
            <w:vMerge w:val="restart"/>
          </w:tcPr>
          <w:p w14:paraId="0932515F" w14:textId="77777777" w:rsidR="006C7165" w:rsidRDefault="004C52DD" w:rsidP="004C52DD">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These three graphs show the boundary flow</w:t>
            </w:r>
          </w:p>
          <w:p w14:paraId="66C0D159" w14:textId="60832AC9" w:rsidR="004C52DD" w:rsidRDefault="004C52DD" w:rsidP="004C52DD">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There is</w:t>
            </w:r>
            <w:r w:rsidR="00733CC1">
              <w:rPr>
                <w:rFonts w:ascii="Times New Roman" w:eastAsia="Times New Roman" w:hAnsi="Times New Roman" w:cs="Times New Roman"/>
                <w:color w:val="24292F"/>
                <w:sz w:val="24"/>
                <w:szCs w:val="24"/>
              </w:rPr>
              <w:t xml:space="preserve"> little to no difference between the rep. case and better case. This is because the pumping wells did not change location and therefore the boundary flows did not change either. We see high flux from 0-1200 m in the Y location because that is where there was high K. Then we see low flow from 1300 to 2400 m where there is low k. </w:t>
            </w:r>
          </w:p>
          <w:p w14:paraId="017BA23F" w14:textId="21B81749" w:rsidR="00733CC1" w:rsidRPr="00212BB8" w:rsidRDefault="00733CC1" w:rsidP="004C52DD">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w:t>
            </w:r>
            <w:proofErr w:type="spellStart"/>
            <w:r>
              <w:rPr>
                <w:rFonts w:ascii="Times New Roman" w:eastAsia="Times New Roman" w:hAnsi="Times New Roman" w:cs="Times New Roman"/>
                <w:color w:val="24292F"/>
                <w:sz w:val="24"/>
                <w:szCs w:val="24"/>
              </w:rPr>
              <w:t>worse case</w:t>
            </w:r>
            <w:proofErr w:type="spellEnd"/>
            <w:r>
              <w:rPr>
                <w:rFonts w:ascii="Times New Roman" w:eastAsia="Times New Roman" w:hAnsi="Times New Roman" w:cs="Times New Roman"/>
                <w:color w:val="24292F"/>
                <w:sz w:val="24"/>
                <w:szCs w:val="24"/>
              </w:rPr>
              <w:t xml:space="preserve"> had a high flow exactly where ACME farm was pumping 12,117 m3/d (i.e., at 1600 m at the Y location). </w:t>
            </w:r>
          </w:p>
        </w:tc>
      </w:tr>
      <w:tr w:rsidR="002E6DA7" w14:paraId="73FC0F4C" w14:textId="77777777" w:rsidTr="00EB0235">
        <w:trPr>
          <w:trHeight w:val="3176"/>
        </w:trPr>
        <w:tc>
          <w:tcPr>
            <w:tcW w:w="1643" w:type="dxa"/>
          </w:tcPr>
          <w:p w14:paraId="0C017241" w14:textId="77777777" w:rsidR="006C7165" w:rsidRDefault="006C7165"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5732" w:type="dxa"/>
          </w:tcPr>
          <w:p w14:paraId="2E88CE81" w14:textId="03575381"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color w:val="24292F"/>
                <w:sz w:val="24"/>
                <w:szCs w:val="24"/>
              </w:rPr>
              <w:drawing>
                <wp:inline distT="0" distB="0" distL="0" distR="0" wp14:anchorId="482B3329" wp14:editId="63B1761C">
                  <wp:extent cx="3571875" cy="24411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4108" cy="2449473"/>
                          </a:xfrm>
                          <a:prstGeom prst="rect">
                            <a:avLst/>
                          </a:prstGeom>
                        </pic:spPr>
                      </pic:pic>
                    </a:graphicData>
                  </a:graphic>
                </wp:inline>
              </w:drawing>
            </w:r>
          </w:p>
        </w:tc>
        <w:tc>
          <w:tcPr>
            <w:tcW w:w="3415" w:type="dxa"/>
            <w:vMerge/>
          </w:tcPr>
          <w:p w14:paraId="5166E8C1" w14:textId="77777777" w:rsidR="006C7165" w:rsidRPr="00212BB8" w:rsidRDefault="006C7165" w:rsidP="001D4B41">
            <w:pPr>
              <w:rPr>
                <w:rFonts w:ascii="Times New Roman" w:eastAsia="Times New Roman" w:hAnsi="Times New Roman" w:cs="Times New Roman"/>
                <w:color w:val="24292F"/>
                <w:sz w:val="24"/>
                <w:szCs w:val="24"/>
              </w:rPr>
            </w:pPr>
          </w:p>
        </w:tc>
      </w:tr>
      <w:tr w:rsidR="002E6DA7" w14:paraId="5F0283F3" w14:textId="77777777" w:rsidTr="00EB0235">
        <w:trPr>
          <w:trHeight w:val="4130"/>
        </w:trPr>
        <w:tc>
          <w:tcPr>
            <w:tcW w:w="1643" w:type="dxa"/>
            <w:tcBorders>
              <w:bottom w:val="single" w:sz="4" w:space="0" w:color="auto"/>
            </w:tcBorders>
          </w:tcPr>
          <w:p w14:paraId="27E3D8FD" w14:textId="77777777" w:rsidR="006C7165" w:rsidRDefault="006C7165"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6B08177B" w14:textId="77777777" w:rsidR="006C7165" w:rsidRDefault="006C7165" w:rsidP="001D4B41">
            <w:pPr>
              <w:rPr>
                <w:rFonts w:ascii="Times New Roman" w:eastAsia="Times New Roman" w:hAnsi="Times New Roman" w:cs="Times New Roman"/>
                <w:color w:val="24292F"/>
                <w:sz w:val="24"/>
                <w:szCs w:val="24"/>
              </w:rPr>
            </w:pPr>
          </w:p>
        </w:tc>
        <w:tc>
          <w:tcPr>
            <w:tcW w:w="5732" w:type="dxa"/>
            <w:tcBorders>
              <w:bottom w:val="single" w:sz="4" w:space="0" w:color="auto"/>
            </w:tcBorders>
          </w:tcPr>
          <w:p w14:paraId="3079C504" w14:textId="0DAB2F4B"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color w:val="24292F"/>
                <w:sz w:val="24"/>
                <w:szCs w:val="24"/>
              </w:rPr>
              <w:drawing>
                <wp:inline distT="0" distB="0" distL="0" distR="0" wp14:anchorId="7B41F9D4" wp14:editId="5AD204A8">
                  <wp:extent cx="3614864" cy="2470826"/>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7762" cy="2486477"/>
                          </a:xfrm>
                          <a:prstGeom prst="rect">
                            <a:avLst/>
                          </a:prstGeom>
                        </pic:spPr>
                      </pic:pic>
                    </a:graphicData>
                  </a:graphic>
                </wp:inline>
              </w:drawing>
            </w:r>
          </w:p>
        </w:tc>
        <w:tc>
          <w:tcPr>
            <w:tcW w:w="3415" w:type="dxa"/>
            <w:vMerge/>
            <w:tcBorders>
              <w:bottom w:val="single" w:sz="4" w:space="0" w:color="auto"/>
            </w:tcBorders>
          </w:tcPr>
          <w:p w14:paraId="4A8803B1" w14:textId="77777777" w:rsidR="006C7165" w:rsidRPr="00212BB8" w:rsidRDefault="006C7165" w:rsidP="001D4B41">
            <w:pPr>
              <w:rPr>
                <w:rFonts w:ascii="Times New Roman" w:eastAsia="Times New Roman" w:hAnsi="Times New Roman" w:cs="Times New Roman"/>
                <w:color w:val="24292F"/>
                <w:sz w:val="24"/>
                <w:szCs w:val="24"/>
              </w:rPr>
            </w:pPr>
          </w:p>
        </w:tc>
      </w:tr>
      <w:tr w:rsidR="006C7165" w14:paraId="77A4F946" w14:textId="77777777" w:rsidTr="00EB0235">
        <w:trPr>
          <w:trHeight w:val="170"/>
        </w:trPr>
        <w:tc>
          <w:tcPr>
            <w:tcW w:w="1643" w:type="dxa"/>
            <w:tcBorders>
              <w:left w:val="nil"/>
              <w:bottom w:val="nil"/>
              <w:right w:val="nil"/>
            </w:tcBorders>
          </w:tcPr>
          <w:p w14:paraId="2F731139" w14:textId="207291E6" w:rsidR="006C7165" w:rsidRPr="006C7165" w:rsidRDefault="006C7165" w:rsidP="006C7165">
            <w:pPr>
              <w:rPr>
                <w:rFonts w:ascii="Times New Roman" w:eastAsia="Times New Roman" w:hAnsi="Times New Roman" w:cs="Times New Roman"/>
                <w:color w:val="FFFFFF" w:themeColor="background1"/>
                <w:sz w:val="24"/>
                <w:szCs w:val="24"/>
              </w:rPr>
            </w:pPr>
            <w:r w:rsidRPr="006C7165">
              <w:rPr>
                <w:rFonts w:ascii="Times New Roman" w:eastAsia="Times New Roman" w:hAnsi="Times New Roman" w:cs="Times New Roman"/>
                <w:b/>
                <w:bCs/>
                <w:color w:val="FFFFFF" w:themeColor="background1"/>
                <w:sz w:val="24"/>
                <w:szCs w:val="24"/>
              </w:rPr>
              <w:t>Case</w:t>
            </w:r>
          </w:p>
        </w:tc>
        <w:tc>
          <w:tcPr>
            <w:tcW w:w="5732" w:type="dxa"/>
            <w:tcBorders>
              <w:left w:val="nil"/>
              <w:bottom w:val="nil"/>
              <w:right w:val="nil"/>
            </w:tcBorders>
          </w:tcPr>
          <w:p w14:paraId="2A6CE6A1" w14:textId="77777777" w:rsidR="006C7165" w:rsidRPr="006C7165" w:rsidRDefault="006C7165" w:rsidP="006C7165">
            <w:pPr>
              <w:rPr>
                <w:rFonts w:ascii="Times New Roman" w:eastAsia="Times New Roman" w:hAnsi="Times New Roman" w:cs="Times New Roman"/>
                <w:b/>
                <w:bCs/>
                <w:color w:val="FFFFFF" w:themeColor="background1"/>
                <w:sz w:val="24"/>
                <w:szCs w:val="24"/>
              </w:rPr>
            </w:pPr>
            <w:r w:rsidRPr="006C7165">
              <w:rPr>
                <w:rFonts w:ascii="Times New Roman" w:eastAsia="Times New Roman" w:hAnsi="Times New Roman" w:cs="Times New Roman"/>
                <w:b/>
                <w:bCs/>
                <w:color w:val="FFFFFF" w:themeColor="background1"/>
                <w:sz w:val="24"/>
                <w:szCs w:val="24"/>
              </w:rPr>
              <w:t>Output</w:t>
            </w:r>
          </w:p>
          <w:p w14:paraId="42EA5C16" w14:textId="77777777" w:rsidR="006C7165" w:rsidRPr="006C7165" w:rsidRDefault="006C7165" w:rsidP="006C7165">
            <w:pPr>
              <w:rPr>
                <w:rFonts w:ascii="Times New Roman" w:eastAsia="Times New Roman" w:hAnsi="Times New Roman" w:cs="Times New Roman"/>
                <w:b/>
                <w:bCs/>
                <w:color w:val="FFFFFF" w:themeColor="background1"/>
                <w:sz w:val="24"/>
                <w:szCs w:val="24"/>
              </w:rPr>
            </w:pPr>
          </w:p>
          <w:p w14:paraId="08B8B297" w14:textId="77777777" w:rsidR="006C7165" w:rsidRPr="006C7165" w:rsidRDefault="006C7165" w:rsidP="006C7165">
            <w:pPr>
              <w:rPr>
                <w:rFonts w:ascii="Times New Roman" w:eastAsia="Times New Roman" w:hAnsi="Times New Roman" w:cs="Times New Roman"/>
                <w:b/>
                <w:bCs/>
                <w:color w:val="FFFFFF" w:themeColor="background1"/>
                <w:sz w:val="24"/>
                <w:szCs w:val="24"/>
              </w:rPr>
            </w:pPr>
          </w:p>
          <w:p w14:paraId="3847CF61" w14:textId="77777777" w:rsidR="006C7165" w:rsidRPr="006C7165" w:rsidRDefault="006C7165" w:rsidP="006C7165">
            <w:pPr>
              <w:rPr>
                <w:rFonts w:ascii="Times New Roman" w:eastAsia="Times New Roman" w:hAnsi="Times New Roman" w:cs="Times New Roman"/>
                <w:b/>
                <w:bCs/>
                <w:color w:val="FFFFFF" w:themeColor="background1"/>
                <w:sz w:val="24"/>
                <w:szCs w:val="24"/>
              </w:rPr>
            </w:pPr>
          </w:p>
          <w:p w14:paraId="2823235F" w14:textId="77777777" w:rsidR="006C7165" w:rsidRPr="006C7165" w:rsidRDefault="006C7165" w:rsidP="006C7165">
            <w:pPr>
              <w:rPr>
                <w:rFonts w:ascii="Times New Roman" w:eastAsia="Times New Roman" w:hAnsi="Times New Roman" w:cs="Times New Roman"/>
                <w:b/>
                <w:bCs/>
                <w:color w:val="FFFFFF" w:themeColor="background1"/>
                <w:sz w:val="24"/>
                <w:szCs w:val="24"/>
              </w:rPr>
            </w:pPr>
          </w:p>
          <w:p w14:paraId="6C6873CC" w14:textId="35EB8A3D" w:rsidR="006C7165" w:rsidRPr="006C7165" w:rsidRDefault="006C7165" w:rsidP="006C7165">
            <w:pPr>
              <w:rPr>
                <w:rFonts w:ascii="Times New Roman" w:eastAsia="Times New Roman" w:hAnsi="Times New Roman" w:cs="Times New Roman"/>
                <w:color w:val="FFFFFF" w:themeColor="background1"/>
                <w:sz w:val="24"/>
                <w:szCs w:val="24"/>
              </w:rPr>
            </w:pPr>
          </w:p>
        </w:tc>
        <w:tc>
          <w:tcPr>
            <w:tcW w:w="3415" w:type="dxa"/>
            <w:tcBorders>
              <w:left w:val="nil"/>
              <w:bottom w:val="nil"/>
              <w:right w:val="nil"/>
            </w:tcBorders>
          </w:tcPr>
          <w:p w14:paraId="795A6980" w14:textId="77777777" w:rsidR="006C7165" w:rsidRDefault="006C7165" w:rsidP="006C7165">
            <w:pPr>
              <w:pStyle w:val="ListParagraph"/>
              <w:ind w:left="16"/>
              <w:rPr>
                <w:rFonts w:ascii="Times New Roman" w:eastAsia="Times New Roman" w:hAnsi="Times New Roman" w:cs="Times New Roman"/>
                <w:b/>
                <w:bCs/>
                <w:color w:val="FFFFFF" w:themeColor="background1"/>
                <w:sz w:val="24"/>
                <w:szCs w:val="24"/>
              </w:rPr>
            </w:pPr>
            <w:r w:rsidRPr="006C7165">
              <w:rPr>
                <w:rFonts w:ascii="Times New Roman" w:eastAsia="Times New Roman" w:hAnsi="Times New Roman" w:cs="Times New Roman"/>
                <w:b/>
                <w:bCs/>
                <w:color w:val="FFFFFF" w:themeColor="background1"/>
                <w:sz w:val="24"/>
                <w:szCs w:val="24"/>
              </w:rPr>
              <w:t>Explanation</w:t>
            </w:r>
          </w:p>
          <w:p w14:paraId="1A75FA6B"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1EE7DB08"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57FFC000"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029B1C40"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3675DAF1"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7E2F4CDF" w14:textId="1397827E" w:rsidR="002E6DA7" w:rsidRPr="006C7165" w:rsidRDefault="002E6DA7" w:rsidP="006C7165">
            <w:pPr>
              <w:pStyle w:val="ListParagraph"/>
              <w:ind w:left="16"/>
              <w:rPr>
                <w:rFonts w:ascii="Times New Roman" w:eastAsia="Times New Roman" w:hAnsi="Times New Roman" w:cs="Times New Roman"/>
                <w:color w:val="FFFFFF" w:themeColor="background1"/>
                <w:sz w:val="24"/>
                <w:szCs w:val="24"/>
              </w:rPr>
            </w:pPr>
          </w:p>
        </w:tc>
      </w:tr>
      <w:tr w:rsidR="006C7165" w14:paraId="517E14EE" w14:textId="77777777" w:rsidTr="00EB0235">
        <w:trPr>
          <w:trHeight w:val="440"/>
        </w:trPr>
        <w:tc>
          <w:tcPr>
            <w:tcW w:w="1643" w:type="dxa"/>
            <w:tcBorders>
              <w:top w:val="nil"/>
            </w:tcBorders>
            <w:shd w:val="clear" w:color="auto" w:fill="E7E6E6" w:themeFill="background2"/>
          </w:tcPr>
          <w:p w14:paraId="027CB5C0" w14:textId="5894AE7E" w:rsidR="006C7165" w:rsidRDefault="006C7165" w:rsidP="006C7165">
            <w:pPr>
              <w:rPr>
                <w:rFonts w:ascii="Times New Roman" w:eastAsia="Times New Roman" w:hAnsi="Times New Roman" w:cs="Times New Roman"/>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5732" w:type="dxa"/>
            <w:tcBorders>
              <w:top w:val="nil"/>
            </w:tcBorders>
            <w:shd w:val="clear" w:color="auto" w:fill="E7E6E6" w:themeFill="background2"/>
          </w:tcPr>
          <w:p w14:paraId="055546E4" w14:textId="5270FA77" w:rsidR="006C7165" w:rsidRPr="006C7165" w:rsidRDefault="006C7165" w:rsidP="006C7165">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3415" w:type="dxa"/>
            <w:tcBorders>
              <w:top w:val="nil"/>
            </w:tcBorders>
            <w:shd w:val="clear" w:color="auto" w:fill="E7E6E6" w:themeFill="background2"/>
          </w:tcPr>
          <w:p w14:paraId="338D5EE4" w14:textId="0236AED5" w:rsidR="006C7165" w:rsidRPr="006C7165" w:rsidRDefault="006C7165" w:rsidP="006C7165">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b/>
                <w:bCs/>
                <w:color w:val="24292F"/>
                <w:sz w:val="24"/>
                <w:szCs w:val="24"/>
              </w:rPr>
              <w:t>Explanation</w:t>
            </w:r>
          </w:p>
        </w:tc>
      </w:tr>
      <w:tr w:rsidR="006C7165" w14:paraId="24D8717F" w14:textId="77777777" w:rsidTr="00EB0235">
        <w:trPr>
          <w:trHeight w:val="3158"/>
        </w:trPr>
        <w:tc>
          <w:tcPr>
            <w:tcW w:w="1643" w:type="dxa"/>
          </w:tcPr>
          <w:p w14:paraId="50F597AE" w14:textId="77777777" w:rsidR="006C7165" w:rsidRDefault="006C7165"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5732" w:type="dxa"/>
          </w:tcPr>
          <w:p w14:paraId="78C8DE3A" w14:textId="77777777"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color w:val="24292F"/>
                <w:sz w:val="24"/>
                <w:szCs w:val="24"/>
              </w:rPr>
              <w:drawing>
                <wp:inline distT="0" distB="0" distL="0" distR="0" wp14:anchorId="380A2FDA" wp14:editId="79DA9243">
                  <wp:extent cx="3480740" cy="2819400"/>
                  <wp:effectExtent l="0" t="0" r="5715" b="0"/>
                  <wp:docPr id="20" name="Picture 2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rface chart&#10;&#10;Description automatically generated"/>
                          <pic:cNvPicPr/>
                        </pic:nvPicPr>
                        <pic:blipFill>
                          <a:blip r:embed="rId17"/>
                          <a:stretch>
                            <a:fillRect/>
                          </a:stretch>
                        </pic:blipFill>
                        <pic:spPr>
                          <a:xfrm>
                            <a:off x="0" y="0"/>
                            <a:ext cx="3488275" cy="2825503"/>
                          </a:xfrm>
                          <a:prstGeom prst="rect">
                            <a:avLst/>
                          </a:prstGeom>
                        </pic:spPr>
                      </pic:pic>
                    </a:graphicData>
                  </a:graphic>
                </wp:inline>
              </w:drawing>
            </w:r>
          </w:p>
        </w:tc>
        <w:tc>
          <w:tcPr>
            <w:tcW w:w="3415" w:type="dxa"/>
            <w:vMerge w:val="restart"/>
          </w:tcPr>
          <w:p w14:paraId="5941280B" w14:textId="737E58A3" w:rsidR="006C7165" w:rsidRDefault="006C7165" w:rsidP="000454E6">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r w:rsidR="000454E6">
              <w:rPr>
                <w:rFonts w:ascii="Times New Roman" w:eastAsia="Times New Roman" w:hAnsi="Times New Roman" w:cs="Times New Roman"/>
                <w:color w:val="24292F"/>
                <w:sz w:val="24"/>
                <w:szCs w:val="24"/>
              </w:rPr>
              <w:t>These 3 graphs show the head profile along our domain.</w:t>
            </w:r>
          </w:p>
          <w:p w14:paraId="511B499E" w14:textId="3000B773" w:rsidR="00EB0235" w:rsidRDefault="00EB0235" w:rsidP="00EB0235">
            <w:pPr>
              <w:pStyle w:val="ListParagraph"/>
              <w:ind w:left="376"/>
              <w:rPr>
                <w:rFonts w:ascii="Times New Roman" w:eastAsia="Times New Roman" w:hAnsi="Times New Roman" w:cs="Times New Roman"/>
                <w:color w:val="24292F"/>
                <w:sz w:val="24"/>
                <w:szCs w:val="24"/>
              </w:rPr>
            </w:pPr>
          </w:p>
          <w:p w14:paraId="5E2019C2" w14:textId="77777777" w:rsidR="000454E6" w:rsidRDefault="000454E6" w:rsidP="000454E6">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see that there is very little difference in our head profile, no matter where the pumping is happening at the rate at which pumping is occuring. </w:t>
            </w:r>
          </w:p>
          <w:p w14:paraId="2D480A28" w14:textId="77777777" w:rsidR="00EB0235" w:rsidRDefault="00EB0235" w:rsidP="00EB0235">
            <w:pPr>
              <w:pStyle w:val="ListParagraph"/>
              <w:ind w:left="376"/>
              <w:rPr>
                <w:rFonts w:ascii="Times New Roman" w:eastAsia="Times New Roman" w:hAnsi="Times New Roman" w:cs="Times New Roman"/>
                <w:color w:val="24292F"/>
                <w:sz w:val="24"/>
                <w:szCs w:val="24"/>
              </w:rPr>
            </w:pPr>
          </w:p>
          <w:p w14:paraId="4B62B577" w14:textId="268A9377" w:rsidR="000454E6" w:rsidRPr="00212BB8" w:rsidRDefault="000454E6" w:rsidP="000454E6">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This was a “problem” I noticed. Either the model would break, or else there would be very little change in head. </w:t>
            </w:r>
          </w:p>
        </w:tc>
      </w:tr>
      <w:tr w:rsidR="006C7165" w14:paraId="034F0768" w14:textId="77777777" w:rsidTr="00EB0235">
        <w:trPr>
          <w:trHeight w:val="3176"/>
        </w:trPr>
        <w:tc>
          <w:tcPr>
            <w:tcW w:w="1643" w:type="dxa"/>
          </w:tcPr>
          <w:p w14:paraId="1E86D1C2" w14:textId="77777777" w:rsidR="006C7165" w:rsidRDefault="006C7165"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5732" w:type="dxa"/>
          </w:tcPr>
          <w:p w14:paraId="3529B0EE" w14:textId="77777777"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color w:val="24292F"/>
                <w:sz w:val="24"/>
                <w:szCs w:val="24"/>
              </w:rPr>
              <w:drawing>
                <wp:inline distT="0" distB="0" distL="0" distR="0" wp14:anchorId="512A0CE6" wp14:editId="553DB76F">
                  <wp:extent cx="3514725" cy="2863199"/>
                  <wp:effectExtent l="0" t="0" r="0" b="0"/>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18"/>
                          <a:stretch>
                            <a:fillRect/>
                          </a:stretch>
                        </pic:blipFill>
                        <pic:spPr>
                          <a:xfrm>
                            <a:off x="0" y="0"/>
                            <a:ext cx="3522099" cy="2869206"/>
                          </a:xfrm>
                          <a:prstGeom prst="rect">
                            <a:avLst/>
                          </a:prstGeom>
                        </pic:spPr>
                      </pic:pic>
                    </a:graphicData>
                  </a:graphic>
                </wp:inline>
              </w:drawing>
            </w:r>
          </w:p>
        </w:tc>
        <w:tc>
          <w:tcPr>
            <w:tcW w:w="3415" w:type="dxa"/>
            <w:vMerge/>
          </w:tcPr>
          <w:p w14:paraId="1B756FCF" w14:textId="77777777" w:rsidR="006C7165" w:rsidRPr="00212BB8" w:rsidRDefault="006C7165" w:rsidP="001D4B41">
            <w:pPr>
              <w:rPr>
                <w:rFonts w:ascii="Times New Roman" w:eastAsia="Times New Roman" w:hAnsi="Times New Roman" w:cs="Times New Roman"/>
                <w:color w:val="24292F"/>
                <w:sz w:val="24"/>
                <w:szCs w:val="24"/>
              </w:rPr>
            </w:pPr>
          </w:p>
        </w:tc>
      </w:tr>
      <w:tr w:rsidR="006C7165" w14:paraId="689505BE" w14:textId="77777777" w:rsidTr="00EB0235">
        <w:trPr>
          <w:trHeight w:val="4130"/>
        </w:trPr>
        <w:tc>
          <w:tcPr>
            <w:tcW w:w="1643" w:type="dxa"/>
          </w:tcPr>
          <w:p w14:paraId="09DBE4E5" w14:textId="77777777" w:rsidR="006C7165" w:rsidRDefault="006C7165"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53E8DCF1" w14:textId="77777777" w:rsidR="006C7165" w:rsidRDefault="006C7165" w:rsidP="001D4B41">
            <w:pPr>
              <w:rPr>
                <w:rFonts w:ascii="Times New Roman" w:eastAsia="Times New Roman" w:hAnsi="Times New Roman" w:cs="Times New Roman"/>
                <w:color w:val="24292F"/>
                <w:sz w:val="24"/>
                <w:szCs w:val="24"/>
              </w:rPr>
            </w:pPr>
          </w:p>
        </w:tc>
        <w:tc>
          <w:tcPr>
            <w:tcW w:w="5732" w:type="dxa"/>
          </w:tcPr>
          <w:p w14:paraId="2770D96B" w14:textId="77777777"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color w:val="24292F"/>
                <w:sz w:val="24"/>
                <w:szCs w:val="24"/>
              </w:rPr>
              <w:drawing>
                <wp:inline distT="0" distB="0" distL="0" distR="0" wp14:anchorId="3BB2FC09" wp14:editId="5C7BAF86">
                  <wp:extent cx="3514725" cy="2816662"/>
                  <wp:effectExtent l="0" t="0" r="0" b="3175"/>
                  <wp:docPr id="22" name="Picture 2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urface chart&#10;&#10;Description automatically generated"/>
                          <pic:cNvPicPr/>
                        </pic:nvPicPr>
                        <pic:blipFill>
                          <a:blip r:embed="rId19"/>
                          <a:stretch>
                            <a:fillRect/>
                          </a:stretch>
                        </pic:blipFill>
                        <pic:spPr>
                          <a:xfrm>
                            <a:off x="0" y="0"/>
                            <a:ext cx="3521372" cy="2821989"/>
                          </a:xfrm>
                          <a:prstGeom prst="rect">
                            <a:avLst/>
                          </a:prstGeom>
                        </pic:spPr>
                      </pic:pic>
                    </a:graphicData>
                  </a:graphic>
                </wp:inline>
              </w:drawing>
            </w:r>
          </w:p>
        </w:tc>
        <w:tc>
          <w:tcPr>
            <w:tcW w:w="3415" w:type="dxa"/>
            <w:vMerge/>
          </w:tcPr>
          <w:p w14:paraId="2F519A31" w14:textId="77777777" w:rsidR="006C7165" w:rsidRPr="00212BB8" w:rsidRDefault="006C7165" w:rsidP="001D4B41">
            <w:pPr>
              <w:rPr>
                <w:rFonts w:ascii="Times New Roman" w:eastAsia="Times New Roman" w:hAnsi="Times New Roman" w:cs="Times New Roman"/>
                <w:color w:val="24292F"/>
                <w:sz w:val="24"/>
                <w:szCs w:val="24"/>
              </w:rPr>
            </w:pPr>
          </w:p>
        </w:tc>
      </w:tr>
    </w:tbl>
    <w:p w14:paraId="74656EC7" w14:textId="794A0B72" w:rsidR="00312687" w:rsidRDefault="00312687">
      <w:pPr>
        <w:rPr>
          <w:rFonts w:ascii="Segoe UI" w:eastAsia="Times New Roman" w:hAnsi="Segoe UI" w:cs="Segoe UI"/>
          <w:b/>
          <w:bCs/>
          <w:color w:val="24292F"/>
          <w:sz w:val="36"/>
          <w:szCs w:val="36"/>
          <w:shd w:val="clear" w:color="auto" w:fill="FFFFFF"/>
        </w:rPr>
      </w:pPr>
    </w:p>
    <w:tbl>
      <w:tblPr>
        <w:tblStyle w:val="TableGrid"/>
        <w:tblW w:w="0" w:type="auto"/>
        <w:tblLook w:val="04A0" w:firstRow="1" w:lastRow="0" w:firstColumn="1" w:lastColumn="0" w:noHBand="0" w:noVBand="1"/>
      </w:tblPr>
      <w:tblGrid>
        <w:gridCol w:w="1655"/>
        <w:gridCol w:w="5361"/>
        <w:gridCol w:w="3774"/>
      </w:tblGrid>
      <w:tr w:rsidR="00F2336F" w:rsidRPr="00212BB8" w14:paraId="1E3C6924" w14:textId="77777777" w:rsidTr="00EB0235">
        <w:trPr>
          <w:trHeight w:val="152"/>
        </w:trPr>
        <w:tc>
          <w:tcPr>
            <w:tcW w:w="1655" w:type="dxa"/>
            <w:shd w:val="clear" w:color="auto" w:fill="E7E6E6" w:themeFill="background2"/>
          </w:tcPr>
          <w:p w14:paraId="6B7C4216" w14:textId="4BC9B954" w:rsidR="00312687" w:rsidRPr="00212BB8" w:rsidRDefault="00312687" w:rsidP="001D4B41">
            <w:pPr>
              <w:rPr>
                <w:rFonts w:ascii="Times New Roman" w:eastAsia="Times New Roman" w:hAnsi="Times New Roman" w:cs="Times New Roman"/>
                <w:b/>
                <w:bCs/>
                <w:color w:val="24292F"/>
                <w:sz w:val="24"/>
                <w:szCs w:val="24"/>
              </w:rPr>
            </w:pPr>
            <w:r>
              <w:rPr>
                <w:rFonts w:ascii="Segoe UI" w:eastAsia="Times New Roman" w:hAnsi="Segoe UI" w:cs="Segoe UI"/>
                <w:b/>
                <w:bCs/>
                <w:color w:val="24292F"/>
                <w:sz w:val="36"/>
                <w:szCs w:val="36"/>
                <w:shd w:val="clear" w:color="auto" w:fill="FFFFFF"/>
              </w:rPr>
              <w:lastRenderedPageBreak/>
              <w:br w:type="page"/>
            </w:r>
            <w:r w:rsidRPr="00212BB8">
              <w:rPr>
                <w:rFonts w:ascii="Times New Roman" w:eastAsia="Times New Roman" w:hAnsi="Times New Roman" w:cs="Times New Roman"/>
                <w:b/>
                <w:bCs/>
                <w:color w:val="24292F"/>
                <w:sz w:val="24"/>
                <w:szCs w:val="24"/>
              </w:rPr>
              <w:t>Case</w:t>
            </w:r>
          </w:p>
        </w:tc>
        <w:tc>
          <w:tcPr>
            <w:tcW w:w="5361" w:type="dxa"/>
            <w:shd w:val="clear" w:color="auto" w:fill="E7E6E6" w:themeFill="background2"/>
          </w:tcPr>
          <w:p w14:paraId="190033B1" w14:textId="77777777" w:rsidR="00312687" w:rsidRPr="00212BB8" w:rsidRDefault="00312687"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3774" w:type="dxa"/>
            <w:shd w:val="clear" w:color="auto" w:fill="E7E6E6" w:themeFill="background2"/>
          </w:tcPr>
          <w:p w14:paraId="37CBBDC8" w14:textId="77777777" w:rsidR="00312687" w:rsidRPr="00212BB8" w:rsidRDefault="00312687"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F2336F" w14:paraId="3F8201AA" w14:textId="77777777" w:rsidTr="00EB0235">
        <w:trPr>
          <w:trHeight w:val="3158"/>
        </w:trPr>
        <w:tc>
          <w:tcPr>
            <w:tcW w:w="1655" w:type="dxa"/>
          </w:tcPr>
          <w:p w14:paraId="0E9A487F" w14:textId="77777777" w:rsidR="00312687" w:rsidRDefault="00312687"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5361" w:type="dxa"/>
          </w:tcPr>
          <w:p w14:paraId="4FDBEF60" w14:textId="2FC8495F" w:rsidR="00312687"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color w:val="24292F"/>
                <w:sz w:val="24"/>
                <w:szCs w:val="24"/>
              </w:rPr>
              <w:drawing>
                <wp:inline distT="0" distB="0" distL="0" distR="0" wp14:anchorId="31B38207" wp14:editId="710BC04E">
                  <wp:extent cx="3267075" cy="23822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4304" cy="2387513"/>
                          </a:xfrm>
                          <a:prstGeom prst="rect">
                            <a:avLst/>
                          </a:prstGeom>
                        </pic:spPr>
                      </pic:pic>
                    </a:graphicData>
                  </a:graphic>
                </wp:inline>
              </w:drawing>
            </w:r>
          </w:p>
        </w:tc>
        <w:tc>
          <w:tcPr>
            <w:tcW w:w="3774" w:type="dxa"/>
            <w:vMerge w:val="restart"/>
          </w:tcPr>
          <w:p w14:paraId="437B1B67" w14:textId="1B26E2E4" w:rsidR="00312687" w:rsidRDefault="00312687" w:rsidP="001D4B41">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w:t>
            </w:r>
            <w:r w:rsidR="00EB0235">
              <w:rPr>
                <w:rFonts w:ascii="Times New Roman" w:eastAsia="Times New Roman" w:hAnsi="Times New Roman" w:cs="Times New Roman"/>
                <w:color w:val="24292F"/>
                <w:sz w:val="24"/>
                <w:szCs w:val="24"/>
              </w:rPr>
              <w:t xml:space="preserve">show the plan view head contours. </w:t>
            </w:r>
          </w:p>
          <w:p w14:paraId="4E15B1A6" w14:textId="77777777" w:rsidR="00EB0235" w:rsidRDefault="00EB0235" w:rsidP="001D4B41">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can see some minor effects of pumping in the rep case and the </w:t>
            </w:r>
            <w:proofErr w:type="spellStart"/>
            <w:r>
              <w:rPr>
                <w:rFonts w:ascii="Times New Roman" w:eastAsia="Times New Roman" w:hAnsi="Times New Roman" w:cs="Times New Roman"/>
                <w:color w:val="24292F"/>
                <w:sz w:val="24"/>
                <w:szCs w:val="24"/>
              </w:rPr>
              <w:t>worse case</w:t>
            </w:r>
            <w:proofErr w:type="spellEnd"/>
            <w:r>
              <w:rPr>
                <w:rFonts w:ascii="Times New Roman" w:eastAsia="Times New Roman" w:hAnsi="Times New Roman" w:cs="Times New Roman"/>
                <w:color w:val="24292F"/>
                <w:sz w:val="24"/>
                <w:szCs w:val="24"/>
              </w:rPr>
              <w:t xml:space="preserve">. </w:t>
            </w:r>
          </w:p>
          <w:p w14:paraId="563161CE" w14:textId="02D758EC" w:rsidR="00312687" w:rsidRPr="00212BB8" w:rsidRDefault="00EB0235" w:rsidP="001D4B41">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Overall, very little change is noticed between the graphs. </w:t>
            </w:r>
            <w:r w:rsidR="00312687">
              <w:rPr>
                <w:rFonts w:ascii="Times New Roman" w:eastAsia="Times New Roman" w:hAnsi="Times New Roman" w:cs="Times New Roman"/>
                <w:color w:val="24292F"/>
                <w:sz w:val="24"/>
                <w:szCs w:val="24"/>
              </w:rPr>
              <w:t xml:space="preserve"> </w:t>
            </w:r>
          </w:p>
        </w:tc>
      </w:tr>
      <w:tr w:rsidR="00F2336F" w14:paraId="2BEFF6D9" w14:textId="77777777" w:rsidTr="00EB0235">
        <w:trPr>
          <w:trHeight w:val="3176"/>
        </w:trPr>
        <w:tc>
          <w:tcPr>
            <w:tcW w:w="1655" w:type="dxa"/>
          </w:tcPr>
          <w:p w14:paraId="7986AAD3" w14:textId="77777777" w:rsidR="00312687" w:rsidRDefault="00312687"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5361" w:type="dxa"/>
          </w:tcPr>
          <w:p w14:paraId="3E545936" w14:textId="2A1643EF" w:rsidR="00312687"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color w:val="24292F"/>
                <w:sz w:val="24"/>
                <w:szCs w:val="24"/>
              </w:rPr>
              <w:drawing>
                <wp:inline distT="0" distB="0" distL="0" distR="0" wp14:anchorId="3338E797" wp14:editId="150F8EB1">
                  <wp:extent cx="3267075" cy="235471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0866" cy="2357446"/>
                          </a:xfrm>
                          <a:prstGeom prst="rect">
                            <a:avLst/>
                          </a:prstGeom>
                        </pic:spPr>
                      </pic:pic>
                    </a:graphicData>
                  </a:graphic>
                </wp:inline>
              </w:drawing>
            </w:r>
          </w:p>
        </w:tc>
        <w:tc>
          <w:tcPr>
            <w:tcW w:w="3774" w:type="dxa"/>
            <w:vMerge/>
          </w:tcPr>
          <w:p w14:paraId="44EF507F" w14:textId="77777777" w:rsidR="00312687" w:rsidRPr="00212BB8" w:rsidRDefault="00312687" w:rsidP="001D4B41">
            <w:pPr>
              <w:rPr>
                <w:rFonts w:ascii="Times New Roman" w:eastAsia="Times New Roman" w:hAnsi="Times New Roman" w:cs="Times New Roman"/>
                <w:color w:val="24292F"/>
                <w:sz w:val="24"/>
                <w:szCs w:val="24"/>
              </w:rPr>
            </w:pPr>
          </w:p>
        </w:tc>
      </w:tr>
      <w:tr w:rsidR="00F2336F" w14:paraId="14158E5F" w14:textId="77777777" w:rsidTr="00EB0235">
        <w:trPr>
          <w:trHeight w:val="4130"/>
        </w:trPr>
        <w:tc>
          <w:tcPr>
            <w:tcW w:w="1655" w:type="dxa"/>
          </w:tcPr>
          <w:p w14:paraId="2FDDAD16" w14:textId="77777777" w:rsidR="00312687" w:rsidRDefault="00312687"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6645FF0E" w14:textId="77777777" w:rsidR="00312687" w:rsidRDefault="00312687" w:rsidP="001D4B41">
            <w:pPr>
              <w:rPr>
                <w:rFonts w:ascii="Times New Roman" w:eastAsia="Times New Roman" w:hAnsi="Times New Roman" w:cs="Times New Roman"/>
                <w:color w:val="24292F"/>
                <w:sz w:val="24"/>
                <w:szCs w:val="24"/>
              </w:rPr>
            </w:pPr>
          </w:p>
        </w:tc>
        <w:tc>
          <w:tcPr>
            <w:tcW w:w="5361" w:type="dxa"/>
          </w:tcPr>
          <w:p w14:paraId="2656A2AA" w14:textId="2B324C18" w:rsidR="00312687"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color w:val="24292F"/>
                <w:sz w:val="24"/>
                <w:szCs w:val="24"/>
              </w:rPr>
              <w:drawing>
                <wp:inline distT="0" distB="0" distL="0" distR="0" wp14:anchorId="439DEC64" wp14:editId="69467AAE">
                  <wp:extent cx="3267075" cy="247148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058" cy="2478277"/>
                          </a:xfrm>
                          <a:prstGeom prst="rect">
                            <a:avLst/>
                          </a:prstGeom>
                        </pic:spPr>
                      </pic:pic>
                    </a:graphicData>
                  </a:graphic>
                </wp:inline>
              </w:drawing>
            </w:r>
          </w:p>
        </w:tc>
        <w:tc>
          <w:tcPr>
            <w:tcW w:w="3774" w:type="dxa"/>
            <w:vMerge/>
          </w:tcPr>
          <w:p w14:paraId="64AB20C8" w14:textId="77777777" w:rsidR="00312687" w:rsidRPr="00212BB8" w:rsidRDefault="00312687" w:rsidP="001D4B41">
            <w:pPr>
              <w:rPr>
                <w:rFonts w:ascii="Times New Roman" w:eastAsia="Times New Roman" w:hAnsi="Times New Roman" w:cs="Times New Roman"/>
                <w:color w:val="24292F"/>
                <w:sz w:val="24"/>
                <w:szCs w:val="24"/>
              </w:rPr>
            </w:pPr>
          </w:p>
        </w:tc>
      </w:tr>
    </w:tbl>
    <w:p w14:paraId="28A60DCD" w14:textId="2C4A1BDC" w:rsidR="00F2336F" w:rsidRDefault="00F2336F">
      <w:pPr>
        <w:rPr>
          <w:rFonts w:ascii="Segoe UI" w:eastAsia="Times New Roman" w:hAnsi="Segoe UI" w:cs="Segoe UI"/>
          <w:b/>
          <w:bCs/>
          <w:color w:val="24292F"/>
          <w:sz w:val="36"/>
          <w:szCs w:val="36"/>
          <w:shd w:val="clear" w:color="auto" w:fill="FFFFFF"/>
        </w:rPr>
      </w:pPr>
    </w:p>
    <w:p w14:paraId="321B8E68" w14:textId="77777777" w:rsidR="00F2336F" w:rsidRDefault="00F2336F">
      <w:pPr>
        <w:rPr>
          <w:rFonts w:ascii="Segoe UI" w:eastAsia="Times New Roman" w:hAnsi="Segoe UI" w:cs="Segoe UI"/>
          <w:b/>
          <w:bCs/>
          <w:color w:val="24292F"/>
          <w:sz w:val="36"/>
          <w:szCs w:val="36"/>
          <w:shd w:val="clear" w:color="auto" w:fill="FFFFFF"/>
        </w:rPr>
      </w:pPr>
      <w:r>
        <w:rPr>
          <w:rFonts w:ascii="Segoe UI" w:eastAsia="Times New Roman" w:hAnsi="Segoe UI" w:cs="Segoe UI"/>
          <w:b/>
          <w:bCs/>
          <w:color w:val="24292F"/>
          <w:sz w:val="36"/>
          <w:szCs w:val="36"/>
          <w:shd w:val="clear" w:color="auto" w:fill="FFFFFF"/>
        </w:rPr>
        <w:br w:type="page"/>
      </w:r>
    </w:p>
    <w:p w14:paraId="58BB80D4" w14:textId="77777777" w:rsidR="00312687" w:rsidRDefault="00312687">
      <w:pPr>
        <w:rPr>
          <w:rFonts w:ascii="Segoe UI" w:eastAsia="Times New Roman" w:hAnsi="Segoe UI" w:cs="Segoe UI"/>
          <w:b/>
          <w:bCs/>
          <w:color w:val="24292F"/>
          <w:sz w:val="36"/>
          <w:szCs w:val="36"/>
          <w:shd w:val="clear" w:color="auto" w:fill="FFFFFF"/>
        </w:rPr>
      </w:pPr>
    </w:p>
    <w:tbl>
      <w:tblPr>
        <w:tblStyle w:val="TableGrid"/>
        <w:tblW w:w="0" w:type="auto"/>
        <w:tblLook w:val="04A0" w:firstRow="1" w:lastRow="0" w:firstColumn="1" w:lastColumn="0" w:noHBand="0" w:noVBand="1"/>
      </w:tblPr>
      <w:tblGrid>
        <w:gridCol w:w="1654"/>
        <w:gridCol w:w="5409"/>
        <w:gridCol w:w="3727"/>
      </w:tblGrid>
      <w:tr w:rsidR="00F2336F" w:rsidRPr="00212BB8" w14:paraId="28A2D4C9" w14:textId="77777777" w:rsidTr="001D4B41">
        <w:trPr>
          <w:trHeight w:val="152"/>
        </w:trPr>
        <w:tc>
          <w:tcPr>
            <w:tcW w:w="1658" w:type="dxa"/>
            <w:shd w:val="clear" w:color="auto" w:fill="E7E6E6" w:themeFill="background2"/>
          </w:tcPr>
          <w:p w14:paraId="4F47909E" w14:textId="77777777" w:rsidR="00F2336F" w:rsidRPr="00212BB8" w:rsidRDefault="00F2336F"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Case</w:t>
            </w:r>
          </w:p>
        </w:tc>
        <w:tc>
          <w:tcPr>
            <w:tcW w:w="4905" w:type="dxa"/>
            <w:shd w:val="clear" w:color="auto" w:fill="E7E6E6" w:themeFill="background2"/>
          </w:tcPr>
          <w:p w14:paraId="0783D31F" w14:textId="77777777" w:rsidR="00F2336F" w:rsidRPr="00212BB8" w:rsidRDefault="00F2336F"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4227" w:type="dxa"/>
            <w:shd w:val="clear" w:color="auto" w:fill="E7E6E6" w:themeFill="background2"/>
          </w:tcPr>
          <w:p w14:paraId="6746F7F1" w14:textId="77777777" w:rsidR="00F2336F" w:rsidRPr="00212BB8" w:rsidRDefault="00F2336F"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F2336F" w14:paraId="2F70B751" w14:textId="77777777" w:rsidTr="001D4B41">
        <w:trPr>
          <w:trHeight w:val="3158"/>
        </w:trPr>
        <w:tc>
          <w:tcPr>
            <w:tcW w:w="1658" w:type="dxa"/>
          </w:tcPr>
          <w:p w14:paraId="09C9DCA5" w14:textId="77777777" w:rsidR="00F2336F" w:rsidRDefault="00F2336F"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4905" w:type="dxa"/>
          </w:tcPr>
          <w:p w14:paraId="20224D35" w14:textId="6365B2ED" w:rsidR="00F2336F"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color w:val="24292F"/>
                <w:sz w:val="24"/>
                <w:szCs w:val="24"/>
              </w:rPr>
              <w:drawing>
                <wp:inline distT="0" distB="0" distL="0" distR="0" wp14:anchorId="4F8E1041" wp14:editId="31725BF9">
                  <wp:extent cx="3297555" cy="245179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681" cy="2456349"/>
                          </a:xfrm>
                          <a:prstGeom prst="rect">
                            <a:avLst/>
                          </a:prstGeom>
                        </pic:spPr>
                      </pic:pic>
                    </a:graphicData>
                  </a:graphic>
                </wp:inline>
              </w:drawing>
            </w:r>
          </w:p>
        </w:tc>
        <w:tc>
          <w:tcPr>
            <w:tcW w:w="4227" w:type="dxa"/>
            <w:vMerge w:val="restart"/>
          </w:tcPr>
          <w:p w14:paraId="4AE52D13" w14:textId="77777777" w:rsidR="00F2336F" w:rsidRDefault="00F2336F"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show </w:t>
            </w:r>
            <w:r w:rsidR="00AA0A2E">
              <w:rPr>
                <w:rFonts w:ascii="Times New Roman" w:eastAsia="Times New Roman" w:hAnsi="Times New Roman" w:cs="Times New Roman"/>
                <w:color w:val="24292F"/>
                <w:sz w:val="24"/>
                <w:szCs w:val="24"/>
              </w:rPr>
              <w:t>the head differences from a linear water table</w:t>
            </w:r>
          </w:p>
          <w:p w14:paraId="3A3BFB88" w14:textId="77777777" w:rsidR="00AA0A2E" w:rsidRDefault="00042B83"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These graphs are the only graphs that really show evidence of pumping (in my opinion).</w:t>
            </w:r>
          </w:p>
          <w:p w14:paraId="5B1530EC" w14:textId="77777777" w:rsidR="00042B83" w:rsidRDefault="00042B83"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representative case we see that there is low head in the middle from the two pumps at ACME farms pumping</w:t>
            </w:r>
          </w:p>
          <w:p w14:paraId="012C30DF" w14:textId="77777777" w:rsidR="00042B83" w:rsidRDefault="00042B83"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better case we see some small head differences from the pumping at ACME farms as well as at Wildcat farms (though the difference is labeled “0.00” at Wildcat farms….)</w:t>
            </w:r>
          </w:p>
          <w:p w14:paraId="60D03AE8" w14:textId="4C8899B1" w:rsidR="00042B83" w:rsidRPr="00212BB8" w:rsidRDefault="00042B83"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w:t>
            </w:r>
            <w:proofErr w:type="spellStart"/>
            <w:r>
              <w:rPr>
                <w:rFonts w:ascii="Times New Roman" w:eastAsia="Times New Roman" w:hAnsi="Times New Roman" w:cs="Times New Roman"/>
                <w:color w:val="24292F"/>
                <w:sz w:val="24"/>
                <w:szCs w:val="24"/>
              </w:rPr>
              <w:t>worse case</w:t>
            </w:r>
            <w:proofErr w:type="spellEnd"/>
            <w:r>
              <w:rPr>
                <w:rFonts w:ascii="Times New Roman" w:eastAsia="Times New Roman" w:hAnsi="Times New Roman" w:cs="Times New Roman"/>
                <w:color w:val="24292F"/>
                <w:sz w:val="24"/>
                <w:szCs w:val="24"/>
              </w:rPr>
              <w:t xml:space="preserve"> clearly shows where ACME is pumping close to wildcat. It appears that they pump so much that they tap into the boundary condition and therefore have no issues pumping at such a high rate. </w:t>
            </w:r>
          </w:p>
        </w:tc>
      </w:tr>
      <w:tr w:rsidR="00F2336F" w14:paraId="29E1546F" w14:textId="77777777" w:rsidTr="001D4B41">
        <w:trPr>
          <w:trHeight w:val="3176"/>
        </w:trPr>
        <w:tc>
          <w:tcPr>
            <w:tcW w:w="1658" w:type="dxa"/>
          </w:tcPr>
          <w:p w14:paraId="12355A85" w14:textId="77777777" w:rsidR="00F2336F" w:rsidRDefault="00F2336F"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4905" w:type="dxa"/>
          </w:tcPr>
          <w:p w14:paraId="23DE6DB8" w14:textId="37E1DDAA" w:rsidR="00F2336F"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color w:val="24292F"/>
                <w:sz w:val="24"/>
                <w:szCs w:val="24"/>
              </w:rPr>
              <w:drawing>
                <wp:inline distT="0" distB="0" distL="0" distR="0" wp14:anchorId="6F0196D3" wp14:editId="74F303DC">
                  <wp:extent cx="3297676" cy="23495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445" cy="2353704"/>
                          </a:xfrm>
                          <a:prstGeom prst="rect">
                            <a:avLst/>
                          </a:prstGeom>
                        </pic:spPr>
                      </pic:pic>
                    </a:graphicData>
                  </a:graphic>
                </wp:inline>
              </w:drawing>
            </w:r>
          </w:p>
        </w:tc>
        <w:tc>
          <w:tcPr>
            <w:tcW w:w="4227" w:type="dxa"/>
            <w:vMerge/>
          </w:tcPr>
          <w:p w14:paraId="2723F7AC" w14:textId="77777777" w:rsidR="00F2336F" w:rsidRPr="00212BB8" w:rsidRDefault="00F2336F" w:rsidP="001D4B41">
            <w:pPr>
              <w:rPr>
                <w:rFonts w:ascii="Times New Roman" w:eastAsia="Times New Roman" w:hAnsi="Times New Roman" w:cs="Times New Roman"/>
                <w:color w:val="24292F"/>
                <w:sz w:val="24"/>
                <w:szCs w:val="24"/>
              </w:rPr>
            </w:pPr>
          </w:p>
        </w:tc>
      </w:tr>
      <w:tr w:rsidR="00F2336F" w14:paraId="42B86974" w14:textId="77777777" w:rsidTr="001D4B41">
        <w:trPr>
          <w:trHeight w:val="4130"/>
        </w:trPr>
        <w:tc>
          <w:tcPr>
            <w:tcW w:w="1658" w:type="dxa"/>
          </w:tcPr>
          <w:p w14:paraId="4470DCB9" w14:textId="77777777" w:rsidR="00F2336F" w:rsidRDefault="00F2336F"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38D07A1A" w14:textId="77777777" w:rsidR="00F2336F" w:rsidRDefault="00F2336F" w:rsidP="001D4B41">
            <w:pPr>
              <w:rPr>
                <w:rFonts w:ascii="Times New Roman" w:eastAsia="Times New Roman" w:hAnsi="Times New Roman" w:cs="Times New Roman"/>
                <w:color w:val="24292F"/>
                <w:sz w:val="24"/>
                <w:szCs w:val="24"/>
              </w:rPr>
            </w:pPr>
          </w:p>
        </w:tc>
        <w:tc>
          <w:tcPr>
            <w:tcW w:w="4905" w:type="dxa"/>
          </w:tcPr>
          <w:p w14:paraId="30E90991" w14:textId="2155EB6B" w:rsidR="00F2336F"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color w:val="24292F"/>
                <w:sz w:val="24"/>
                <w:szCs w:val="24"/>
              </w:rPr>
              <w:drawing>
                <wp:inline distT="0" distB="0" distL="0" distR="0" wp14:anchorId="78352562" wp14:editId="57DFF735">
                  <wp:extent cx="3297555" cy="2388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4746" cy="2393799"/>
                          </a:xfrm>
                          <a:prstGeom prst="rect">
                            <a:avLst/>
                          </a:prstGeom>
                        </pic:spPr>
                      </pic:pic>
                    </a:graphicData>
                  </a:graphic>
                </wp:inline>
              </w:drawing>
            </w:r>
          </w:p>
        </w:tc>
        <w:tc>
          <w:tcPr>
            <w:tcW w:w="4227" w:type="dxa"/>
            <w:vMerge/>
          </w:tcPr>
          <w:p w14:paraId="7720DC82" w14:textId="77777777" w:rsidR="00F2336F" w:rsidRPr="00212BB8" w:rsidRDefault="00F2336F" w:rsidP="001D4B41">
            <w:pPr>
              <w:rPr>
                <w:rFonts w:ascii="Times New Roman" w:eastAsia="Times New Roman" w:hAnsi="Times New Roman" w:cs="Times New Roman"/>
                <w:color w:val="24292F"/>
                <w:sz w:val="24"/>
                <w:szCs w:val="24"/>
              </w:rPr>
            </w:pPr>
          </w:p>
        </w:tc>
      </w:tr>
    </w:tbl>
    <w:p w14:paraId="2B73171A" w14:textId="3FCC05F7" w:rsidR="00293824" w:rsidRDefault="00293824">
      <w:pPr>
        <w:rPr>
          <w:rFonts w:ascii="Segoe UI" w:eastAsia="Times New Roman" w:hAnsi="Segoe UI" w:cs="Segoe UI"/>
          <w:b/>
          <w:bCs/>
          <w:color w:val="24292F"/>
          <w:sz w:val="36"/>
          <w:szCs w:val="36"/>
          <w:shd w:val="clear" w:color="auto" w:fill="FFFFFF"/>
        </w:rPr>
      </w:pPr>
    </w:p>
    <w:p w14:paraId="110DAFB2" w14:textId="77777777" w:rsidR="00293824" w:rsidRDefault="00293824">
      <w:pPr>
        <w:rPr>
          <w:rFonts w:ascii="Segoe UI" w:eastAsia="Times New Roman" w:hAnsi="Segoe UI" w:cs="Segoe UI"/>
          <w:b/>
          <w:bCs/>
          <w:color w:val="24292F"/>
          <w:sz w:val="36"/>
          <w:szCs w:val="36"/>
          <w:shd w:val="clear" w:color="auto" w:fill="FFFFFF"/>
        </w:rPr>
      </w:pPr>
      <w:r>
        <w:rPr>
          <w:rFonts w:ascii="Segoe UI" w:eastAsia="Times New Roman" w:hAnsi="Segoe UI" w:cs="Segoe UI"/>
          <w:b/>
          <w:bCs/>
          <w:color w:val="24292F"/>
          <w:sz w:val="36"/>
          <w:szCs w:val="36"/>
          <w:shd w:val="clear" w:color="auto" w:fill="FFFFFF"/>
        </w:rPr>
        <w:br w:type="page"/>
      </w:r>
    </w:p>
    <w:tbl>
      <w:tblPr>
        <w:tblStyle w:val="TableGrid"/>
        <w:tblW w:w="0" w:type="auto"/>
        <w:tblLook w:val="04A0" w:firstRow="1" w:lastRow="0" w:firstColumn="1" w:lastColumn="0" w:noHBand="0" w:noVBand="1"/>
      </w:tblPr>
      <w:tblGrid>
        <w:gridCol w:w="1654"/>
        <w:gridCol w:w="5466"/>
        <w:gridCol w:w="3670"/>
      </w:tblGrid>
      <w:tr w:rsidR="00293824" w:rsidRPr="00212BB8" w14:paraId="532A74A5" w14:textId="77777777" w:rsidTr="001D4B41">
        <w:trPr>
          <w:trHeight w:val="152"/>
        </w:trPr>
        <w:tc>
          <w:tcPr>
            <w:tcW w:w="1658" w:type="dxa"/>
            <w:shd w:val="clear" w:color="auto" w:fill="E7E6E6" w:themeFill="background2"/>
          </w:tcPr>
          <w:p w14:paraId="7E37FBD2" w14:textId="77777777" w:rsidR="00293824" w:rsidRPr="00212BB8" w:rsidRDefault="00293824"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4905" w:type="dxa"/>
            <w:shd w:val="clear" w:color="auto" w:fill="E7E6E6" w:themeFill="background2"/>
          </w:tcPr>
          <w:p w14:paraId="44C4AFBC" w14:textId="77777777" w:rsidR="00293824" w:rsidRPr="00212BB8" w:rsidRDefault="00293824"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4227" w:type="dxa"/>
            <w:shd w:val="clear" w:color="auto" w:fill="E7E6E6" w:themeFill="background2"/>
          </w:tcPr>
          <w:p w14:paraId="4896904B" w14:textId="77777777" w:rsidR="00293824" w:rsidRPr="00212BB8" w:rsidRDefault="00293824"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293824" w14:paraId="3D04A2AB" w14:textId="77777777" w:rsidTr="001D4B41">
        <w:trPr>
          <w:trHeight w:val="3158"/>
        </w:trPr>
        <w:tc>
          <w:tcPr>
            <w:tcW w:w="1658" w:type="dxa"/>
          </w:tcPr>
          <w:p w14:paraId="1EC9D142" w14:textId="77777777" w:rsidR="00293824" w:rsidRDefault="00293824"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4905" w:type="dxa"/>
          </w:tcPr>
          <w:p w14:paraId="3F6D995C" w14:textId="1C42C729" w:rsidR="00293824" w:rsidRDefault="00293824" w:rsidP="001D4B41">
            <w:pPr>
              <w:rPr>
                <w:rFonts w:ascii="Times New Roman" w:eastAsia="Times New Roman" w:hAnsi="Times New Roman" w:cs="Times New Roman"/>
                <w:color w:val="24292F"/>
                <w:sz w:val="24"/>
                <w:szCs w:val="24"/>
              </w:rPr>
            </w:pPr>
            <w:r w:rsidRPr="00293824">
              <w:rPr>
                <w:rFonts w:ascii="Times New Roman" w:eastAsia="Times New Roman" w:hAnsi="Times New Roman" w:cs="Times New Roman"/>
                <w:color w:val="24292F"/>
                <w:sz w:val="24"/>
                <w:szCs w:val="24"/>
              </w:rPr>
              <w:drawing>
                <wp:inline distT="0" distB="0" distL="0" distR="0" wp14:anchorId="48DF2312" wp14:editId="58AF90B0">
                  <wp:extent cx="3186196" cy="2529191"/>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8854" cy="2531301"/>
                          </a:xfrm>
                          <a:prstGeom prst="rect">
                            <a:avLst/>
                          </a:prstGeom>
                        </pic:spPr>
                      </pic:pic>
                    </a:graphicData>
                  </a:graphic>
                </wp:inline>
              </w:drawing>
            </w:r>
          </w:p>
        </w:tc>
        <w:tc>
          <w:tcPr>
            <w:tcW w:w="4227" w:type="dxa"/>
            <w:vMerge w:val="restart"/>
          </w:tcPr>
          <w:p w14:paraId="5E768F1D" w14:textId="77777777" w:rsidR="00293824" w:rsidRDefault="00293824" w:rsidP="004320C0">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show </w:t>
            </w:r>
            <w:r w:rsidR="004320C0">
              <w:rPr>
                <w:rFonts w:ascii="Times New Roman" w:eastAsia="Times New Roman" w:hAnsi="Times New Roman" w:cs="Times New Roman"/>
                <w:color w:val="24292F"/>
                <w:sz w:val="24"/>
                <w:szCs w:val="24"/>
              </w:rPr>
              <w:t>the flow in our system</w:t>
            </w:r>
          </w:p>
          <w:p w14:paraId="0D7A84C0" w14:textId="188D4B71" w:rsidR="004320C0" w:rsidRDefault="004320C0" w:rsidP="004320C0">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representative case and better case are essentially the same. This makes sense since </w:t>
            </w:r>
            <w:r w:rsidR="00B1494D">
              <w:rPr>
                <w:rFonts w:ascii="Times New Roman" w:eastAsia="Times New Roman" w:hAnsi="Times New Roman" w:cs="Times New Roman"/>
                <w:color w:val="24292F"/>
                <w:sz w:val="24"/>
                <w:szCs w:val="24"/>
              </w:rPr>
              <w:t xml:space="preserve">the averaged K values and the 4 separate K values are </w:t>
            </w:r>
            <w:proofErr w:type="gramStart"/>
            <w:r w:rsidR="00B1494D">
              <w:rPr>
                <w:rFonts w:ascii="Times New Roman" w:eastAsia="Times New Roman" w:hAnsi="Times New Roman" w:cs="Times New Roman"/>
                <w:color w:val="24292F"/>
                <w:sz w:val="24"/>
                <w:szCs w:val="24"/>
              </w:rPr>
              <w:t>pretty close</w:t>
            </w:r>
            <w:proofErr w:type="gramEnd"/>
            <w:r w:rsidR="00B1494D">
              <w:rPr>
                <w:rFonts w:ascii="Times New Roman" w:eastAsia="Times New Roman" w:hAnsi="Times New Roman" w:cs="Times New Roman"/>
                <w:color w:val="24292F"/>
                <w:sz w:val="24"/>
                <w:szCs w:val="24"/>
              </w:rPr>
              <w:t xml:space="preserve"> overall. </w:t>
            </w:r>
          </w:p>
          <w:p w14:paraId="654FAF4A" w14:textId="1D130DAE" w:rsidR="004320C0" w:rsidRPr="00212BB8" w:rsidRDefault="004320C0" w:rsidP="004320C0">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worse case had a high K </w:t>
            </w:r>
            <w:proofErr w:type="gramStart"/>
            <w:r>
              <w:rPr>
                <w:rFonts w:ascii="Times New Roman" w:eastAsia="Times New Roman" w:hAnsi="Times New Roman" w:cs="Times New Roman"/>
                <w:color w:val="24292F"/>
                <w:sz w:val="24"/>
                <w:szCs w:val="24"/>
              </w:rPr>
              <w:t>everywhere</w:t>
            </w:r>
            <w:proofErr w:type="gramEnd"/>
            <w:r>
              <w:rPr>
                <w:rFonts w:ascii="Times New Roman" w:eastAsia="Times New Roman" w:hAnsi="Times New Roman" w:cs="Times New Roman"/>
                <w:color w:val="24292F"/>
                <w:sz w:val="24"/>
                <w:szCs w:val="24"/>
              </w:rPr>
              <w:t xml:space="preserve"> so flow occurre</w:t>
            </w:r>
            <w:r w:rsidR="00B1494D">
              <w:rPr>
                <w:rFonts w:ascii="Times New Roman" w:eastAsia="Times New Roman" w:hAnsi="Times New Roman" w:cs="Times New Roman"/>
                <w:color w:val="24292F"/>
                <w:sz w:val="24"/>
                <w:szCs w:val="24"/>
              </w:rPr>
              <w:t xml:space="preserve">d more evenly throughout our system. </w:t>
            </w:r>
          </w:p>
        </w:tc>
      </w:tr>
      <w:tr w:rsidR="00293824" w14:paraId="1F247ADF" w14:textId="77777777" w:rsidTr="001D4B41">
        <w:trPr>
          <w:trHeight w:val="3176"/>
        </w:trPr>
        <w:tc>
          <w:tcPr>
            <w:tcW w:w="1658" w:type="dxa"/>
          </w:tcPr>
          <w:p w14:paraId="75E14C77" w14:textId="77777777" w:rsidR="00293824" w:rsidRDefault="00293824"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4905" w:type="dxa"/>
          </w:tcPr>
          <w:p w14:paraId="5F3F62F8" w14:textId="1D2B4099" w:rsidR="00293824" w:rsidRDefault="00293824" w:rsidP="001D4B41">
            <w:pPr>
              <w:rPr>
                <w:rFonts w:ascii="Times New Roman" w:eastAsia="Times New Roman" w:hAnsi="Times New Roman" w:cs="Times New Roman"/>
                <w:color w:val="24292F"/>
                <w:sz w:val="24"/>
                <w:szCs w:val="24"/>
              </w:rPr>
            </w:pPr>
            <w:r w:rsidRPr="00293824">
              <w:rPr>
                <w:rFonts w:ascii="Times New Roman" w:eastAsia="Times New Roman" w:hAnsi="Times New Roman" w:cs="Times New Roman"/>
                <w:color w:val="24292F"/>
                <w:sz w:val="24"/>
                <w:szCs w:val="24"/>
              </w:rPr>
              <w:drawing>
                <wp:inline distT="0" distB="0" distL="0" distR="0" wp14:anchorId="1F59F391" wp14:editId="14CC6689">
                  <wp:extent cx="3268494" cy="259512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3514" cy="2607049"/>
                          </a:xfrm>
                          <a:prstGeom prst="rect">
                            <a:avLst/>
                          </a:prstGeom>
                        </pic:spPr>
                      </pic:pic>
                    </a:graphicData>
                  </a:graphic>
                </wp:inline>
              </w:drawing>
            </w:r>
          </w:p>
        </w:tc>
        <w:tc>
          <w:tcPr>
            <w:tcW w:w="4227" w:type="dxa"/>
            <w:vMerge/>
          </w:tcPr>
          <w:p w14:paraId="1DC4BA1C" w14:textId="77777777" w:rsidR="00293824" w:rsidRPr="00212BB8" w:rsidRDefault="00293824" w:rsidP="001D4B41">
            <w:pPr>
              <w:rPr>
                <w:rFonts w:ascii="Times New Roman" w:eastAsia="Times New Roman" w:hAnsi="Times New Roman" w:cs="Times New Roman"/>
                <w:color w:val="24292F"/>
                <w:sz w:val="24"/>
                <w:szCs w:val="24"/>
              </w:rPr>
            </w:pPr>
          </w:p>
        </w:tc>
      </w:tr>
      <w:tr w:rsidR="00293824" w14:paraId="1BFDDEAA" w14:textId="77777777" w:rsidTr="001D4B41">
        <w:trPr>
          <w:trHeight w:val="4130"/>
        </w:trPr>
        <w:tc>
          <w:tcPr>
            <w:tcW w:w="1658" w:type="dxa"/>
          </w:tcPr>
          <w:p w14:paraId="558A876A" w14:textId="77777777" w:rsidR="00293824" w:rsidRDefault="00293824"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3E79D582" w14:textId="77777777" w:rsidR="00293824" w:rsidRDefault="00293824" w:rsidP="001D4B41">
            <w:pPr>
              <w:rPr>
                <w:rFonts w:ascii="Times New Roman" w:eastAsia="Times New Roman" w:hAnsi="Times New Roman" w:cs="Times New Roman"/>
                <w:color w:val="24292F"/>
                <w:sz w:val="24"/>
                <w:szCs w:val="24"/>
              </w:rPr>
            </w:pPr>
          </w:p>
        </w:tc>
        <w:tc>
          <w:tcPr>
            <w:tcW w:w="4905" w:type="dxa"/>
          </w:tcPr>
          <w:p w14:paraId="6300BA8F" w14:textId="01201496" w:rsidR="00293824" w:rsidRDefault="00293824" w:rsidP="001D4B41">
            <w:pPr>
              <w:rPr>
                <w:rFonts w:ascii="Times New Roman" w:eastAsia="Times New Roman" w:hAnsi="Times New Roman" w:cs="Times New Roman"/>
                <w:color w:val="24292F"/>
                <w:sz w:val="24"/>
                <w:szCs w:val="24"/>
              </w:rPr>
            </w:pPr>
            <w:r w:rsidRPr="00293824">
              <w:rPr>
                <w:rFonts w:ascii="Times New Roman" w:eastAsia="Times New Roman" w:hAnsi="Times New Roman" w:cs="Times New Roman"/>
                <w:color w:val="24292F"/>
                <w:sz w:val="24"/>
                <w:szCs w:val="24"/>
              </w:rPr>
              <w:drawing>
                <wp:inline distT="0" distB="0" distL="0" distR="0" wp14:anchorId="46C26C59" wp14:editId="6B0862E5">
                  <wp:extent cx="3326859" cy="2646701"/>
                  <wp:effectExtent l="0" t="0" r="698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1726" cy="2650573"/>
                          </a:xfrm>
                          <a:prstGeom prst="rect">
                            <a:avLst/>
                          </a:prstGeom>
                        </pic:spPr>
                      </pic:pic>
                    </a:graphicData>
                  </a:graphic>
                </wp:inline>
              </w:drawing>
            </w:r>
          </w:p>
        </w:tc>
        <w:tc>
          <w:tcPr>
            <w:tcW w:w="4227" w:type="dxa"/>
            <w:vMerge/>
          </w:tcPr>
          <w:p w14:paraId="2E01F417" w14:textId="77777777" w:rsidR="00293824" w:rsidRPr="00212BB8" w:rsidRDefault="00293824" w:rsidP="001D4B41">
            <w:pPr>
              <w:rPr>
                <w:rFonts w:ascii="Times New Roman" w:eastAsia="Times New Roman" w:hAnsi="Times New Roman" w:cs="Times New Roman"/>
                <w:color w:val="24292F"/>
                <w:sz w:val="24"/>
                <w:szCs w:val="24"/>
              </w:rPr>
            </w:pPr>
          </w:p>
        </w:tc>
      </w:tr>
    </w:tbl>
    <w:p w14:paraId="647D8E61" w14:textId="77777777" w:rsidR="00212BB8" w:rsidRDefault="00212BB8">
      <w:pPr>
        <w:rPr>
          <w:rFonts w:ascii="Segoe UI" w:eastAsia="Times New Roman" w:hAnsi="Segoe UI" w:cs="Segoe UI"/>
          <w:b/>
          <w:bCs/>
          <w:color w:val="24292F"/>
          <w:sz w:val="36"/>
          <w:szCs w:val="36"/>
          <w:shd w:val="clear" w:color="auto" w:fill="FFFFFF"/>
        </w:rPr>
      </w:pPr>
    </w:p>
    <w:p w14:paraId="3B617D99" w14:textId="77777777" w:rsidR="003E3A19" w:rsidRDefault="003E3A19">
      <w:pPr>
        <w:rPr>
          <w:rFonts w:ascii="Segoe UI" w:eastAsia="Times New Roman" w:hAnsi="Segoe UI" w:cs="Segoe UI"/>
          <w:b/>
          <w:bCs/>
          <w:color w:val="24292F"/>
          <w:sz w:val="36"/>
          <w:szCs w:val="36"/>
          <w:shd w:val="clear" w:color="auto" w:fill="FFFFFF"/>
        </w:rPr>
      </w:pPr>
      <w:r>
        <w:rPr>
          <w:rFonts w:ascii="Segoe UI" w:eastAsia="Times New Roman" w:hAnsi="Segoe UI" w:cs="Segoe UI"/>
          <w:b/>
          <w:bCs/>
          <w:color w:val="24292F"/>
          <w:sz w:val="36"/>
          <w:szCs w:val="36"/>
          <w:shd w:val="clear" w:color="auto" w:fill="FFFFFF"/>
        </w:rPr>
        <w:br w:type="page"/>
      </w:r>
    </w:p>
    <w:p w14:paraId="1245507B" w14:textId="112E6190" w:rsidR="00AD73EF" w:rsidRPr="00AD73EF" w:rsidRDefault="00AD73EF" w:rsidP="00AD73EF">
      <w:pPr>
        <w:spacing w:before="360" w:after="240" w:line="240" w:lineRule="auto"/>
        <w:rPr>
          <w:rFonts w:ascii="Segoe UI" w:eastAsia="Times New Roman" w:hAnsi="Segoe UI" w:cs="Segoe UI"/>
          <w:color w:val="24292F"/>
          <w:sz w:val="36"/>
          <w:szCs w:val="36"/>
        </w:rPr>
      </w:pPr>
      <w:r w:rsidRPr="00AD73EF">
        <w:rPr>
          <w:rFonts w:ascii="Segoe UI" w:eastAsia="Times New Roman" w:hAnsi="Segoe UI" w:cs="Segoe UI"/>
          <w:b/>
          <w:bCs/>
          <w:color w:val="24292F"/>
          <w:sz w:val="36"/>
          <w:szCs w:val="36"/>
          <w:shd w:val="clear" w:color="auto" w:fill="FFFFFF"/>
        </w:rPr>
        <w:lastRenderedPageBreak/>
        <w:t>Glossary questions</w:t>
      </w:r>
    </w:p>
    <w:p w14:paraId="082D2726" w14:textId="77777777" w:rsidR="00AD73EF" w:rsidRPr="00AD73EF" w:rsidRDefault="00AD73EF" w:rsidP="00AD73EF">
      <w:pPr>
        <w:numPr>
          <w:ilvl w:val="0"/>
          <w:numId w:val="2"/>
        </w:numPr>
        <w:spacing w:before="240" w:after="240" w:line="240" w:lineRule="auto"/>
        <w:textAlignment w:val="center"/>
        <w:rPr>
          <w:rFonts w:ascii="Calibri" w:eastAsia="Times New Roman" w:hAnsi="Calibri" w:cs="Calibri"/>
          <w:color w:val="24292F"/>
        </w:rPr>
      </w:pPr>
      <w:r w:rsidRPr="00AD73EF">
        <w:rPr>
          <w:rFonts w:ascii="Segoe UI" w:eastAsia="Times New Roman" w:hAnsi="Segoe UI" w:cs="Segoe UI"/>
          <w:color w:val="24292F"/>
          <w:sz w:val="24"/>
          <w:szCs w:val="24"/>
          <w:shd w:val="clear" w:color="auto" w:fill="FFFFFF"/>
        </w:rPr>
        <w:t>What does it mean to be simulating saturated flow vs variably saturated flow? What are the advantages and disadvantages of each? Why is it much harder to solve for unsaturated flow? Integrate the concept of a linear versus a nonlinear model into your answer.</w:t>
      </w:r>
    </w:p>
    <w:p w14:paraId="47439394" w14:textId="77777777" w:rsidR="00AD73EF" w:rsidRPr="00AD73EF" w:rsidRDefault="00AD73EF" w:rsidP="00AD73EF">
      <w:pPr>
        <w:numPr>
          <w:ilvl w:val="1"/>
          <w:numId w:val="2"/>
        </w:numPr>
        <w:spacing w:before="240" w:after="240" w:line="240" w:lineRule="auto"/>
        <w:textAlignment w:val="center"/>
        <w:rPr>
          <w:rFonts w:ascii="Calibri" w:eastAsia="Times New Roman" w:hAnsi="Calibri" w:cs="Calibri"/>
        </w:rPr>
      </w:pPr>
      <w:r w:rsidRPr="00AD73EF">
        <w:rPr>
          <w:rFonts w:ascii="Segoe UI" w:eastAsia="Times New Roman" w:hAnsi="Segoe UI" w:cs="Segoe UI"/>
          <w:color w:val="24292F"/>
          <w:sz w:val="24"/>
          <w:szCs w:val="24"/>
          <w:shd w:val="clear" w:color="auto" w:fill="FFFFFF"/>
        </w:rPr>
        <w:t xml:space="preserve">Saturated flow is a system where there is only 1 fluid present (typically water). Variably saturated flow may have more than 1 fluid (typically water and air). Saturated flow is easier to solve as we can use Darcy’s Law and it is a linear equation. With unsaturated (or variably saturated flow) we must use </w:t>
      </w:r>
      <w:proofErr w:type="gramStart"/>
      <w:r w:rsidRPr="00AD73EF">
        <w:rPr>
          <w:rFonts w:ascii="Segoe UI" w:eastAsia="Times New Roman" w:hAnsi="Segoe UI" w:cs="Segoe UI"/>
          <w:color w:val="24292F"/>
          <w:sz w:val="24"/>
          <w:szCs w:val="24"/>
          <w:shd w:val="clear" w:color="auto" w:fill="FFFFFF"/>
        </w:rPr>
        <w:t>Richards</w:t>
      </w:r>
      <w:proofErr w:type="gramEnd"/>
      <w:r w:rsidRPr="00AD73EF">
        <w:rPr>
          <w:rFonts w:ascii="Segoe UI" w:eastAsia="Times New Roman" w:hAnsi="Segoe UI" w:cs="Segoe UI"/>
          <w:color w:val="24292F"/>
          <w:sz w:val="24"/>
          <w:szCs w:val="24"/>
          <w:shd w:val="clear" w:color="auto" w:fill="FFFFFF"/>
        </w:rPr>
        <w:t xml:space="preserve"> equation or other more complex formulas to solve the flow and it requires use of nonlinear equations and models. </w:t>
      </w:r>
    </w:p>
    <w:p w14:paraId="06816624" w14:textId="77777777" w:rsidR="00AD73EF" w:rsidRPr="00AD73EF" w:rsidRDefault="00AD73EF" w:rsidP="00AD73EF">
      <w:pPr>
        <w:numPr>
          <w:ilvl w:val="0"/>
          <w:numId w:val="2"/>
        </w:numPr>
        <w:spacing w:before="240" w:after="240" w:line="240" w:lineRule="auto"/>
        <w:textAlignment w:val="center"/>
        <w:rPr>
          <w:rFonts w:ascii="Calibri" w:eastAsia="Times New Roman" w:hAnsi="Calibri" w:cs="Calibri"/>
          <w:color w:val="24292F"/>
        </w:rPr>
      </w:pPr>
      <w:r w:rsidRPr="00AD73EF">
        <w:rPr>
          <w:rFonts w:ascii="Segoe UI" w:eastAsia="Times New Roman" w:hAnsi="Segoe UI" w:cs="Segoe UI"/>
          <w:color w:val="24292F"/>
          <w:sz w:val="24"/>
          <w:szCs w:val="24"/>
          <w:shd w:val="clear" w:color="auto" w:fill="FFFFFF"/>
        </w:rPr>
        <w:t>What is meant by an internal source/sink for ground water flow and how is it different than a boundary condition? Give an example.</w:t>
      </w:r>
    </w:p>
    <w:p w14:paraId="2D383099" w14:textId="77777777" w:rsidR="00AD73EF" w:rsidRPr="00AD73EF" w:rsidRDefault="00AD73EF" w:rsidP="00AD73EF">
      <w:pPr>
        <w:numPr>
          <w:ilvl w:val="1"/>
          <w:numId w:val="2"/>
        </w:numPr>
        <w:spacing w:before="240" w:after="240" w:line="240" w:lineRule="auto"/>
        <w:textAlignment w:val="center"/>
        <w:rPr>
          <w:rFonts w:ascii="Calibri" w:eastAsia="Times New Roman" w:hAnsi="Calibri" w:cs="Calibri"/>
        </w:rPr>
      </w:pPr>
      <w:r w:rsidRPr="00AD73EF">
        <w:rPr>
          <w:rFonts w:ascii="Segoe UI" w:eastAsia="Times New Roman" w:hAnsi="Segoe UI" w:cs="Segoe UI"/>
          <w:color w:val="24292F"/>
          <w:sz w:val="24"/>
          <w:szCs w:val="24"/>
          <w:shd w:val="clear" w:color="auto" w:fill="FFFFFF"/>
        </w:rPr>
        <w:t xml:space="preserve">Boundary conditions are what occur at the boundaries of our transport domain and need to be specified for each process that is simulated. An internal source/sink is a process occuring inside our model. Examples: BC of constant head or inactive cells at the edges of our model. Wells drawing water out at the center of our domain. </w:t>
      </w:r>
    </w:p>
    <w:p w14:paraId="5FAD15ED" w14:textId="77777777" w:rsidR="00AD73EF" w:rsidRPr="00AD73EF" w:rsidRDefault="00AD73EF" w:rsidP="00AD73EF">
      <w:pPr>
        <w:numPr>
          <w:ilvl w:val="0"/>
          <w:numId w:val="2"/>
        </w:numPr>
        <w:spacing w:before="240" w:after="240" w:line="240" w:lineRule="auto"/>
        <w:textAlignment w:val="center"/>
        <w:rPr>
          <w:rFonts w:ascii="Calibri" w:eastAsia="Times New Roman" w:hAnsi="Calibri" w:cs="Calibri"/>
          <w:color w:val="24292F"/>
        </w:rPr>
      </w:pPr>
      <w:r w:rsidRPr="00AD73EF">
        <w:rPr>
          <w:rFonts w:ascii="Segoe UI" w:eastAsia="Times New Roman" w:hAnsi="Segoe UI" w:cs="Segoe UI"/>
          <w:color w:val="24292F"/>
          <w:sz w:val="24"/>
          <w:szCs w:val="24"/>
          <w:shd w:val="clear" w:color="auto" w:fill="FFFFFF"/>
        </w:rPr>
        <w:t>What is meant by ‘forecast uncertainty’ in the context of a groundwater model? What are the sources of this uncertainty? What is required for a prediction to be as robust as possible?</w:t>
      </w:r>
    </w:p>
    <w:p w14:paraId="0E2F15B8" w14:textId="77777777" w:rsidR="00AD73EF" w:rsidRPr="00AD73EF" w:rsidRDefault="00AD73EF" w:rsidP="00AD73EF">
      <w:pPr>
        <w:numPr>
          <w:ilvl w:val="1"/>
          <w:numId w:val="2"/>
        </w:numPr>
        <w:spacing w:before="240" w:after="240" w:line="240" w:lineRule="auto"/>
        <w:textAlignment w:val="center"/>
        <w:rPr>
          <w:rFonts w:ascii="Calibri" w:eastAsia="Times New Roman" w:hAnsi="Calibri" w:cs="Calibri"/>
        </w:rPr>
      </w:pPr>
      <w:r w:rsidRPr="00AD73EF">
        <w:rPr>
          <w:rFonts w:ascii="Segoe UI" w:eastAsia="Times New Roman" w:hAnsi="Segoe UI" w:cs="Segoe UI"/>
          <w:color w:val="24292F"/>
          <w:sz w:val="24"/>
          <w:szCs w:val="24"/>
          <w:shd w:val="clear" w:color="auto" w:fill="FFFFFF"/>
        </w:rPr>
        <w:t xml:space="preserve">Forecast uncertainty is the error associated with a forecast prediction. I think therefore forecast uncertainty in a groundwater model would be the assumptions we make un our model to predict some feature of our groundwater system. To make a prediction as robust as possible we would want to make as few assumptions as possible and the </w:t>
      </w:r>
      <w:proofErr w:type="gramStart"/>
      <w:r w:rsidRPr="00AD73EF">
        <w:rPr>
          <w:rFonts w:ascii="Segoe UI" w:eastAsia="Times New Roman" w:hAnsi="Segoe UI" w:cs="Segoe UI"/>
          <w:color w:val="24292F"/>
          <w:sz w:val="24"/>
          <w:szCs w:val="24"/>
          <w:shd w:val="clear" w:color="auto" w:fill="FFFFFF"/>
        </w:rPr>
        <w:t>assumptions</w:t>
      </w:r>
      <w:proofErr w:type="gramEnd"/>
      <w:r w:rsidRPr="00AD73EF">
        <w:rPr>
          <w:rFonts w:ascii="Segoe UI" w:eastAsia="Times New Roman" w:hAnsi="Segoe UI" w:cs="Segoe UI"/>
          <w:color w:val="24292F"/>
          <w:sz w:val="24"/>
          <w:szCs w:val="24"/>
          <w:shd w:val="clear" w:color="auto" w:fill="FFFFFF"/>
        </w:rPr>
        <w:t xml:space="preserve"> we do make should be based on the best information available.</w:t>
      </w:r>
    </w:p>
    <w:p w14:paraId="110009D1" w14:textId="77777777" w:rsidR="00E43FAF" w:rsidRPr="00243777" w:rsidRDefault="00E43FAF">
      <w:pPr>
        <w:rPr>
          <w:rFonts w:ascii="Segoe UI" w:eastAsia="Times New Roman" w:hAnsi="Segoe UI" w:cs="Segoe UI"/>
          <w:b/>
          <w:bCs/>
          <w:color w:val="24292F"/>
          <w:sz w:val="36"/>
          <w:szCs w:val="36"/>
        </w:rPr>
      </w:pPr>
    </w:p>
    <w:sectPr w:rsidR="00E43FAF" w:rsidRPr="00243777" w:rsidSect="00C655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F599C"/>
    <w:multiLevelType w:val="hybridMultilevel"/>
    <w:tmpl w:val="127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44727"/>
    <w:multiLevelType w:val="hybridMultilevel"/>
    <w:tmpl w:val="C096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9303C"/>
    <w:multiLevelType w:val="multilevel"/>
    <w:tmpl w:val="74428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274938"/>
    <w:multiLevelType w:val="hybridMultilevel"/>
    <w:tmpl w:val="3C1A21AC"/>
    <w:lvl w:ilvl="0" w:tplc="04090001">
      <w:start w:val="1"/>
      <w:numFmt w:val="bullet"/>
      <w:lvlText w:val=""/>
      <w:lvlJc w:val="left"/>
      <w:pPr>
        <w:ind w:left="3660" w:hanging="360"/>
      </w:pPr>
      <w:rPr>
        <w:rFonts w:ascii="Symbol" w:hAnsi="Symbol" w:hint="default"/>
      </w:rPr>
    </w:lvl>
    <w:lvl w:ilvl="1" w:tplc="04090003">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4" w15:restartNumberingAfterBreak="0">
    <w:nsid w:val="3DB514AA"/>
    <w:multiLevelType w:val="multilevel"/>
    <w:tmpl w:val="02C49C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B16C2F"/>
    <w:multiLevelType w:val="hybridMultilevel"/>
    <w:tmpl w:val="101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23009"/>
    <w:multiLevelType w:val="hybridMultilevel"/>
    <w:tmpl w:val="F1C0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lvlOverride w:ilvl="0">
      <w:startOverride w:val="1"/>
    </w:lvlOverride>
  </w:num>
  <w:num w:numId="3">
    <w:abstractNumId w:val="3"/>
  </w:num>
  <w:num w:numId="4">
    <w:abstractNumId w:val="0"/>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FAF"/>
    <w:rsid w:val="00041820"/>
    <w:rsid w:val="00042B83"/>
    <w:rsid w:val="000454E6"/>
    <w:rsid w:val="000B58C6"/>
    <w:rsid w:val="001473A7"/>
    <w:rsid w:val="00155742"/>
    <w:rsid w:val="001B068D"/>
    <w:rsid w:val="00212BB8"/>
    <w:rsid w:val="00243777"/>
    <w:rsid w:val="00293824"/>
    <w:rsid w:val="002E6DA7"/>
    <w:rsid w:val="00312687"/>
    <w:rsid w:val="00317176"/>
    <w:rsid w:val="00352582"/>
    <w:rsid w:val="00362D34"/>
    <w:rsid w:val="003E1240"/>
    <w:rsid w:val="003E3A19"/>
    <w:rsid w:val="004121B7"/>
    <w:rsid w:val="004320C0"/>
    <w:rsid w:val="00457CFE"/>
    <w:rsid w:val="00460D36"/>
    <w:rsid w:val="00493D10"/>
    <w:rsid w:val="004C52DD"/>
    <w:rsid w:val="00535E41"/>
    <w:rsid w:val="00560763"/>
    <w:rsid w:val="006C7165"/>
    <w:rsid w:val="006D75F8"/>
    <w:rsid w:val="006F6310"/>
    <w:rsid w:val="00710480"/>
    <w:rsid w:val="007261B4"/>
    <w:rsid w:val="00733CC1"/>
    <w:rsid w:val="007C2F58"/>
    <w:rsid w:val="007D1860"/>
    <w:rsid w:val="008638EF"/>
    <w:rsid w:val="009B6A94"/>
    <w:rsid w:val="009C6AF5"/>
    <w:rsid w:val="00A53C8C"/>
    <w:rsid w:val="00AA0A2E"/>
    <w:rsid w:val="00AD73EF"/>
    <w:rsid w:val="00B1494D"/>
    <w:rsid w:val="00B25244"/>
    <w:rsid w:val="00B40D50"/>
    <w:rsid w:val="00B87AD4"/>
    <w:rsid w:val="00B97358"/>
    <w:rsid w:val="00BE58A2"/>
    <w:rsid w:val="00C1399A"/>
    <w:rsid w:val="00C25264"/>
    <w:rsid w:val="00C655DA"/>
    <w:rsid w:val="00C949CC"/>
    <w:rsid w:val="00CD4FC9"/>
    <w:rsid w:val="00CE62B8"/>
    <w:rsid w:val="00D90630"/>
    <w:rsid w:val="00DA0059"/>
    <w:rsid w:val="00DA25EE"/>
    <w:rsid w:val="00DA7ADF"/>
    <w:rsid w:val="00DA7D33"/>
    <w:rsid w:val="00DB4476"/>
    <w:rsid w:val="00E32EEA"/>
    <w:rsid w:val="00E43FAF"/>
    <w:rsid w:val="00E63C4B"/>
    <w:rsid w:val="00EA1F74"/>
    <w:rsid w:val="00EB0235"/>
    <w:rsid w:val="00EE737B"/>
    <w:rsid w:val="00F2336F"/>
    <w:rsid w:val="00F75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3FBF6"/>
  <w15:chartTrackingRefBased/>
  <w15:docId w15:val="{79A30306-37E5-4A6A-AF04-17EF6E8BB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43F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3FA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43FA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53C8C"/>
    <w:pPr>
      <w:ind w:left="720"/>
      <w:contextualSpacing/>
    </w:pPr>
  </w:style>
  <w:style w:type="table" w:styleId="TableGrid">
    <w:name w:val="Table Grid"/>
    <w:basedOn w:val="TableNormal"/>
    <w:uiPriority w:val="39"/>
    <w:rsid w:val="00041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22998">
      <w:bodyDiv w:val="1"/>
      <w:marLeft w:val="0"/>
      <w:marRight w:val="0"/>
      <w:marTop w:val="0"/>
      <w:marBottom w:val="0"/>
      <w:divBdr>
        <w:top w:val="none" w:sz="0" w:space="0" w:color="auto"/>
        <w:left w:val="none" w:sz="0" w:space="0" w:color="auto"/>
        <w:bottom w:val="none" w:sz="0" w:space="0" w:color="auto"/>
        <w:right w:val="none" w:sz="0" w:space="0" w:color="auto"/>
      </w:divBdr>
    </w:div>
    <w:div w:id="1136874526">
      <w:bodyDiv w:val="1"/>
      <w:marLeft w:val="0"/>
      <w:marRight w:val="0"/>
      <w:marTop w:val="0"/>
      <w:marBottom w:val="0"/>
      <w:divBdr>
        <w:top w:val="none" w:sz="0" w:space="0" w:color="auto"/>
        <w:left w:val="none" w:sz="0" w:space="0" w:color="auto"/>
        <w:bottom w:val="none" w:sz="0" w:space="0" w:color="auto"/>
        <w:right w:val="none" w:sz="0" w:space="0" w:color="auto"/>
      </w:divBdr>
    </w:div>
    <w:div w:id="1481728903">
      <w:bodyDiv w:val="1"/>
      <w:marLeft w:val="0"/>
      <w:marRight w:val="0"/>
      <w:marTop w:val="0"/>
      <w:marBottom w:val="0"/>
      <w:divBdr>
        <w:top w:val="none" w:sz="0" w:space="0" w:color="auto"/>
        <w:left w:val="none" w:sz="0" w:space="0" w:color="auto"/>
        <w:bottom w:val="none" w:sz="0" w:space="0" w:color="auto"/>
        <w:right w:val="none" w:sz="0" w:space="0" w:color="auto"/>
      </w:divBdr>
    </w:div>
    <w:div w:id="214672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TotalTime>
  <Pages>12</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41</cp:revision>
  <dcterms:created xsi:type="dcterms:W3CDTF">2022-03-13T17:39:00Z</dcterms:created>
  <dcterms:modified xsi:type="dcterms:W3CDTF">2022-03-16T15:05:00Z</dcterms:modified>
</cp:coreProperties>
</file>