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1F9C7" w14:textId="43F65A7C" w:rsidR="0059233C" w:rsidRPr="00A404DA" w:rsidRDefault="0059233C" w:rsidP="00091BA3">
      <w:pPr>
        <w:jc w:val="center"/>
        <w:rPr>
          <w:rFonts w:ascii="Helvetica" w:hAnsi="Helvetica"/>
        </w:rPr>
      </w:pPr>
      <w:bookmarkStart w:id="0" w:name="_GoBack"/>
      <w:bookmarkEnd w:id="0"/>
      <w:r w:rsidRPr="00A404DA">
        <w:rPr>
          <w:rFonts w:ascii="Helvetica" w:hAnsi="Helvetica"/>
          <w:noProof/>
        </w:rPr>
        <w:drawing>
          <wp:inline distT="0" distB="0" distL="0" distR="0" wp14:anchorId="72646F60" wp14:editId="4049278B">
            <wp:extent cx="1765935" cy="980508"/>
            <wp:effectExtent l="0" t="0" r="12065" b="10160"/>
            <wp:docPr id="1" name="Picture 1" descr="../../../../../Desktop/20130514084505-0_0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20130514084505-0_0.j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849" cy="9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DB5C" w14:textId="6B45F5B2" w:rsidR="0059233C" w:rsidRPr="00A404DA" w:rsidRDefault="0059233C" w:rsidP="00091BA3">
      <w:pPr>
        <w:jc w:val="center"/>
        <w:rPr>
          <w:rFonts w:ascii="Helvetica" w:hAnsi="Helvetica"/>
        </w:rPr>
      </w:pPr>
      <w:r w:rsidRPr="00A404DA">
        <w:rPr>
          <w:rFonts w:ascii="Helvetica" w:hAnsi="Helvetica"/>
        </w:rPr>
        <w:t xml:space="preserve">Download </w:t>
      </w:r>
      <w:r w:rsidR="004B6532">
        <w:rPr>
          <w:rFonts w:ascii="Helvetica" w:hAnsi="Helvetica"/>
        </w:rPr>
        <w:t xml:space="preserve">today’s </w:t>
      </w:r>
      <w:r w:rsidRPr="00A404DA">
        <w:rPr>
          <w:rFonts w:ascii="Helvetica" w:hAnsi="Helvetica"/>
        </w:rPr>
        <w:t>scratch code at home: https://github.com/GWC-DCMB/FEMMES</w:t>
      </w:r>
    </w:p>
    <w:p w14:paraId="30A23243" w14:textId="77777777" w:rsidR="0059233C" w:rsidRPr="00A404DA" w:rsidRDefault="0059233C">
      <w:pPr>
        <w:rPr>
          <w:rFonts w:ascii="Helvetica" w:hAnsi="Helvetica"/>
        </w:rPr>
      </w:pPr>
    </w:p>
    <w:p w14:paraId="40E290F6" w14:textId="4145A11A" w:rsidR="00F56508" w:rsidRDefault="0059233C">
      <w:pPr>
        <w:rPr>
          <w:rFonts w:ascii="Helvetica" w:hAnsi="Helvetica"/>
          <w:b/>
          <w:sz w:val="28"/>
          <w:szCs w:val="28"/>
          <w:u w:val="single"/>
        </w:rPr>
      </w:pPr>
      <w:r w:rsidRPr="00091BA3">
        <w:rPr>
          <w:rFonts w:ascii="Helvetica" w:hAnsi="Helvetica"/>
          <w:b/>
          <w:sz w:val="28"/>
          <w:szCs w:val="28"/>
          <w:u w:val="single"/>
        </w:rPr>
        <w:t>Definitions</w:t>
      </w:r>
    </w:p>
    <w:p w14:paraId="02D7CD3D" w14:textId="77777777" w:rsidR="00091BA3" w:rsidRPr="00091BA3" w:rsidRDefault="00091BA3">
      <w:pPr>
        <w:rPr>
          <w:rFonts w:ascii="Helvetica" w:hAnsi="Helvetica"/>
          <w:b/>
          <w:sz w:val="28"/>
          <w:szCs w:val="28"/>
          <w:u w:val="single"/>
        </w:rPr>
      </w:pPr>
    </w:p>
    <w:p w14:paraId="0042A524" w14:textId="77777777" w:rsidR="00A404DA" w:rsidRPr="00A404DA" w:rsidRDefault="00A404DA" w:rsidP="00A404DA">
      <w:pPr>
        <w:rPr>
          <w:rFonts w:ascii="Helvetica" w:hAnsi="Helvetica"/>
        </w:rPr>
      </w:pPr>
      <w:r w:rsidRPr="00A404DA">
        <w:rPr>
          <w:rFonts w:ascii="Helvetica" w:hAnsi="Helvetica"/>
          <w:b/>
        </w:rPr>
        <w:t xml:space="preserve">Events: </w:t>
      </w:r>
      <w:r w:rsidRPr="00A404DA">
        <w:rPr>
          <w:rFonts w:ascii="Helvetica" w:hAnsi="Helvetica"/>
        </w:rPr>
        <w:t xml:space="preserve">ways to indicate the start of your code </w:t>
      </w:r>
    </w:p>
    <w:p w14:paraId="17C600A4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224A314A" wp14:editId="1351BA6E">
            <wp:extent cx="1498600" cy="698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DA7" w14:textId="77777777" w:rsidR="00A404DA" w:rsidRPr="00A404DA" w:rsidRDefault="00A404DA" w:rsidP="00A404DA">
      <w:pPr>
        <w:rPr>
          <w:rFonts w:ascii="Helvetica" w:hAnsi="Helvetica"/>
          <w:b/>
        </w:rPr>
      </w:pPr>
    </w:p>
    <w:p w14:paraId="5996B8BE" w14:textId="376B0D95" w:rsidR="00A404DA" w:rsidRPr="00A404DA" w:rsidRDefault="00A404DA" w:rsidP="00A404DA">
      <w:pPr>
        <w:rPr>
          <w:rFonts w:ascii="Helvetica" w:hAnsi="Helvetica"/>
        </w:rPr>
      </w:pPr>
      <w:r w:rsidRPr="00A404DA">
        <w:rPr>
          <w:rFonts w:ascii="Helvetica" w:hAnsi="Helvetica"/>
          <w:b/>
        </w:rPr>
        <w:t>Operators</w:t>
      </w:r>
      <w:r w:rsidR="003B2839">
        <w:rPr>
          <w:rFonts w:ascii="Helvetica" w:hAnsi="Helvetica"/>
        </w:rPr>
        <w:t xml:space="preserve">: </w:t>
      </w:r>
      <w:r w:rsidR="00366B8F">
        <w:rPr>
          <w:rFonts w:ascii="Helvetica" w:hAnsi="Helvetica"/>
        </w:rPr>
        <w:t xml:space="preserve">These are </w:t>
      </w:r>
      <w:r w:rsidR="003B2839">
        <w:rPr>
          <w:rFonts w:ascii="Helvetica" w:hAnsi="Helvetica"/>
        </w:rPr>
        <w:t xml:space="preserve">“Boolean” expressions. </w:t>
      </w:r>
      <w:r w:rsidR="00366B8F">
        <w:rPr>
          <w:rFonts w:ascii="Helvetica" w:hAnsi="Helvetica"/>
        </w:rPr>
        <w:t>They</w:t>
      </w:r>
      <w:r w:rsidR="003B2839">
        <w:rPr>
          <w:rFonts w:ascii="Helvetica" w:hAnsi="Helvetica"/>
        </w:rPr>
        <w:t xml:space="preserve"> are logical statements that can be True or False. For example, “</w:t>
      </w:r>
      <w:r w:rsidRPr="00A404DA">
        <w:rPr>
          <w:rFonts w:ascii="Helvetica" w:hAnsi="Helvetica"/>
        </w:rPr>
        <w:t>Are you 12 years old?</w:t>
      </w:r>
      <w:r w:rsidR="003B2839">
        <w:rPr>
          <w:rFonts w:ascii="Helvetica" w:hAnsi="Helvetica"/>
        </w:rPr>
        <w:t>” could be written</w:t>
      </w:r>
      <w:r w:rsidR="00366B8F">
        <w:rPr>
          <w:rFonts w:ascii="Helvetica" w:hAnsi="Helvetica"/>
        </w:rPr>
        <w:t xml:space="preserve"> with the operator</w:t>
      </w:r>
      <w:r w:rsidR="003B2839">
        <w:rPr>
          <w:rFonts w:ascii="Helvetica" w:hAnsi="Helvetica"/>
        </w:rPr>
        <w:t>: Age=12?</w:t>
      </w:r>
      <w:r w:rsidRPr="00A404DA">
        <w:rPr>
          <w:rFonts w:ascii="Helvetica" w:hAnsi="Helvetica"/>
        </w:rPr>
        <w:t xml:space="preserve"> </w:t>
      </w:r>
      <w:r w:rsidR="003B2839">
        <w:rPr>
          <w:rFonts w:ascii="Helvetica" w:hAnsi="Helvetica"/>
        </w:rPr>
        <w:t xml:space="preserve">The answer could take on the values yes (true) or no (false). </w:t>
      </w:r>
    </w:p>
    <w:p w14:paraId="347F3E4A" w14:textId="6D995C8E" w:rsidR="006B33AB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4169B992" wp14:editId="1000E4F1">
            <wp:extent cx="927100" cy="444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6DBC" w14:textId="77777777" w:rsidR="006B33AB" w:rsidRDefault="006B33AB" w:rsidP="00A404DA">
      <w:pPr>
        <w:rPr>
          <w:rFonts w:ascii="Helvetica" w:hAnsi="Helvetica"/>
          <w:b/>
        </w:rPr>
      </w:pPr>
    </w:p>
    <w:p w14:paraId="27ACA8F4" w14:textId="77777777" w:rsidR="00A404DA" w:rsidRPr="00A404DA" w:rsidRDefault="00A404DA" w:rsidP="00A404DA">
      <w:pPr>
        <w:rPr>
          <w:rFonts w:ascii="Helvetica" w:eastAsia="Times New Roman" w:hAnsi="Helvetica" w:cs="Times New Roman"/>
        </w:rPr>
      </w:pPr>
      <w:r w:rsidRPr="00A404DA">
        <w:rPr>
          <w:rFonts w:ascii="Helvetica" w:hAnsi="Helvetica"/>
          <w:b/>
        </w:rPr>
        <w:t xml:space="preserve">Controls: </w:t>
      </w:r>
      <w:r w:rsidRPr="00A404DA">
        <w:rPr>
          <w:rFonts w:ascii="Helvetica" w:eastAsia="Times New Roman" w:hAnsi="Helvetica" w:cs="Times New Roman"/>
        </w:rPr>
        <w:t xml:space="preserve">perform different computations or actions depending on whether a specified </w:t>
      </w:r>
      <w:proofErr w:type="spellStart"/>
      <w:r w:rsidRPr="00A404DA">
        <w:rPr>
          <w:rFonts w:ascii="Helvetica" w:eastAsia="Times New Roman" w:hAnsi="Helvetica" w:cs="Times New Roman"/>
        </w:rPr>
        <w:t>boolean</w:t>
      </w:r>
      <w:proofErr w:type="spellEnd"/>
      <w:r w:rsidRPr="00A404DA">
        <w:rPr>
          <w:rFonts w:ascii="Helvetica" w:eastAsia="Times New Roman" w:hAnsi="Helvetica" w:cs="Times New Roman"/>
        </w:rPr>
        <w:t xml:space="preserve"> </w:t>
      </w:r>
      <w:r w:rsidRPr="00A404DA">
        <w:rPr>
          <w:rFonts w:ascii="Helvetica" w:eastAsia="Times New Roman" w:hAnsi="Helvetica" w:cs="Times New Roman"/>
          <w:b/>
          <w:bCs/>
        </w:rPr>
        <w:t>operator</w:t>
      </w:r>
      <w:r w:rsidRPr="00A404DA">
        <w:rPr>
          <w:rFonts w:ascii="Helvetica" w:eastAsia="Times New Roman" w:hAnsi="Helvetica" w:cs="Times New Roman"/>
        </w:rPr>
        <w:t xml:space="preserve"> is true or false</w:t>
      </w:r>
    </w:p>
    <w:p w14:paraId="25DA69CA" w14:textId="77777777" w:rsidR="00A404DA" w:rsidRPr="00A404DA" w:rsidRDefault="00A404DA" w:rsidP="00A404DA">
      <w:pPr>
        <w:rPr>
          <w:rFonts w:ascii="Helvetica" w:hAnsi="Helvetica"/>
        </w:rPr>
      </w:pPr>
    </w:p>
    <w:p w14:paraId="4719395B" w14:textId="63D87A46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0D5BAF4C" wp14:editId="11609D80">
            <wp:extent cx="1397000" cy="1079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A3">
        <w:rPr>
          <w:rFonts w:ascii="Helvetica" w:hAnsi="Helvetica"/>
          <w:b/>
        </w:rPr>
        <w:tab/>
      </w:r>
      <w:r w:rsidR="00091BA3">
        <w:rPr>
          <w:rFonts w:ascii="Helvetica" w:hAnsi="Helvetica"/>
          <w:b/>
        </w:rPr>
        <w:tab/>
      </w:r>
      <w:r w:rsidR="00091BA3" w:rsidRPr="00A404DA">
        <w:rPr>
          <w:rFonts w:ascii="Helvetica" w:hAnsi="Helvetica"/>
          <w:b/>
          <w:noProof/>
        </w:rPr>
        <w:drawing>
          <wp:inline distT="0" distB="0" distL="0" distR="0" wp14:anchorId="43FC1C7B" wp14:editId="39DD8203">
            <wp:extent cx="1333500" cy="736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F3BB" w14:textId="77777777" w:rsidR="00A404DA" w:rsidRPr="00A404DA" w:rsidRDefault="00A404DA" w:rsidP="00A404DA">
      <w:pPr>
        <w:rPr>
          <w:rFonts w:ascii="Helvetica" w:hAnsi="Helvetica"/>
          <w:b/>
        </w:rPr>
      </w:pPr>
    </w:p>
    <w:p w14:paraId="13AC147E" w14:textId="77777777" w:rsidR="00A404DA" w:rsidRPr="00A404DA" w:rsidRDefault="00A404DA" w:rsidP="00A404DA">
      <w:pPr>
        <w:rPr>
          <w:rFonts w:ascii="Helvetica" w:hAnsi="Helvetica"/>
        </w:rPr>
      </w:pPr>
      <w:r w:rsidRPr="00A404DA">
        <w:rPr>
          <w:rFonts w:ascii="Helvetica" w:hAnsi="Helvetica"/>
          <w:b/>
        </w:rPr>
        <w:t xml:space="preserve">Sensing: </w:t>
      </w:r>
      <w:r w:rsidRPr="00A404DA">
        <w:rPr>
          <w:rFonts w:ascii="Helvetica" w:hAnsi="Helvetica"/>
        </w:rPr>
        <w:t>ways to</w:t>
      </w:r>
      <w:r w:rsidRPr="00A404DA">
        <w:rPr>
          <w:rFonts w:ascii="Helvetica" w:hAnsi="Helvetica"/>
          <w:b/>
        </w:rPr>
        <w:t xml:space="preserve"> </w:t>
      </w:r>
      <w:r w:rsidRPr="00A404DA">
        <w:rPr>
          <w:rFonts w:ascii="Helvetica" w:hAnsi="Helvetica"/>
        </w:rPr>
        <w:t xml:space="preserve">get receive input, and store in the variable “answer”  </w:t>
      </w:r>
    </w:p>
    <w:p w14:paraId="4B9AEB28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3FFF1BF7" wp14:editId="38E0AEAB">
            <wp:extent cx="3429000" cy="444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13F" w14:textId="77777777" w:rsidR="00091BA3" w:rsidRDefault="00091BA3" w:rsidP="00A404DA">
      <w:pPr>
        <w:rPr>
          <w:rFonts w:ascii="Helvetica" w:hAnsi="Helvetica"/>
          <w:b/>
        </w:rPr>
      </w:pPr>
    </w:p>
    <w:p w14:paraId="113C3F04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1E99AB18" wp14:editId="08456A73">
            <wp:extent cx="800100" cy="3937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3BFE" w14:textId="77777777" w:rsidR="00A404DA" w:rsidRPr="00A404DA" w:rsidRDefault="00A404DA" w:rsidP="00A404DA">
      <w:pPr>
        <w:rPr>
          <w:rFonts w:ascii="Helvetica" w:hAnsi="Helvetica"/>
          <w:b/>
        </w:rPr>
      </w:pPr>
    </w:p>
    <w:p w14:paraId="1F517D24" w14:textId="32ACF2CF" w:rsidR="00A404DA" w:rsidRPr="006B33AB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</w:rPr>
        <w:t xml:space="preserve"> Motions: </w:t>
      </w:r>
      <w:r w:rsidRPr="00A404DA">
        <w:rPr>
          <w:rFonts w:ascii="Helvetica" w:hAnsi="Helvetica"/>
        </w:rPr>
        <w:t xml:space="preserve">actions that your sprite can do </w:t>
      </w:r>
    </w:p>
    <w:p w14:paraId="143A8C0C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6A117020" wp14:editId="3A077E3A">
            <wp:extent cx="1651000" cy="444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6427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4C82418C" wp14:editId="3C1986D4">
            <wp:extent cx="1536700" cy="4191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410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3A564D3B" wp14:editId="1BDD9E96">
            <wp:extent cx="13208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FC3" w14:textId="77777777" w:rsidR="00A404DA" w:rsidRPr="00A404DA" w:rsidRDefault="00A404DA" w:rsidP="00A404DA">
      <w:pPr>
        <w:rPr>
          <w:rFonts w:ascii="Helvetica" w:hAnsi="Helvetica"/>
          <w:b/>
        </w:rPr>
      </w:pPr>
    </w:p>
    <w:p w14:paraId="16EDFD4A" w14:textId="77777777" w:rsidR="00A404DA" w:rsidRPr="00A404DA" w:rsidRDefault="00A404DA" w:rsidP="00A404DA">
      <w:pPr>
        <w:rPr>
          <w:rFonts w:ascii="Helvetica" w:hAnsi="Helvetica"/>
        </w:rPr>
      </w:pPr>
      <w:r w:rsidRPr="00A404DA">
        <w:rPr>
          <w:rFonts w:ascii="Helvetica" w:hAnsi="Helvetica"/>
          <w:b/>
        </w:rPr>
        <w:lastRenderedPageBreak/>
        <w:t xml:space="preserve">Looks: </w:t>
      </w:r>
      <w:r w:rsidRPr="00A404DA">
        <w:rPr>
          <w:rFonts w:ascii="Helvetica" w:hAnsi="Helvetica"/>
        </w:rPr>
        <w:t xml:space="preserve">actions that your sprite can do </w:t>
      </w:r>
    </w:p>
    <w:p w14:paraId="431AC45E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2019A547" wp14:editId="12E664E5">
            <wp:extent cx="2717800" cy="4699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24BC" w14:textId="77777777" w:rsidR="00A404DA" w:rsidRPr="00A404DA" w:rsidRDefault="00A404DA" w:rsidP="00A404DA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  <w:noProof/>
        </w:rPr>
        <w:drawing>
          <wp:inline distT="0" distB="0" distL="0" distR="0" wp14:anchorId="2BB95F56" wp14:editId="018B3E49">
            <wp:extent cx="1790700" cy="4064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4A26" w14:textId="77777777" w:rsidR="0059233C" w:rsidRPr="00A404DA" w:rsidRDefault="0059233C">
      <w:pPr>
        <w:rPr>
          <w:rFonts w:ascii="Helvetica" w:hAnsi="Helvetica"/>
          <w:b/>
        </w:rPr>
      </w:pPr>
    </w:p>
    <w:p w14:paraId="04724BF6" w14:textId="77777777" w:rsidR="006B33AB" w:rsidRDefault="006B33AB">
      <w:pPr>
        <w:rPr>
          <w:rFonts w:ascii="Helvetica" w:hAnsi="Helvetica"/>
          <w:b/>
        </w:rPr>
      </w:pPr>
    </w:p>
    <w:p w14:paraId="35235644" w14:textId="27B14CF7" w:rsidR="0059233C" w:rsidRPr="00091BA3" w:rsidRDefault="0059233C">
      <w:pPr>
        <w:rPr>
          <w:rFonts w:ascii="Helvetica" w:hAnsi="Helvetica"/>
          <w:b/>
          <w:sz w:val="28"/>
          <w:szCs w:val="28"/>
          <w:u w:val="single"/>
        </w:rPr>
      </w:pPr>
      <w:r w:rsidRPr="00091BA3">
        <w:rPr>
          <w:rFonts w:ascii="Helvetica" w:hAnsi="Helvetica"/>
          <w:b/>
          <w:sz w:val="28"/>
          <w:szCs w:val="28"/>
          <w:u w:val="single"/>
        </w:rPr>
        <w:t>Choreograph with Code</w:t>
      </w:r>
    </w:p>
    <w:p w14:paraId="21B4DDC7" w14:textId="77777777" w:rsidR="006B33AB" w:rsidRDefault="006B33AB" w:rsidP="00A404DA">
      <w:pPr>
        <w:rPr>
          <w:rFonts w:ascii="Helvetica" w:hAnsi="Helvetica"/>
          <w:b/>
        </w:rPr>
      </w:pPr>
    </w:p>
    <w:p w14:paraId="7D46EB45" w14:textId="77777777" w:rsidR="00A404DA" w:rsidRPr="0003695F" w:rsidRDefault="00A404DA" w:rsidP="00A404DA">
      <w:pPr>
        <w:rPr>
          <w:rFonts w:ascii="Helvetica" w:hAnsi="Helvetica"/>
          <w:b/>
        </w:rPr>
      </w:pPr>
      <w:r w:rsidRPr="0003695F">
        <w:rPr>
          <w:rFonts w:ascii="Helvetica" w:hAnsi="Helvetica"/>
          <w:b/>
        </w:rPr>
        <w:t xml:space="preserve">Write a code </w:t>
      </w:r>
      <w:r>
        <w:rPr>
          <w:rFonts w:ascii="Helvetica" w:hAnsi="Helvetica"/>
          <w:b/>
        </w:rPr>
        <w:t xml:space="preserve">that </w:t>
      </w:r>
      <w:r w:rsidRPr="0003695F">
        <w:rPr>
          <w:rFonts w:ascii="Helvetica" w:hAnsi="Helvetica"/>
          <w:b/>
          <w:color w:val="BF8F00" w:themeColor="accent4" w:themeShade="BF"/>
        </w:rPr>
        <w:t xml:space="preserve">WHEN </w:t>
      </w:r>
      <w:r w:rsidRPr="0003695F">
        <w:rPr>
          <w:rFonts w:ascii="Helvetica" w:hAnsi="Helvetica"/>
          <w:b/>
        </w:rPr>
        <w:t xml:space="preserve">the sprite (i.e. character, ballerina) is clicked, </w:t>
      </w:r>
    </w:p>
    <w:p w14:paraId="24BCB7FE" w14:textId="77777777" w:rsidR="00A404DA" w:rsidRDefault="00A404DA" w:rsidP="00A404DA">
      <w:pPr>
        <w:rPr>
          <w:rFonts w:ascii="Helvetica" w:hAnsi="Helvetica"/>
          <w:b/>
        </w:rPr>
      </w:pPr>
    </w:p>
    <w:p w14:paraId="76EB63E9" w14:textId="77777777" w:rsidR="00A404DA" w:rsidRPr="0003695F" w:rsidRDefault="00A404DA" w:rsidP="00A404DA">
      <w:pPr>
        <w:rPr>
          <w:rFonts w:ascii="Helvetica" w:hAnsi="Helvetica"/>
        </w:rPr>
      </w:pPr>
      <w:r w:rsidRPr="0003695F">
        <w:rPr>
          <w:rFonts w:ascii="Helvetica" w:hAnsi="Helvetica"/>
        </w:rPr>
        <w:t xml:space="preserve">(use an item from the </w:t>
      </w:r>
      <w:r w:rsidRPr="0003695F">
        <w:rPr>
          <w:rFonts w:ascii="Helvetica" w:hAnsi="Helvetica"/>
          <w:b/>
          <w:color w:val="BF8F00" w:themeColor="accent4" w:themeShade="BF"/>
        </w:rPr>
        <w:t>Events</w:t>
      </w:r>
      <w:r w:rsidRPr="0003695F">
        <w:rPr>
          <w:rFonts w:ascii="Helvetica" w:hAnsi="Helvetica"/>
          <w:color w:val="BF8F00" w:themeColor="accent4" w:themeShade="BF"/>
        </w:rPr>
        <w:t xml:space="preserve"> </w:t>
      </w:r>
      <w:r w:rsidRPr="0003695F">
        <w:rPr>
          <w:rFonts w:ascii="Helvetica" w:hAnsi="Helvetica"/>
        </w:rPr>
        <w:t>tab)</w:t>
      </w:r>
    </w:p>
    <w:p w14:paraId="3F64DD47" w14:textId="77777777" w:rsidR="00A404DA" w:rsidRDefault="00A404DA" w:rsidP="00A404DA">
      <w:pPr>
        <w:rPr>
          <w:rFonts w:ascii="Helvetica" w:hAnsi="Helvetica"/>
          <w:b/>
        </w:rPr>
      </w:pPr>
    </w:p>
    <w:p w14:paraId="1B89BB8C" w14:textId="77777777" w:rsidR="00A404DA" w:rsidRDefault="00A404DA" w:rsidP="00A404D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the sprite will </w:t>
      </w:r>
      <w:r w:rsidRPr="0003695F">
        <w:rPr>
          <w:rFonts w:ascii="Helvetica" w:hAnsi="Helvetica"/>
          <w:b/>
          <w:color w:val="5B9BD5" w:themeColor="accent1"/>
        </w:rPr>
        <w:t xml:space="preserve">ASK </w:t>
      </w:r>
      <w:r>
        <w:rPr>
          <w:rFonts w:ascii="Helvetica" w:hAnsi="Helvetica"/>
          <w:b/>
        </w:rPr>
        <w:t>“Do you like the color of my costume? (yes/no)”</w:t>
      </w:r>
    </w:p>
    <w:p w14:paraId="0DEC99AB" w14:textId="77777777" w:rsidR="00A404DA" w:rsidRDefault="00A404DA" w:rsidP="00A404DA">
      <w:pPr>
        <w:rPr>
          <w:rFonts w:ascii="Helvetica" w:hAnsi="Helvetica"/>
          <w:b/>
        </w:rPr>
      </w:pPr>
    </w:p>
    <w:p w14:paraId="48CFE440" w14:textId="77777777" w:rsidR="00A404DA" w:rsidRPr="0003695F" w:rsidRDefault="00A404DA" w:rsidP="00A404DA">
      <w:pPr>
        <w:rPr>
          <w:rFonts w:ascii="Helvetica" w:hAnsi="Helvetica"/>
        </w:rPr>
      </w:pPr>
      <w:r w:rsidRPr="0003695F">
        <w:rPr>
          <w:rFonts w:ascii="Helvetica" w:hAnsi="Helvetica"/>
        </w:rPr>
        <w:t xml:space="preserve">(use an item from the </w:t>
      </w:r>
      <w:r w:rsidRPr="0003695F">
        <w:rPr>
          <w:rFonts w:ascii="Helvetica" w:hAnsi="Helvetica"/>
          <w:b/>
          <w:color w:val="5B9BD5" w:themeColor="accent1"/>
        </w:rPr>
        <w:t>Sensing</w:t>
      </w:r>
      <w:r w:rsidRPr="0003695F">
        <w:rPr>
          <w:rFonts w:ascii="Helvetica" w:hAnsi="Helvetica"/>
          <w:color w:val="5B9BD5" w:themeColor="accent1"/>
        </w:rPr>
        <w:t xml:space="preserve"> </w:t>
      </w:r>
      <w:r w:rsidRPr="0003695F">
        <w:rPr>
          <w:rFonts w:ascii="Helvetica" w:hAnsi="Helvetica"/>
        </w:rPr>
        <w:t>tab)</w:t>
      </w:r>
    </w:p>
    <w:p w14:paraId="6A744EC1" w14:textId="77777777" w:rsidR="00A404DA" w:rsidRDefault="00A404DA" w:rsidP="00A404DA">
      <w:pPr>
        <w:rPr>
          <w:rFonts w:ascii="Helvetica" w:hAnsi="Helvetica"/>
          <w:b/>
        </w:rPr>
      </w:pPr>
    </w:p>
    <w:p w14:paraId="0AFE2459" w14:textId="77777777" w:rsidR="00A404DA" w:rsidRDefault="00A404DA" w:rsidP="00A404DA">
      <w:pPr>
        <w:rPr>
          <w:rFonts w:ascii="Helvetica" w:hAnsi="Helvetica"/>
          <w:b/>
          <w:color w:val="5B9BD5" w:themeColor="accent1"/>
        </w:rPr>
      </w:pPr>
      <w:r>
        <w:rPr>
          <w:rFonts w:ascii="Helvetica" w:hAnsi="Helvetica"/>
          <w:b/>
        </w:rPr>
        <w:t xml:space="preserve">Then, take the user’s </w:t>
      </w:r>
      <w:r w:rsidRPr="0003695F">
        <w:rPr>
          <w:rFonts w:ascii="Helvetica" w:hAnsi="Helvetica"/>
          <w:b/>
          <w:color w:val="5B9BD5" w:themeColor="accent1"/>
        </w:rPr>
        <w:t>ANSWER</w:t>
      </w:r>
      <w:r>
        <w:rPr>
          <w:rFonts w:ascii="Helvetica" w:hAnsi="Helvetica"/>
          <w:b/>
          <w:color w:val="5B9BD5" w:themeColor="accent1"/>
        </w:rPr>
        <w:t xml:space="preserve"> </w:t>
      </w:r>
    </w:p>
    <w:p w14:paraId="52C522D4" w14:textId="77777777" w:rsidR="00A404DA" w:rsidRDefault="00A404DA" w:rsidP="00A404DA">
      <w:pPr>
        <w:rPr>
          <w:rFonts w:ascii="Helvetica" w:hAnsi="Helvetica"/>
          <w:b/>
          <w:color w:val="5B9BD5" w:themeColor="accent1"/>
        </w:rPr>
      </w:pPr>
    </w:p>
    <w:p w14:paraId="6FD5F734" w14:textId="77777777" w:rsidR="00A404DA" w:rsidRDefault="00A404DA" w:rsidP="00A404DA">
      <w:pPr>
        <w:rPr>
          <w:rFonts w:ascii="Helvetica" w:hAnsi="Helvetica"/>
          <w:color w:val="000000" w:themeColor="text1"/>
        </w:rPr>
      </w:pPr>
      <w:r w:rsidRPr="0003695F">
        <w:rPr>
          <w:rFonts w:ascii="Helvetica" w:hAnsi="Helvetica"/>
          <w:color w:val="000000" w:themeColor="text1"/>
        </w:rPr>
        <w:t xml:space="preserve">(use an item from the </w:t>
      </w:r>
      <w:r w:rsidRPr="0003695F">
        <w:rPr>
          <w:rFonts w:ascii="Helvetica" w:hAnsi="Helvetica"/>
          <w:b/>
          <w:color w:val="5B9BD5" w:themeColor="accent1"/>
        </w:rPr>
        <w:t>Sensing</w:t>
      </w:r>
      <w:r w:rsidRPr="0003695F">
        <w:rPr>
          <w:rFonts w:ascii="Helvetica" w:hAnsi="Helvetica"/>
          <w:color w:val="5B9BD5" w:themeColor="accent1"/>
        </w:rPr>
        <w:t xml:space="preserve"> </w:t>
      </w:r>
      <w:r w:rsidRPr="0003695F">
        <w:rPr>
          <w:rFonts w:ascii="Helvetica" w:hAnsi="Helvetica"/>
          <w:color w:val="000000" w:themeColor="text1"/>
        </w:rPr>
        <w:t>tab)</w:t>
      </w:r>
    </w:p>
    <w:p w14:paraId="7E797E12" w14:textId="77777777" w:rsidR="00A404DA" w:rsidRDefault="00A404DA" w:rsidP="00A404DA">
      <w:pPr>
        <w:rPr>
          <w:rFonts w:ascii="Helvetica" w:hAnsi="Helvetica"/>
          <w:color w:val="000000" w:themeColor="text1"/>
        </w:rPr>
      </w:pPr>
    </w:p>
    <w:p w14:paraId="15E6863B" w14:textId="77777777" w:rsidR="00A404DA" w:rsidRPr="0003695F" w:rsidRDefault="00A404DA" w:rsidP="00A404DA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 xml:space="preserve">And depending on </w:t>
      </w:r>
      <w:r w:rsidRPr="0003695F">
        <w:rPr>
          <w:rFonts w:ascii="Helvetica" w:hAnsi="Helvetica"/>
          <w:b/>
          <w:color w:val="70AD47" w:themeColor="accent6"/>
        </w:rPr>
        <w:t>what the response is</w:t>
      </w:r>
      <w:r>
        <w:rPr>
          <w:rFonts w:ascii="Helvetica" w:hAnsi="Helvetica"/>
          <w:b/>
          <w:color w:val="000000" w:themeColor="text1"/>
        </w:rPr>
        <w:t xml:space="preserve">, </w:t>
      </w:r>
    </w:p>
    <w:p w14:paraId="47B84B7E" w14:textId="77777777" w:rsidR="00A404DA" w:rsidRDefault="00A404DA" w:rsidP="00A404DA">
      <w:pPr>
        <w:rPr>
          <w:rFonts w:ascii="Helvetica" w:hAnsi="Helvetica"/>
          <w:b/>
        </w:rPr>
      </w:pPr>
    </w:p>
    <w:p w14:paraId="0434F43F" w14:textId="77777777" w:rsidR="00A404DA" w:rsidRDefault="00A404DA" w:rsidP="00A404DA">
      <w:pPr>
        <w:rPr>
          <w:rFonts w:ascii="Helvetica" w:hAnsi="Helvetica"/>
        </w:rPr>
      </w:pPr>
      <w:r>
        <w:rPr>
          <w:rFonts w:ascii="Helvetica" w:hAnsi="Helvetica"/>
        </w:rPr>
        <w:t xml:space="preserve">(use an item from the </w:t>
      </w:r>
      <w:r w:rsidRPr="0003695F">
        <w:rPr>
          <w:rFonts w:ascii="Helvetica" w:hAnsi="Helvetica"/>
          <w:b/>
          <w:color w:val="70AD47" w:themeColor="accent6"/>
        </w:rPr>
        <w:t>Operators</w:t>
      </w:r>
      <w:r w:rsidRPr="0003695F">
        <w:rPr>
          <w:rFonts w:ascii="Helvetica" w:hAnsi="Helvetica"/>
          <w:color w:val="70AD47" w:themeColor="accent6"/>
        </w:rPr>
        <w:t xml:space="preserve"> </w:t>
      </w:r>
      <w:r>
        <w:rPr>
          <w:rFonts w:ascii="Helvetica" w:hAnsi="Helvetica"/>
        </w:rPr>
        <w:t>tab)</w:t>
      </w:r>
    </w:p>
    <w:p w14:paraId="7E8AD5B2" w14:textId="77777777" w:rsidR="00A404DA" w:rsidRDefault="00A404DA" w:rsidP="00A404DA">
      <w:pPr>
        <w:rPr>
          <w:rFonts w:ascii="Helvetica" w:hAnsi="Helvetica"/>
        </w:rPr>
      </w:pPr>
    </w:p>
    <w:p w14:paraId="2F351270" w14:textId="77777777" w:rsidR="00A404DA" w:rsidRPr="0003695F" w:rsidRDefault="00A404DA" w:rsidP="00A404DA">
      <w:pPr>
        <w:rPr>
          <w:rFonts w:ascii="Helvetica" w:hAnsi="Helvetica"/>
          <w:b/>
        </w:rPr>
      </w:pPr>
      <w:r w:rsidRPr="00BD5960">
        <w:rPr>
          <w:rFonts w:ascii="Helvetica" w:hAnsi="Helvetica"/>
          <w:b/>
          <w:color w:val="7030A0"/>
        </w:rPr>
        <w:t xml:space="preserve">Change the color of her costume </w:t>
      </w:r>
      <w:r w:rsidRPr="0003695F">
        <w:rPr>
          <w:rFonts w:ascii="Helvetica" w:hAnsi="Helvetica"/>
          <w:b/>
          <w:color w:val="FFC000" w:themeColor="accent4"/>
        </w:rPr>
        <w:t>based on the response</w:t>
      </w:r>
    </w:p>
    <w:p w14:paraId="2211276F" w14:textId="77777777" w:rsidR="00A404DA" w:rsidRDefault="00A404DA" w:rsidP="00A404DA">
      <w:pPr>
        <w:rPr>
          <w:rFonts w:ascii="Helvetica" w:hAnsi="Helvetica"/>
        </w:rPr>
      </w:pPr>
      <w:r>
        <w:rPr>
          <w:rFonts w:ascii="Helvetica" w:hAnsi="Helvetica"/>
        </w:rPr>
        <w:t xml:space="preserve">(use items from the </w:t>
      </w:r>
      <w:r w:rsidRPr="0003695F">
        <w:rPr>
          <w:rFonts w:ascii="Helvetica" w:hAnsi="Helvetica"/>
          <w:b/>
          <w:color w:val="FFC000" w:themeColor="accent4"/>
        </w:rPr>
        <w:t>Controls</w:t>
      </w:r>
      <w:r w:rsidRPr="0003695F">
        <w:rPr>
          <w:rFonts w:ascii="Helvetica" w:hAnsi="Helvetica"/>
          <w:color w:val="FFC000" w:themeColor="accent4"/>
        </w:rPr>
        <w:t xml:space="preserve"> </w:t>
      </w:r>
      <w:r>
        <w:rPr>
          <w:rFonts w:ascii="Helvetica" w:hAnsi="Helvetica"/>
        </w:rPr>
        <w:t xml:space="preserve">tab) </w:t>
      </w:r>
    </w:p>
    <w:p w14:paraId="07229183" w14:textId="77777777" w:rsidR="00A404DA" w:rsidRDefault="00A404DA" w:rsidP="00A404DA">
      <w:pPr>
        <w:rPr>
          <w:rFonts w:ascii="Helvetica" w:hAnsi="Helvetica"/>
        </w:rPr>
      </w:pPr>
      <w:r>
        <w:rPr>
          <w:rFonts w:ascii="Helvetica" w:hAnsi="Helvetica"/>
        </w:rPr>
        <w:t xml:space="preserve">(use an item from the </w:t>
      </w:r>
      <w:r w:rsidRPr="0003695F">
        <w:rPr>
          <w:rFonts w:ascii="Helvetica" w:hAnsi="Helvetica"/>
          <w:b/>
          <w:color w:val="7030A0"/>
        </w:rPr>
        <w:t>Looks</w:t>
      </w:r>
      <w:r w:rsidRPr="0003695F">
        <w:rPr>
          <w:rFonts w:ascii="Helvetica" w:hAnsi="Helvetica"/>
          <w:color w:val="7030A0"/>
        </w:rPr>
        <w:t xml:space="preserve"> </w:t>
      </w:r>
      <w:r>
        <w:rPr>
          <w:rFonts w:ascii="Helvetica" w:hAnsi="Helvetica"/>
        </w:rPr>
        <w:t>tab)</w:t>
      </w:r>
    </w:p>
    <w:p w14:paraId="54350D4E" w14:textId="77777777" w:rsidR="00A404DA" w:rsidRDefault="00A404DA" w:rsidP="00A404DA">
      <w:pPr>
        <w:rPr>
          <w:rFonts w:ascii="Helvetica" w:hAnsi="Helvetica"/>
        </w:rPr>
      </w:pPr>
    </w:p>
    <w:p w14:paraId="124C4474" w14:textId="77777777" w:rsidR="00A404DA" w:rsidRDefault="00A404DA" w:rsidP="00A404D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Make your code ROBUST enough to deal with responses that are not yes, no, or the accepted costume color. </w:t>
      </w:r>
    </w:p>
    <w:p w14:paraId="12EAC4D3" w14:textId="77777777" w:rsidR="00A404DA" w:rsidRPr="0003695F" w:rsidRDefault="00A404DA" w:rsidP="00A404DA">
      <w:pPr>
        <w:rPr>
          <w:rFonts w:ascii="Helvetica" w:hAnsi="Helvetica"/>
          <w:b/>
        </w:rPr>
      </w:pPr>
    </w:p>
    <w:p w14:paraId="2F809E5C" w14:textId="77777777" w:rsidR="00091BA3" w:rsidRDefault="00091BA3" w:rsidP="00091BA3">
      <w:pPr>
        <w:jc w:val="center"/>
        <w:rPr>
          <w:rFonts w:ascii="Helvetica" w:hAnsi="Helvetica"/>
        </w:rPr>
      </w:pPr>
      <w:r w:rsidRPr="00A404DA">
        <w:rPr>
          <w:rFonts w:ascii="Helvetica" w:hAnsi="Helvetica"/>
          <w:noProof/>
        </w:rPr>
        <w:drawing>
          <wp:inline distT="0" distB="0" distL="0" distR="0" wp14:anchorId="7D38D723" wp14:editId="7053D56D">
            <wp:extent cx="2438483" cy="1126528"/>
            <wp:effectExtent l="0" t="0" r="0" b="0"/>
            <wp:docPr id="2" name="Picture 2" descr="../Publicity/GWC_logo_201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ublicity/GWC_logo_2016_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85" cy="11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D74F" w14:textId="77777777" w:rsidR="00091BA3" w:rsidRPr="00A404DA" w:rsidRDefault="00091BA3" w:rsidP="00091BA3">
      <w:pPr>
        <w:jc w:val="center"/>
        <w:rPr>
          <w:rFonts w:ascii="Helvetica" w:hAnsi="Helvetica"/>
        </w:rPr>
      </w:pPr>
    </w:p>
    <w:p w14:paraId="7448031D" w14:textId="77777777" w:rsidR="00091BA3" w:rsidRPr="00A404DA" w:rsidRDefault="00091BA3" w:rsidP="00091BA3">
      <w:pPr>
        <w:rPr>
          <w:rFonts w:ascii="Helvetica" w:hAnsi="Helvetica"/>
          <w:b/>
        </w:rPr>
      </w:pPr>
      <w:r w:rsidRPr="00A404DA">
        <w:rPr>
          <w:rFonts w:ascii="Helvetica" w:hAnsi="Helvetica"/>
          <w:b/>
        </w:rPr>
        <w:t>Find a Girls Who Code (GWC) club for the 2018-2019 School Year</w:t>
      </w:r>
    </w:p>
    <w:p w14:paraId="09AC6B9F" w14:textId="77777777" w:rsidR="00091BA3" w:rsidRPr="00A404DA" w:rsidRDefault="00091BA3" w:rsidP="00091B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404DA">
        <w:rPr>
          <w:rFonts w:ascii="Helvetica" w:hAnsi="Helvetica"/>
        </w:rPr>
        <w:t xml:space="preserve">GWC across the nation: </w:t>
      </w:r>
      <w:hyperlink r:id="rId18" w:history="1">
        <w:r w:rsidRPr="00A404DA">
          <w:rPr>
            <w:rStyle w:val="Hyperlink"/>
            <w:rFonts w:ascii="Helvetica" w:hAnsi="Helvetica"/>
          </w:rPr>
          <w:t>https://girlswhocode.com/locations/</w:t>
        </w:r>
      </w:hyperlink>
    </w:p>
    <w:p w14:paraId="36A95E72" w14:textId="77777777" w:rsidR="00091BA3" w:rsidRPr="00A404DA" w:rsidRDefault="00091BA3" w:rsidP="00091B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404DA">
        <w:rPr>
          <w:rFonts w:ascii="Helvetica" w:hAnsi="Helvetica"/>
        </w:rPr>
        <w:t>GWC by University of Michigan Women in Science and Engineering: Email Jamie Saville at jsaville@umich.edu (middle and high school students)</w:t>
      </w:r>
    </w:p>
    <w:p w14:paraId="1A991149" w14:textId="77777777" w:rsidR="00091BA3" w:rsidRPr="00A404DA" w:rsidRDefault="00091BA3" w:rsidP="00091B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404DA">
        <w:rPr>
          <w:rFonts w:ascii="Helvetica" w:hAnsi="Helvetica"/>
        </w:rPr>
        <w:t xml:space="preserve">GWC at University of Michigan Department of Computational Medicine and Bioinformatics: </w:t>
      </w:r>
      <w:hyperlink r:id="rId19" w:history="1">
        <w:r w:rsidRPr="00A404DA">
          <w:rPr>
            <w:rStyle w:val="Hyperlink"/>
            <w:rFonts w:ascii="Helvetica" w:hAnsi="Helvetica"/>
          </w:rPr>
          <w:t>http://umich.edu/~girlswc/</w:t>
        </w:r>
      </w:hyperlink>
      <w:r w:rsidRPr="00A404DA">
        <w:rPr>
          <w:rFonts w:ascii="Helvetica" w:hAnsi="Helvetica"/>
        </w:rPr>
        <w:t xml:space="preserve"> (high school students only)</w:t>
      </w:r>
    </w:p>
    <w:p w14:paraId="764F8113" w14:textId="77777777" w:rsidR="0059233C" w:rsidRPr="00A404DA" w:rsidRDefault="0059233C">
      <w:pPr>
        <w:rPr>
          <w:rFonts w:ascii="Helvetica" w:hAnsi="Helvetica"/>
        </w:rPr>
      </w:pPr>
    </w:p>
    <w:sectPr w:rsidR="0059233C" w:rsidRPr="00A404DA" w:rsidSect="00091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1AA2"/>
    <w:multiLevelType w:val="hybridMultilevel"/>
    <w:tmpl w:val="007A8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21"/>
    <w:rsid w:val="00021154"/>
    <w:rsid w:val="00055BA0"/>
    <w:rsid w:val="00091BA3"/>
    <w:rsid w:val="001C4E21"/>
    <w:rsid w:val="001F1676"/>
    <w:rsid w:val="00366B8F"/>
    <w:rsid w:val="003B2839"/>
    <w:rsid w:val="004B6532"/>
    <w:rsid w:val="00535DC5"/>
    <w:rsid w:val="0059233C"/>
    <w:rsid w:val="005B0F95"/>
    <w:rsid w:val="006178D1"/>
    <w:rsid w:val="006A1FDE"/>
    <w:rsid w:val="006B33AB"/>
    <w:rsid w:val="0075559B"/>
    <w:rsid w:val="00774231"/>
    <w:rsid w:val="008434C1"/>
    <w:rsid w:val="00A404DA"/>
    <w:rsid w:val="00F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1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3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girlswhocode.com/locations/" TargetMode="External"/><Relationship Id="rId19" Type="http://schemas.openxmlformats.org/officeDocument/2006/relationships/hyperlink" Target="http://umich.edu/~girlswc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2017-11-07T03:37:00Z</dcterms:created>
  <dcterms:modified xsi:type="dcterms:W3CDTF">2017-11-07T03:37:00Z</dcterms:modified>
</cp:coreProperties>
</file>