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672084" cy="664464"/>
            <wp:effectExtent b="0" l="0" r="0" t="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672084" cy="6644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GWNN Bylaws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1708984375" w:line="240" w:lineRule="auto"/>
        <w:ind w:left="13.919982910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Preamble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205078125" w:line="243.38101387023926" w:lineRule="auto"/>
        <w:ind w:left="3.983917236328125" w:right="264.794921875" w:hanging="3.091278076171875"/>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We, the members of the 501c7 non-profit social club known as The Group With No Name (GWNN), in  pursuit of self-direction and governance for the promotion of a community of like-minded individuals  oriented to a consensual positive and dynamic interest and/or lifestyle of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alternative sexuality and/or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kink, where these terms are understood to include Bondage &amp; Discipline, Dominance &amp; submission,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2.65706062316895" w:lineRule="auto"/>
        <w:ind w:left="6.191864013671875" w:right="108.49609375" w:firstLine="1.10412597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and Sadomasochism (BDSM), responsible fetish practices, power exchange dynamics, the Leather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subculture and non-monogamous relations (Polyamory, Swing), in a manner committed to the full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highlight w:val="white"/>
          <w:u w:val="none"/>
          <w:vertAlign w:val="baseline"/>
          <w:rtl w:val="0"/>
        </w:rPr>
        <w:t xml:space="preserve">inclusion of all sexual orientations, gender identities and gender expressions,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 hereby establish these  Bylaws for our governance.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48364257812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Article I The Group With No Name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17431640625" w:line="240" w:lineRule="auto"/>
        <w:ind w:left="734.5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 Mission Statement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120361328125" w:line="243.38072776794434" w:lineRule="auto"/>
        <w:ind w:left="731.6319274902344" w:right="662.813720703125" w:hanging="4.63668823242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GWNN is a gateway organization focusing on education, advocacy, acceptance and social  interaction for the alternative sexuality and/or kink lifestyle.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8159179687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Article II Membership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199951171875" w:line="240" w:lineRule="auto"/>
        <w:ind w:left="734.5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 Eligibility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8974609375" w:line="243.38058471679688" w:lineRule="auto"/>
        <w:ind w:left="726.9952392578125" w:right="112.90649414062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GWNN is a membership organization, conveying certain benefits to individuals meeting the  criteria as members. Membership in GWNN is open to all individuals 18 years of age or older  interested in a BDSM/Leather lifestyle, of positive attitude regarding such lifestyles, and have  no criminal record involving sexual contact involving violence or a minor. The Board may, at its  discretion, allow a dispensation for a minor or a statutory infraction.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16796875" w:line="240" w:lineRule="auto"/>
        <w:ind w:left="727.59994506835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 Enrollment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3.38072776794434" w:lineRule="auto"/>
        <w:ind w:left="720.8128356933594" w:right="405.80810546875" w:firstLine="15.01434326171875"/>
        <w:jc w:val="left"/>
        <w:rPr>
          <w:rFonts w:ascii="Times" w:cs="Times" w:eastAsia="Times" w:hAnsi="Times"/>
          <w:b w:val="0"/>
          <w:i w:val="0"/>
          <w:smallCaps w:val="0"/>
          <w:strike w:val="0"/>
          <w:color w:val="000000"/>
          <w:sz w:val="19.920000076293945"/>
          <w:szCs w:val="19.92000007629394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Individuals gain membership in GWNN by following the policies and procedures set forth by  the Board. The individual must display photographic identification as proof of age. No  information is retained by GWNN about members outside of party waivers and sanctioned  events. Membership in GWNN does not expire, but may be suspended or revoked by the  GWNN board for cause</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7958984375" w:line="240" w:lineRule="auto"/>
        <w:ind w:left="727.35992431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3.00 Participation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12030029296875" w:line="243.65269660949707" w:lineRule="auto"/>
        <w:ind w:left="727.2160339355469" w:right="193.39111328125" w:firstLine="8.611145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Membership in GWNN, attendance at GWNN functions, and participation in GWNN-related  activities are voluntary and at the member's own risk. Members are responsible for their own  health and safety at all times.</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0.48583984375" w:line="240" w:lineRule="auto"/>
        <w:ind w:left="0.0935363769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Approved by referendum vote 10/14/2017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672084" cy="664464"/>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72084" cy="6644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GWNN Bylaws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5126953125" w:line="240" w:lineRule="auto"/>
        <w:ind w:left="721.600036621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4.00 Conduct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919677734375" w:line="262.35669136047363" w:lineRule="auto"/>
        <w:ind w:left="720.8128356933594" w:right="66.9042968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Members agree to conduct themselves in accordance with the documented policies and  procedures of GWNN when attending GWNN functions. Where no formal standard has been  documented, the prevailing standards of the BDSM/Leather communities shall apply. Official  actions taken in support of GWNN functions fall subject to this section, as do actions taken by  those officially representing GWNN at non-GWNN functions. Other actions by GWNN members  at non-GWNN functions will not be subject to GWNN discipline in any other instance with two  exceptions.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1)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the leadership of at least two independent BDSM/Leather groups identify an  individual as a threat to their group and offer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written evidence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support of their claim of  misconduct at or towards their event(s), the GWNN Board may elect to take preemptive action  to protect GWNN and its membership or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if someone files a written complaint about a GWNN  member alleging behavior against themselves that would be criminally or civilly prosecutable  or egregiously in violation of local BDSM community standards, the Board may, at its  discretion, initiate an investigation upon receipt of such a written complaint and evidence of  the alleged offense. Examples may include, but are not limited to, intentionally outing  someone in order to harm them or willful violation of consent in private play.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1.758422851562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Article III Leadership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1416015625" w:line="240" w:lineRule="auto"/>
        <w:ind w:left="734.5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 Leadership Mission Statement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62.44006156921387" w:lineRule="auto"/>
        <w:ind w:left="718.8255310058594" w:right="142.945556640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elected officers of GWNN and their duly appointed representatives shall perform tasks,  recruit and utilize volunteers, establish policies and procedures (both general and specific to  the various offices) and raise and expend GWNN resources to maintain the tradition of holding  periodic functions (including but not limited to munches and parties) for the benefit and  enjoyment of GWNN's membership, while giving due consideration to the health, safety,  security, comfort, convenience, enjoyment and anonymity of GWNN members. They may also  perform such tasks, commit resources and expend funds as they deem necessary to support  the larger BDSM community when such activity does not harm GWNN's ability to fulfill its  primary mission.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815673828125" w:line="240" w:lineRule="auto"/>
        <w:ind w:left="727.59994506835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 Leadership Structure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2044677734375" w:line="261.8518924713135" w:lineRule="auto"/>
        <w:ind w:left="726.1119079589844" w:right="179.473876953125" w:hanging="7.286376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elected officers shall consist of an Arbiter, a President, and a Board of Directors (hereafter  referred to as “the Board” or “Board”) comprised of five at-large board members. No person  shall hold two elected positions concurrently. Duly appointed representatives shall consist of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2296142578125" w:line="262.21409797668457" w:lineRule="auto"/>
        <w:ind w:left="726.9952392578125" w:right="425.671386718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any GWNN members that volunteer and are appointed by an officer to perform legitimate  GWNN functions. Appointed positions shall include but are not limited to: Secretary,  Equipment, Safety, Communications, Food, Facilities, Emergency Response, Transportation,  Outreach, Vendor Liaison, and Website.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7.4093627929688" w:line="240" w:lineRule="auto"/>
        <w:ind w:left="0.0935363769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Approved by referendum vote 10/14/2017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672084" cy="664464"/>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2084" cy="6644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GWNN Bylaws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65185546875" w:line="240" w:lineRule="auto"/>
        <w:ind w:left="727.35992431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3.00 Responsibility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519287109375" w:line="243.07096481323242" w:lineRule="auto"/>
        <w:ind w:left="720.8128356933594" w:right="66.45385742187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Elected and appointed positions shall carry with them certain responsibilities and duties.  Responsibility for elected positions (i.e. President, Arbiter, Board Member) is vested directly in  the elected officer Responsibility for appointed positions (i.e. Equipment Officer, etc.), must be  vested in an elected officer, who shall hold the title of "Officer", but the officer shall have the  authority to delegate duties and authority to an appointed representative who shall hold the  title of "Coordinator". The exception to this is the position of Treasurer, who shall not under  any circumstances delegate their duties or authority, as defined by the policies and procedures,  to a member who is not an officer of GWNN.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1015625" w:line="240" w:lineRule="auto"/>
        <w:ind w:left="727.35992431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3.10 General Responsibilities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4.119873046875" w:line="262.21378326416016" w:lineRule="auto"/>
        <w:ind w:left="718.8255310058594" w:right="90.0573730468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elected officers and their duly appointed representatives shall execute the will of the  membership and perform their duties with utmost diligence. They shall hold periodic meetings,  no less than one per calendar quarter, and establish a communications network to ensure that  the responsibilities of the officers are fully discharged.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689697265625" w:line="240" w:lineRule="auto"/>
        <w:ind w:left="1446.5538024902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3.11 Appointed Positions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3.5260009765625" w:line="262.93785095214844" w:lineRule="auto"/>
        <w:ind w:left="1453.8401794433594" w:right="279.97314453125" w:hanging="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specific responsibilities of the individual appointed positions shall be determined  by the Board and documented in the written policies and procedures.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023193359375" w:line="240" w:lineRule="auto"/>
        <w:ind w:left="1446.5538024902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3.12 Elected Positions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1260986328125" w:line="243.38072776794434" w:lineRule="auto"/>
        <w:ind w:left="1453.8401794433594" w:right="191.0107421875" w:firstLine="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Each member of the Board is responsible for establishing and maintaining policies and  procedures for the performance of their specific duties.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60888671875" w:line="240" w:lineRule="auto"/>
        <w:ind w:left="727.35992431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3.20 Responsibilities of the President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3.07042121887207" w:lineRule="auto"/>
        <w:ind w:left="718.8255310058594" w:right="457.247314453125" w:hanging="2.4288940429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President shall serve as Chief Executive Officer to GWNN, executing the decisions and  resolutions of the Board. The President shall be responsible for ensuring that policies and  procedures are established, maintained, and executed in accordance with the will of the  GWNN membership. The President may only cast a vote in Board decisions relating to non financial matters in the event that the Board is equally divided. The Office of the President  shall also carry the responsibility to Veto (i.e. disapprove) any decision or resolution of the  Board, other than his or her removal from office, that he or she feels is contrary to the best  interests of GWNN.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0164794921875" w:line="240" w:lineRule="auto"/>
        <w:ind w:left="727.35992431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3.21 Responsibilities of the Treasurer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15380859375" w:line="243.36888313293457" w:lineRule="auto"/>
        <w:ind w:left="718.8255310058594" w:right="84.9401855468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Treasurer shall serve as Chief Financial Officer to GWNN, managing finances and  administer the fiscal matters of the organization. The Treasurer shall be responsible for  ensuring development and board review of financial policies and procedures. The Treasurer  shall provide a financial report at each Board meeting and make financial information available to the members at large as stated in the Open Book Policy. The Treasurer shall hold, secure,  and disburse cash funds for normal and usual uses. The Treasurer may only cast a vote in Board  decisions relating to financial matters in the event that the Board is equally divided.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2.4267578125" w:line="240" w:lineRule="auto"/>
        <w:ind w:left="0.0935363769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Approved by referendum vote 10/14/2017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672084" cy="664464"/>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72084" cy="6644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GWNN Bylaws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5283203125" w:line="240" w:lineRule="auto"/>
        <w:ind w:left="727.35992431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3.30 Responsibilities of the Arbiter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3.3808422088623" w:lineRule="auto"/>
        <w:ind w:left="733.8400268554688" w:right="342.62451171875" w:hanging="15.0144958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Arbiter shall serve as a liaison between the membership and the officers of GWNN; shall  provide for communication and resolution of conflicts occurring between the members and  leadership; and shall conduct referendum votes on behalf of the membership. The Arbiter is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2.29491233825684" w:lineRule="auto"/>
        <w:ind w:left="726.9952392578125" w:right="253.448486328125" w:hanging="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obligated to recuse him/herself from administering any referendums which propose the  removal of the Arbiter from office, or referendums which otherwise affect the Arbiters office,  authority or powers.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0.216064453125" w:line="240" w:lineRule="auto"/>
        <w:ind w:left="727.35992431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3.40 Responsibilities of the Board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3.4896755218506" w:lineRule="auto"/>
        <w:ind w:left="726.9952392578125" w:right="256.10107421875" w:hanging="8.16970825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Board shall, as a whole, be responsible for establishing and maintaining policies and  procedures for the transaction of GWNN business and administrative functions. They shall  establish and enforce rules for member and guest conduct at functions as well as policies and  procedures governing the discipline of attendees of those functions. Official GWNN  communication channels shall be considered a virtual function and fall under these  responsibilities.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56982421875" w:line="240" w:lineRule="auto"/>
        <w:ind w:left="727.35992431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3.50 Removal from Office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3.44106674194336" w:lineRule="auto"/>
        <w:ind w:left="721.0336303710938" w:right="178.79638671875" w:hanging="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Any officer may be removed from office if a simple majority of the voting membership shall  approve of his or her removal in a referendum held according to these Bylaws. The Board may  remove a Board member, Treasurer, or the Arbiter from office if all of the remaining Board  members and the President approve of their removal. The Board may remove the President  from office if all five (5) board members and Treasurer approve of his/her removal. In the case  of the removal of the President, presidential veto power is suspended. Removal from office  shall be effective immediately.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6015625" w:line="240" w:lineRule="auto"/>
        <w:ind w:left="727.35992431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3.60 Board Meetings; Board and Presidential Veto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5203857421875" w:line="240" w:lineRule="auto"/>
        <w:ind w:left="1447.3600769042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3.61 Board Meetings and Quorum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2138671875" w:line="262.39514350891113" w:lineRule="auto"/>
        <w:ind w:left="1440.8128356933594" w:right="225.58349609375" w:firstLine="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Board meeting may be publicly announced, scheduled meeting with adequate  advanced notice and a quorum. A Board meeting with a quorum can conduct GWNN  business, make and approve resolutions and motions. A quorum is defined as a  minimum of one-half of the current Board members (rounded down), plus one. While  the Board has vacancies, it will be a priority of the Board at every Board meeting to  attempt to fill vacant positions. Meeting minutes will be maintained and processed in  accordance with Article III, Section 3.63. Any Elected Official who feels that sufficient  notice of the Board meeting was not provided may take the matter to the Arbiter.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7.2427368164062" w:line="240" w:lineRule="auto"/>
        <w:ind w:left="0.0935363769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Approved by referendum vote 10/14/2017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672084" cy="664464"/>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72084" cy="6644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GWNN Bylaws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5126953125" w:line="240" w:lineRule="auto"/>
        <w:ind w:left="1447.3600769042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3.62 Resolution Enactment Process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52001953125" w:line="243.13997268676758" w:lineRule="auto"/>
        <w:ind w:left="1440.8128356933594" w:right="77.5" w:firstLine="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simple majority of votes from voting officers is required to approve a resolution or  motion. Any officer that does not vote either yes or no to the resolution or motion is  not counted as voting. The President has the right to vote only in the event of a tie  among voting board members. The Arbiter is not a voting officer. The approved  resolution or motion becomes effective immediately and officially recorded in the  minutes. The President may veto any passed resolution or motion, thus invoking the  Veto Process outlined in Article III, Section 3.65. Should the President not be in  attendance at a Board meeting held in accordance with Article III, Section 3.60, then  the approved resolution/motion implementation is delayed until the process contained  in Article III, Sections 3.63, 3.64, 3.65 and 3.66 has been completed.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8.438720703125" w:line="240" w:lineRule="auto"/>
        <w:ind w:left="1447.3600769042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3.63 Board Reporting Requirement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11962890625" w:line="243.38061332702637" w:lineRule="auto"/>
        <w:ind w:left="1438.8258361816406" w:right="83.68408203125" w:hanging="2.42858886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Board is required to maintain meeting minutes that, at the minimum, document all  approved and disapproved resolutions that have been voted on by the Board  members, with a record of votes by the Board members. The minutes will be  forwarded to the President no later than seven (7) days after the adjournment of the  meeting in which the Board approved or disapproved resolutions or motions.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630859375" w:line="240" w:lineRule="auto"/>
        <w:ind w:left="1447.3600769042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3.64 Presidential Review Responsibilities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3.048734664917" w:lineRule="auto"/>
        <w:ind w:left="1438.8258361816406" w:right="78.824462890625" w:hanging="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President may veto any decision of the Board, other than the removal of the  President from office, at the time the Board approves a resolution or motion. In the  case of the President's absence from the meeting, the President shall have the  opportunity to veto the resolution/motion no later than seventy-two (72) hours after  receiving the meeting minutes from the Board as outlined in Article III, Section 3.63. No  approved resolution or motion will be in effect at the time of vote if the President was  not in attendance at the meeting at which the resolution/motion was approved. In the  case of absence by the President at the applicable meeting, Board approved  resolutions or motions will become effective once the Presidential Review time period  has elapsed by default, unless vetoed in writing by the President before the elapse of  the Presidential review period. If the Board fails to provide minutes to the President  within seven (7) days, then the time limit for Presidential veto shall be equally  extended.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178955078125" w:line="240" w:lineRule="auto"/>
        <w:ind w:left="1447.3600769042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3.65 Presidential Veto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15380859375" w:line="239.0348768234253" w:lineRule="auto"/>
        <w:ind w:left="1440.8128356933594" w:right="303.599853515625" w:hanging="1.986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President must provide, in writing, a report to the Board within seven (7) days of  the Veto outlining the reasons for vetoing the decision or resolution</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0.3341674804688" w:line="240" w:lineRule="auto"/>
        <w:ind w:left="0.0935363769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Approved by referendum vote 10/14/2017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672084" cy="664464"/>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72084" cy="6644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GWNN Bylaws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2392578125" w:line="240" w:lineRule="auto"/>
        <w:ind w:left="1447.360076904296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3.66 Board Veto Review and Process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3.38141441345215" w:lineRule="auto"/>
        <w:ind w:left="1529.6125793457031" w:right="170.19775390625" w:hanging="1.98699951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Board can, by simple majority of the voting Board members, resolve to present  the matter vetoed by the President to the Membership in the form of a referendum  within seven (7) days of receipt of the President's Veto report. The President may not  veto the Board decision to place a vetoed item before the Membership.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5185546875" w:line="240" w:lineRule="auto"/>
        <w:ind w:left="727.35992431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3.70 Open Book Policy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3.38167190551758" w:lineRule="auto"/>
        <w:ind w:left="726.9952392578125" w:right="288.2592773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GWNN’s leadership shall maintain at all times a completed and accurate accounting of all the  GWNN funds and assets. A copy of this accounting and all supporting documents shall be  made available to any GWNN member for review at an official GWNN function with written  notice received by a GWNN officer (other than the requestor) no less than ten (10) business  days prior to the requested date of review.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814453125" w:line="240" w:lineRule="auto"/>
        <w:ind w:left="721.600036621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4.00 Powers and Authority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3.38072776794434" w:lineRule="auto"/>
        <w:ind w:left="721.0336303710938" w:right="551.4501953125" w:firstLine="14.793548583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In order to perform their duties, the elected officers of GWNN shall be vested with certain  Authorities and Powers. These are herein stipulated.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40625" w:line="240" w:lineRule="auto"/>
        <w:ind w:left="721.600036621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4.10 General Powers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3.47107887268066" w:lineRule="auto"/>
        <w:ind w:left="720.8128356933594" w:right="428.9013671875" w:firstLine="0.22079467773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All GWNN officers shall have the authority and power to: Promote the intent of GWNN, as  stated in Article I, in accordance with these Bylaws, Determine and document policies and  procedures relating to the duties and responsibilities of the specific office except in the case that the GWNN Board shall deem it otherwise, and Delegate the necessary authority to  appointed representatives for the execution of their duties.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327880859375" w:line="240" w:lineRule="auto"/>
        <w:ind w:left="721.600036621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4.20 Presidential Powers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203369140625" w:line="240" w:lineRule="auto"/>
        <w:ind w:left="718.82553100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President shall have the authority and power to: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123046875" w:line="237.90478706359863" w:lineRule="auto"/>
        <w:ind w:left="2281.840057373047" w:right="33.353271484375" w:hanging="364.08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Cast the deciding vote in the event that the Board is equally divided relating to  non-financial matters;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15283203125" w:line="237.90478706359863" w:lineRule="auto"/>
        <w:ind w:left="2281.840057373047" w:right="476.484375" w:hanging="364.08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Veto any decision or resolution of the Board, except in the case of his/her  removal from office;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1507568359375" w:line="240" w:lineRule="auto"/>
        <w:ind w:left="1917.759857177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Represent GWNN in the public and community at large;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200439453125" w:line="240" w:lineRule="auto"/>
        <w:ind w:left="0" w:right="1752.93029785156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Preside over GWNN functions as the Master of Ceremonies;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99462890625" w:line="238.4048080444336" w:lineRule="auto"/>
        <w:ind w:left="2281.840057373047" w:right="780.968017578125" w:hanging="364.08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Administer referendums in which the Arbiter has recused him/herself,  referendums which propose the removal of the Arbiter from office, or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507568359375" w:line="254.24612045288086" w:lineRule="auto"/>
        <w:ind w:left="1917.7598571777344" w:right="190.328369140625" w:firstLine="364.08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referendums which otherwise affect the Arbiter’s office, authority or powers;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Preside over the Board at Board meetings;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0201416015625" w:line="240" w:lineRule="auto"/>
        <w:ind w:left="1917.759857177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Execute the resolutions of the GWNN Board of Directors.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83.8400268554688" w:line="240" w:lineRule="auto"/>
        <w:ind w:left="0.0935363769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Approved by referendum vote 10/14/2017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672084" cy="664464"/>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672084" cy="6644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GWNN Bylaws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65283203125" w:line="240" w:lineRule="auto"/>
        <w:ind w:left="721.600036621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4.21 Treasurer Powers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89453125" w:line="240" w:lineRule="auto"/>
        <w:ind w:left="721.033630371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Treasurer shall have the authority and power to: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7587890625" w:line="297.7064895629883" w:lineRule="auto"/>
        <w:ind w:left="2269.2543029785156" w:right="454.183349609375" w:hanging="352.4926757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Cast the deciding vote in the event the Board is equally divided relating to  financial matters;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3671875" w:line="240" w:lineRule="auto"/>
        <w:ind w:left="0" w:right="0"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Manage finances and administer fiscal matters of GWNN;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2744140625" w:line="240" w:lineRule="auto"/>
        <w:ind w:left="0" w:right="1598.8116455078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Preside over event budgets including but not limited to Bash.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259765625" w:line="240" w:lineRule="auto"/>
        <w:ind w:left="721.600036621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4.30 Arbiter Powers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40" w:lineRule="auto"/>
        <w:ind w:left="718.82553100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Arbiter shall have the authority and power to: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12646484375" w:line="240" w:lineRule="auto"/>
        <w:ind w:left="1917.7598571777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Conduct referendums in accordance with these Bylaws;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3199462890625" w:line="240.52868843078613" w:lineRule="auto"/>
        <w:ind w:left="2281.840057373047" w:right="429.459228515625" w:hanging="364.0802001953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Arbiter has the power to recuse him/herself from administering any  referendums that give the appearance of impropriety, referendums which  propose the removal of the Arbiter from office, or referendums which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55029296875" w:line="240" w:lineRule="auto"/>
        <w:ind w:left="0" w:right="2032.68310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otherwise affect the Arbiters office, authority or powers;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26220703125" w:line="269.89171028137207" w:lineRule="auto"/>
        <w:ind w:left="1917.7598571777344" w:right="178.626708984375"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Hear the grievances of GWNN members and bring them before the Board;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To arbitrate disputes between members when all parties involved consent to  such intervention.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280029296875" w:line="240" w:lineRule="auto"/>
        <w:ind w:left="721.600036621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4.40 Board Powers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20263671875" w:line="240" w:lineRule="auto"/>
        <w:ind w:left="718.825531005859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Board shall have the authority and power to: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125732421875" w:line="243.38072776794434" w:lineRule="auto"/>
        <w:ind w:left="2171.6322326660156" w:right="159.66552734375" w:hanging="355.80505371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Raise and expend funds in the interest of meeting the GWNN vision statement  (Article I, Section 1, paragraph 1)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57470703125" w:line="243.38072776794434" w:lineRule="auto"/>
        <w:ind w:left="2160.8128356933594" w:right="74.437255859375" w:hanging="344.98565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Enter into contracts, or grant the authority for others to enter into contracts, in  the name of GWNN.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16357421875" w:line="240" w:lineRule="auto"/>
        <w:ind w:left="1815.82717895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Execute the letter and intent of these bylaws.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255859375" w:line="240" w:lineRule="auto"/>
        <w:ind w:left="1815.827178955078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Pay any debts incurred by GWNN.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12640380859375" w:line="243.38104248046875" w:lineRule="auto"/>
        <w:ind w:left="1815.8271789550781" w:right="225.906982421875" w:firstLine="0"/>
        <w:jc w:val="center"/>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Make governing decisions and resolve issues in accordance with these Bylaws. </w:t>
      </w: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Dispose of GWNN goods and properties in the event that the membership  votes to disband the group through a properly executed referendum.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56396484375" w:line="243.38132858276367" w:lineRule="auto"/>
        <w:ind w:left="2887.816162109375" w:right="208.85986328125" w:hanging="359.054260253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Equipment is to be auctioned off. The new owner will take possession  after a final party.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1563720703125" w:line="243.38104248046875" w:lineRule="auto"/>
        <w:ind w:left="2887.59521484375" w:right="190.22705078125" w:hanging="358.8336181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Board shall organize a final party that will be free to the members  of GWNN using monies currently available.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15869140625" w:line="240" w:lineRule="auto"/>
        <w:ind w:left="0" w:right="452.30590820312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Any items left by the end of the party will be donated to the Austin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708984375" w:line="240" w:lineRule="auto"/>
        <w:ind w:left="0" w:right="1165.721435546875" w:firstLine="0"/>
        <w:jc w:val="righ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BDSM community. Recipient(s) will be chosen by the Board.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8.2464599609375" w:line="240" w:lineRule="auto"/>
        <w:ind w:left="0.0935363769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Approved by referendum vote 10/14/2017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672084" cy="664464"/>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72084" cy="6644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GWNN Bylaws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2392578125" w:line="240" w:lineRule="auto"/>
        <w:ind w:left="721.600036621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4.50 Absence of the President or Arbiter from GWNN Functions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04296875" w:line="243.1838607788086" w:lineRule="auto"/>
        <w:ind w:left="718.8255310058594" w:right="90.93994140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GWNN Arbiter and president must appear at all GWNN functions in order to exercise the  responsibilities of their offices. In order not to impede these functions each of these officers  must have a self-selected list of substitutes with an order of succession for each. The Arbiter's  substitutes can not include any other GWNN officials. The President's substitutes must include  all board members in succession. The designated substitute will have all the powers and  responsibilities of the office for the duration of the elected official's absence, or the duration of  the GWNN function, whichever is shorter. At board meetings (if the President is absent,  recused or abstaining, etc.) the substitute's authority will include only the right to preside over  the board meeting and only that portion of the board meeting in which the President is absent,  recused, or abstaining. The substitute will vote as a board member, but not have the ability to  break tie votes or veto resolutions or motions. The Arbiter is not required to attend Board  meetings.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9975585937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Article IV Elections, Referendums, and Amendments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734.5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1.00 Election of Officers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201171875" w:line="262.4249839782715" w:lineRule="auto"/>
        <w:ind w:left="720.8128356933594" w:right="98.889160156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Election of officers shall be conducted every year at a munch in the month of October. The  Board shall appoint an election committee to oversee the election of officers. Appointment to  this committee shall be open to any GWNN member in good standing, including officers. The  election committee shall consist of five members, one to be appointed by the President, one to  be appointed by the Arbiter, and three to be selected and approved by the Board of Directors.  At least two of these positions must be members that do not hold office in GWNN. The  President and Arbiter may not appoint themselves. Each officer position will be elected for a  two (2) year term of office. Terms of office will be staggered such that the President and Board  positions 1, 2 and 3 are elected in even years; the Treasurer and Board positions 4 and 5 are  elected in odd years. In the event of a vacancy during the first year of a two-year term in  office, GWNN members will elect a one year replacement in October in order to maintain the  staggering of positions with the exception of the office of President and or Treasurer. The  Arbiter will be elected every year.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0.4949951171875" w:line="240" w:lineRule="auto"/>
        <w:ind w:left="1454.5600891113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1.10 Election Policies and Procedures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51983642578125" w:line="262.53098487854004" w:lineRule="auto"/>
        <w:ind w:left="1446.9953918457031" w:right="149.757080078125" w:hanging="8.169555664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Board shall establish policies and procedures under which nominations, elections,  and referendums shall be conducted. Any person who has attended a munch shall be  eligible to vote. In case of a general election in which two candidates run for the same  office have the same number of votes, the Board shall decide the issue by the flip of a  coin.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3.9178466796875" w:line="240" w:lineRule="auto"/>
        <w:ind w:left="0.0935363769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Approved by referendum vote 10/14/2017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672084" cy="664464"/>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72084" cy="6644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GWNN Bylaws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2392578125" w:line="240" w:lineRule="auto"/>
        <w:ind w:left="1454.5600891113281"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1.20 Transfer of Power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71875" w:line="262.3956298828125" w:lineRule="auto"/>
        <w:ind w:left="1440.8128356933594" w:right="10.821533203125" w:firstLine="15.01434326171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Newly elected officers shall take at the November party. Every year, the incumbent  officers shall transfer power and all GWNN assets to the newly elected officers no later  than the December munch. Except in the case of resignation or removal, the previous  officers shall remain in their duly elected positions and continue to conduct GWNN  business in accordance with these Bylaws until such time as the new officers take office.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22265625" w:line="240" w:lineRule="auto"/>
        <w:ind w:left="727.5999450683594"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2.00 Right of Referendum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3.05557250976562" w:lineRule="auto"/>
        <w:ind w:left="718.8255310058594" w:right="11.45385742187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membership of GWNN shall never be denied the right to address any issues by a direct and  binding referendum. Proposals appropriate for referendum only include the removal of a Board  member from office, modification of the Bylaws, or overruling a decision of the leadership. In  these cases, referendums shall be valid and immediately effective when a simple majority of the  voting membership in an open and fair election shall approve said proposal. Casting a vote on a  referendum must be done in person.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3.514404296875" w:line="240" w:lineRule="auto"/>
        <w:ind w:left="1447.6002502441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2.10 Calling a Referendum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319580078125" w:line="242.946138381958" w:lineRule="auto"/>
        <w:ind w:left="1440.8128356933594" w:right="0" w:firstLine="0.220947265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 referendum shall be called when the written proposal to be approved is presented to  the Arbiter at a munch and an order to hold a referendum on the stated proposal is  presented and endorsed by twelve members in the presence of the Arbiter. These two  documents must be presented at the same munch. Additionally, the Board may propose  a referendum to the Arbiter without the necessity for member endorsements when a  simple majority of the Board deems it necessary.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615478515625" w:line="240" w:lineRule="auto"/>
        <w:ind w:left="1447.6002502441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2.20 Announcement of Referendums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196533203125" w:line="243.38072776794434" w:lineRule="auto"/>
        <w:ind w:left="1453.8401794433594" w:right="163.170166015625" w:hanging="12.8063964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At each munch, the Arbiter shall announce all referendums received at the previous  munch. Then at the subsequent munch all previously announced referendums shall be  put before the membership for a vote.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56982421875" w:line="240" w:lineRule="auto"/>
        <w:ind w:left="1447.6002502441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2.30 Tied Vote in a Referendum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3.38101387023926" w:lineRule="auto"/>
        <w:ind w:left="1443.0207824707031" w:right="304.61181640625" w:hanging="4.19494628906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voting membership being equally divided in a referendum vote shall constitute a  defeat for the referendum provisions and therefore nullify any effect or changes in  which said referendum was in proposition.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81610107421875" w:line="240" w:lineRule="auto"/>
        <w:ind w:left="727.3599243164062"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3.00 Miscellaneous Policies and Procedures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72015380859375" w:line="243.38098526000977" w:lineRule="auto"/>
        <w:ind w:left="733.8400268554688" w:right="180.928955078125" w:hanging="15.014495849609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Board shall establish policies and procedures for the filling of mid-term vacancies until the  next elections in October, the transfer of power and assets from incumbent to newly elected  leadership, and operating during the absence of the President, the Arbiter and/or key Board  positions.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1358642578125" w:line="240" w:lineRule="auto"/>
        <w:ind w:left="0.093536376953125" w:right="0" w:firstLine="0"/>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Approved by referendum vote 10/14/2017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5.27999877929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Pr>
        <w:drawing>
          <wp:inline distB="19050" distT="19050" distL="19050" distR="19050">
            <wp:extent cx="672084" cy="664464"/>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72084" cy="66446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GWNN Bylaws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5.65185546875" w:line="240" w:lineRule="auto"/>
        <w:ind w:left="721.6000366210938"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4.00 Amending the Bylaws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3.38141441345215" w:lineRule="auto"/>
        <w:ind w:left="718.8255310058594" w:right="83.521728515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These Bylaws shall be amendable by a referendum of the membership, held in accordance with  these Bylaws, in which the majority of the voting membership is in favor of the proposed  amendment(s). There shall be no other method for amending these Bylaws.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21630859375" w:line="240" w:lineRule="auto"/>
        <w:ind w:left="728.5600280761719"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5.00 Definitions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42.97357559204102" w:lineRule="auto"/>
        <w:ind w:left="718.8255310058594" w:right="108.3837890625" w:hanging="1.987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The membership is defined as the totality of the members of GWNN. Voting member is  defined as any member who casts a vote in any given election or referendum in accordance  with these Bylaws and the policies and procedures of GWNN. Voting membership is defined as  the totality of the members who cast a vote in a given election or referendum. Munch is  defined as the traditional GWNN monthly dinner.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59228515625"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Article V Ratification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1195068359375" w:line="262.9384231567383" w:lineRule="auto"/>
        <w:ind w:left="13.91998291015625" w:right="344.97802734375" w:hanging="12.806396484375"/>
        <w:jc w:val="left"/>
        <w:rPr>
          <w:rFonts w:ascii="Calibri" w:cs="Calibri" w:eastAsia="Calibri" w:hAnsi="Calibri"/>
          <w:b w:val="0"/>
          <w:i w:val="0"/>
          <w:smallCaps w:val="0"/>
          <w:strike w:val="0"/>
          <w:color w:val="000000"/>
          <w:sz w:val="16.079999923706055"/>
          <w:szCs w:val="16.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Approval of a simple majority of the voting membership shall be sufficient to ratify these Bylaws and  bring them into immediate and complete effect.</w:t>
      </w:r>
      <w:r w:rsidDel="00000000" w:rsidR="00000000" w:rsidRPr="00000000">
        <w:rPr>
          <w:rtl w:val="0"/>
        </w:rPr>
      </w:r>
    </w:p>
    <w:sectPr>
      <w:pgSz w:h="15840" w:w="12240" w:orient="portrait"/>
      <w:pgMar w:bottom="761.2800598144531" w:top="134.3994140625" w:left="1443.1199645996094" w:right="1427.1398925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