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62D" w:rsidRDefault="006D362D" w:rsidP="006D362D">
      <w:pPr>
        <w:jc w:val="center"/>
        <w:rPr>
          <w:b/>
          <w:sz w:val="36"/>
          <w:szCs w:val="36"/>
        </w:rPr>
      </w:pPr>
    </w:p>
    <w:p w:rsidR="00E2223F" w:rsidRPr="006D362D" w:rsidRDefault="00E97015" w:rsidP="006D362D">
      <w:pPr>
        <w:jc w:val="center"/>
        <w:rPr>
          <w:b/>
          <w:sz w:val="36"/>
          <w:szCs w:val="36"/>
        </w:rPr>
      </w:pPr>
      <w:r w:rsidRPr="006D362D">
        <w:rPr>
          <w:rFonts w:hint="eastAsia"/>
          <w:b/>
          <w:sz w:val="36"/>
          <w:szCs w:val="36"/>
        </w:rPr>
        <w:t>关于支付</w:t>
      </w:r>
      <w:r w:rsidR="00255FC1" w:rsidRPr="006D362D">
        <w:rPr>
          <w:rFonts w:hint="eastAsia"/>
          <w:b/>
          <w:sz w:val="36"/>
          <w:szCs w:val="36"/>
        </w:rPr>
        <w:t>通道网络</w:t>
      </w:r>
      <w:r w:rsidRPr="006D362D">
        <w:rPr>
          <w:rFonts w:hint="eastAsia"/>
          <w:b/>
          <w:sz w:val="36"/>
          <w:szCs w:val="36"/>
        </w:rPr>
        <w:t>的并行性和</w:t>
      </w:r>
      <w:r w:rsidR="00255FC1" w:rsidRPr="006D362D">
        <w:rPr>
          <w:rFonts w:hint="eastAsia"/>
          <w:b/>
          <w:sz w:val="36"/>
          <w:szCs w:val="36"/>
        </w:rPr>
        <w:t>隐私</w:t>
      </w:r>
      <w:r w:rsidRPr="006D362D">
        <w:rPr>
          <w:rFonts w:hint="eastAsia"/>
          <w:b/>
          <w:sz w:val="36"/>
          <w:szCs w:val="36"/>
        </w:rPr>
        <w:t>安全性的研究</w:t>
      </w:r>
    </w:p>
    <w:p w:rsidR="006D362D" w:rsidRDefault="006D362D" w:rsidP="006D362D"/>
    <w:p w:rsidR="006D362D" w:rsidRDefault="006D362D" w:rsidP="006D362D"/>
    <w:p w:rsidR="006D362D" w:rsidRDefault="006D362D" w:rsidP="006D362D"/>
    <w:p w:rsidR="006D362D" w:rsidRDefault="006D362D" w:rsidP="006D362D">
      <w:r>
        <w:rPr>
          <w:rFonts w:hint="eastAsia"/>
          <w:noProof/>
        </w:rPr>
        <w:drawing>
          <wp:inline distT="0" distB="0" distL="0" distR="0" wp14:anchorId="24453939" wp14:editId="0EB0FF1A">
            <wp:extent cx="5274310" cy="11423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142365"/>
                    </a:xfrm>
                    <a:prstGeom prst="rect">
                      <a:avLst/>
                    </a:prstGeom>
                  </pic:spPr>
                </pic:pic>
              </a:graphicData>
            </a:graphic>
          </wp:inline>
        </w:drawing>
      </w:r>
    </w:p>
    <w:p w:rsidR="006D362D" w:rsidRDefault="006D362D" w:rsidP="006D362D"/>
    <w:p w:rsidR="00E97015" w:rsidRDefault="00E97015" w:rsidP="006D362D">
      <w:pPr>
        <w:pStyle w:val="1"/>
      </w:pPr>
      <w:bookmarkStart w:id="0" w:name="_Toc503117894"/>
      <w:r w:rsidRPr="00E97015">
        <w:rPr>
          <w:rFonts w:hint="eastAsia"/>
        </w:rPr>
        <w:t>摘要</w:t>
      </w:r>
      <w:bookmarkEnd w:id="0"/>
    </w:p>
    <w:p w:rsidR="00882D85" w:rsidRDefault="00CD03B5" w:rsidP="00882D85">
      <w:pPr>
        <w:ind w:firstLineChars="200" w:firstLine="420"/>
      </w:pPr>
      <w:r>
        <w:rPr>
          <w:rFonts w:hint="eastAsia"/>
        </w:rPr>
        <w:t>无需许可的</w:t>
      </w:r>
      <w:r w:rsidR="00866126">
        <w:rPr>
          <w:rFonts w:hint="eastAsia"/>
        </w:rPr>
        <w:t>区块链协议，例如比特币，在交易量和交易延迟方面有着固有的限制。当前解决这个关键问题的努力大多集中于</w:t>
      </w:r>
      <w:r w:rsidR="00754DBF">
        <w:rPr>
          <w:rFonts w:hint="eastAsia"/>
        </w:rPr>
        <w:t>研究非死锁</w:t>
      </w:r>
      <w:r w:rsidR="00866126">
        <w:rPr>
          <w:rFonts w:hint="eastAsia"/>
        </w:rPr>
        <w:t>的</w:t>
      </w:r>
      <w:r w:rsidR="002732DE">
        <w:rPr>
          <w:rFonts w:hint="eastAsia"/>
        </w:rPr>
        <w:t>支付</w:t>
      </w:r>
      <w:r w:rsidR="00866126">
        <w:rPr>
          <w:rFonts w:hint="eastAsia"/>
        </w:rPr>
        <w:t>通道。这类通道和支付通道</w:t>
      </w:r>
      <w:r w:rsidR="00F23158">
        <w:rPr>
          <w:rFonts w:hint="eastAsia"/>
        </w:rPr>
        <w:t>网络</w:t>
      </w:r>
      <w:r w:rsidR="00866126">
        <w:rPr>
          <w:rFonts w:hint="eastAsia"/>
        </w:rPr>
        <w:t>（</w:t>
      </w:r>
      <w:r w:rsidR="00866126">
        <w:t>PCN</w:t>
      </w:r>
      <w:r w:rsidR="00866126">
        <w:rPr>
          <w:rFonts w:hint="eastAsia"/>
        </w:rPr>
        <w:t>）结合，从而能够使</w:t>
      </w:r>
      <w:r w:rsidR="00524961">
        <w:rPr>
          <w:rFonts w:hint="eastAsia"/>
        </w:rPr>
        <w:t>无数的、除了每个通道最初的跟最末尾部分的</w:t>
      </w:r>
      <w:r w:rsidR="002732DE">
        <w:rPr>
          <w:rFonts w:hint="eastAsia"/>
        </w:rPr>
        <w:t>支付</w:t>
      </w:r>
      <w:r w:rsidR="00524961">
        <w:rPr>
          <w:rFonts w:hint="eastAsia"/>
        </w:rPr>
        <w:t>记录无需访问使用区块链。尽管这种方法</w:t>
      </w:r>
      <w:r w:rsidR="00882D85">
        <w:rPr>
          <w:rFonts w:hint="eastAsia"/>
        </w:rPr>
        <w:t>为</w:t>
      </w:r>
      <w:r w:rsidR="00524961">
        <w:rPr>
          <w:rFonts w:hint="eastAsia"/>
        </w:rPr>
        <w:t>低延迟、大处理量的支付方式</w:t>
      </w:r>
      <w:r w:rsidR="00882D85">
        <w:rPr>
          <w:rFonts w:hint="eastAsia"/>
        </w:rPr>
        <w:t>铺设出了一条大道</w:t>
      </w:r>
      <w:r w:rsidR="00524961">
        <w:rPr>
          <w:rFonts w:hint="eastAsia"/>
        </w:rPr>
        <w:t>，</w:t>
      </w:r>
      <w:r w:rsidR="00882D85">
        <w:rPr>
          <w:rFonts w:hint="eastAsia"/>
        </w:rPr>
        <w:t>它在实际使用中却引起了人们对隐私问题的担忧，同时也面临着协议并行的支付本质技术到目前为止未被充分研究的问题。</w:t>
      </w:r>
    </w:p>
    <w:p w:rsidR="007F312E" w:rsidRDefault="00882D85" w:rsidP="007F312E">
      <w:pPr>
        <w:ind w:firstLineChars="200" w:firstLine="420"/>
      </w:pPr>
      <w:r>
        <w:rPr>
          <w:rFonts w:hint="eastAsia"/>
        </w:rPr>
        <w:t>在这篇论文中，我们为</w:t>
      </w:r>
      <w:r>
        <w:rPr>
          <w:rFonts w:hint="eastAsia"/>
        </w:rPr>
        <w:t>PCN</w:t>
      </w:r>
      <w:r>
        <w:rPr>
          <w:rFonts w:hint="eastAsia"/>
        </w:rPr>
        <w:t>的隐私与并行性问题的处理奠定基础，在普通可组合的框架和实践、理论上均被证明安全的方法这些方面正式给出了一些定义。</w:t>
      </w:r>
      <w:r w:rsidR="00EF3F96">
        <w:rPr>
          <w:rFonts w:hint="eastAsia"/>
        </w:rPr>
        <w:t>特别地，我们研究出了</w:t>
      </w:r>
      <w:r w:rsidR="00EF3F96">
        <w:rPr>
          <w:rFonts w:hint="eastAsia"/>
        </w:rPr>
        <w:t>Fulgor</w:t>
      </w:r>
      <w:r w:rsidR="00EF3F96">
        <w:rPr>
          <w:rFonts w:hint="eastAsia"/>
        </w:rPr>
        <w:t>和</w:t>
      </w:r>
      <w:r w:rsidR="00EF3F96">
        <w:rPr>
          <w:rFonts w:hint="eastAsia"/>
        </w:rPr>
        <w:t>Rayo</w:t>
      </w:r>
      <w:r w:rsidR="00EF3F96">
        <w:rPr>
          <w:rFonts w:hint="eastAsia"/>
        </w:rPr>
        <w:t>。</w:t>
      </w:r>
      <w:r w:rsidR="00EF3F96">
        <w:rPr>
          <w:rFonts w:hint="eastAsia"/>
        </w:rPr>
        <w:t>Fulgor</w:t>
      </w:r>
      <w:r w:rsidR="00EF3F96">
        <w:rPr>
          <w:rFonts w:hint="eastAsia"/>
        </w:rPr>
        <w:t>是第一个</w:t>
      </w:r>
      <w:r w:rsidR="00EF3F96">
        <w:rPr>
          <w:rFonts w:hint="eastAsia"/>
        </w:rPr>
        <w:t>PCN</w:t>
      </w:r>
      <w:r w:rsidR="00EF3F96">
        <w:rPr>
          <w:rFonts w:hint="eastAsia"/>
        </w:rPr>
        <w:t>的支付协议，它提供了可被证明安全的</w:t>
      </w:r>
      <w:r w:rsidR="00EF3F96">
        <w:rPr>
          <w:rFonts w:hint="eastAsia"/>
        </w:rPr>
        <w:t>PCN</w:t>
      </w:r>
      <w:r w:rsidR="00EF3F96">
        <w:rPr>
          <w:rFonts w:hint="eastAsia"/>
        </w:rPr>
        <w:t>隐私保障，并且和比特币的脚本语言系统完全兼容。但是，</w:t>
      </w:r>
      <w:r w:rsidR="00EF3F96">
        <w:rPr>
          <w:rFonts w:hint="eastAsia"/>
        </w:rPr>
        <w:t>Fulgor</w:t>
      </w:r>
      <w:r w:rsidR="00EF3F96">
        <w:rPr>
          <w:rFonts w:hint="eastAsia"/>
        </w:rPr>
        <w:t>是一个封闭的协议因而在强调即时性的</w:t>
      </w:r>
      <w:r w:rsidR="00EF3F96">
        <w:rPr>
          <w:rFonts w:hint="eastAsia"/>
        </w:rPr>
        <w:t>PCN</w:t>
      </w:r>
      <w:r w:rsidR="00EF3F96">
        <w:rPr>
          <w:rFonts w:hint="eastAsia"/>
        </w:rPr>
        <w:t>中有可能会发生对并行交易的死锁现象。与之不同的</w:t>
      </w:r>
      <w:r w:rsidR="00EF3F96">
        <w:rPr>
          <w:rFonts w:hint="eastAsia"/>
        </w:rPr>
        <w:t>Rayo</w:t>
      </w:r>
      <w:r w:rsidR="00EF3F96">
        <w:rPr>
          <w:rFonts w:hint="eastAsia"/>
        </w:rPr>
        <w:t>是第一个能够拜托死锁的</w:t>
      </w:r>
      <w:r w:rsidR="00EF3F96">
        <w:rPr>
          <w:rFonts w:hint="eastAsia"/>
        </w:rPr>
        <w:t>PCN</w:t>
      </w:r>
      <w:r w:rsidR="00EF3F96">
        <w:rPr>
          <w:rFonts w:hint="eastAsia"/>
        </w:rPr>
        <w:t>协议。然而一个新的让人不愿接受的实验结果表明，摆脱死锁</w:t>
      </w:r>
      <w:r w:rsidR="002732DE">
        <w:rPr>
          <w:rFonts w:hint="eastAsia"/>
        </w:rPr>
        <w:t>的技术必须要以减弱隐私性为代价。</w:t>
      </w:r>
      <w:r w:rsidR="002732DE">
        <w:rPr>
          <w:rFonts w:hint="eastAsia"/>
        </w:rPr>
        <w:t>Fulgor</w:t>
      </w:r>
      <w:r w:rsidR="002732DE">
        <w:rPr>
          <w:rFonts w:hint="eastAsia"/>
        </w:rPr>
        <w:t>和</w:t>
      </w:r>
      <w:r w:rsidR="002732DE">
        <w:rPr>
          <w:rFonts w:hint="eastAsia"/>
        </w:rPr>
        <w:t>Rayo</w:t>
      </w:r>
      <w:r w:rsidR="002732DE">
        <w:rPr>
          <w:rFonts w:hint="eastAsia"/>
        </w:rPr>
        <w:t>的核心是</w:t>
      </w:r>
      <w:r w:rsidR="002732DE">
        <w:rPr>
          <w:rFonts w:hint="eastAsia"/>
        </w:rPr>
        <w:t>Multi-Hop</w:t>
      </w:r>
      <w:r w:rsidR="002732DE">
        <w:t xml:space="preserve"> </w:t>
      </w:r>
      <w:r w:rsidR="002732DE">
        <w:rPr>
          <w:rFonts w:hint="eastAsia"/>
        </w:rPr>
        <w:t>HTLC</w:t>
      </w:r>
      <w:r w:rsidR="002732DE">
        <w:rPr>
          <w:rFonts w:hint="eastAsia"/>
        </w:rPr>
        <w:t>，一个新型的智能合约。它与比特币的脚本语言系统兼容，提供虚拟的交易信息</w:t>
      </w:r>
      <w:r w:rsidR="007F312E">
        <w:rPr>
          <w:rFonts w:hint="eastAsia"/>
        </w:rPr>
        <w:t>并且拥有比先前方法更好的响应速度和并行性。我们对</w:t>
      </w:r>
      <w:r w:rsidR="007F312E">
        <w:rPr>
          <w:rFonts w:hint="eastAsia"/>
        </w:rPr>
        <w:t>Fulgor</w:t>
      </w:r>
      <w:r w:rsidR="007F312E">
        <w:rPr>
          <w:rFonts w:hint="eastAsia"/>
        </w:rPr>
        <w:t>和</w:t>
      </w:r>
      <w:r w:rsidR="007F312E">
        <w:rPr>
          <w:rFonts w:hint="eastAsia"/>
        </w:rPr>
        <w:t>Rayo</w:t>
      </w:r>
      <w:r w:rsidR="007F312E">
        <w:rPr>
          <w:rFonts w:hint="eastAsia"/>
        </w:rPr>
        <w:t>的表现测验表明一条包含</w:t>
      </w:r>
      <w:r w:rsidR="007F312E">
        <w:rPr>
          <w:rFonts w:hint="eastAsia"/>
        </w:rPr>
        <w:t>10</w:t>
      </w:r>
      <w:r w:rsidR="007F312E">
        <w:rPr>
          <w:rFonts w:hint="eastAsia"/>
        </w:rPr>
        <w:t>名中间用户的交易信息只需花</w:t>
      </w:r>
      <w:r w:rsidR="007F312E">
        <w:rPr>
          <w:rFonts w:hint="eastAsia"/>
        </w:rPr>
        <w:t>5</w:t>
      </w:r>
      <w:r w:rsidR="007F312E">
        <w:rPr>
          <w:rFonts w:hint="eastAsia"/>
        </w:rPr>
        <w:t>秒就能处理完成，因而这也证明了该技术付诸实践的可行性。</w:t>
      </w:r>
    </w:p>
    <w:p w:rsidR="00C46CB6" w:rsidRDefault="00C46CB6" w:rsidP="007F312E">
      <w:pPr>
        <w:ind w:firstLineChars="200" w:firstLine="420"/>
      </w:pPr>
    </w:p>
    <w:p w:rsidR="00C46CB6" w:rsidRDefault="006D362D" w:rsidP="007F312E">
      <w:pPr>
        <w:ind w:firstLineChars="200" w:firstLine="562"/>
        <w:rPr>
          <w:sz w:val="28"/>
          <w:szCs w:val="28"/>
        </w:rPr>
      </w:pPr>
      <w:r w:rsidRPr="006D362D">
        <w:rPr>
          <w:rFonts w:hint="eastAsia"/>
          <w:b/>
          <w:sz w:val="28"/>
          <w:szCs w:val="28"/>
        </w:rPr>
        <w:t>关键词</w:t>
      </w:r>
      <w:r>
        <w:rPr>
          <w:rFonts w:hint="eastAsia"/>
          <w:sz w:val="28"/>
          <w:szCs w:val="28"/>
        </w:rPr>
        <w:t>：区块链</w:t>
      </w:r>
      <w:r>
        <w:rPr>
          <w:rFonts w:hint="eastAsia"/>
          <w:sz w:val="28"/>
          <w:szCs w:val="28"/>
        </w:rPr>
        <w:t xml:space="preserve"> </w:t>
      </w:r>
      <w:r>
        <w:rPr>
          <w:rFonts w:hint="eastAsia"/>
          <w:sz w:val="28"/>
          <w:szCs w:val="28"/>
        </w:rPr>
        <w:t>比特币</w:t>
      </w:r>
      <w:r>
        <w:rPr>
          <w:rFonts w:hint="eastAsia"/>
          <w:sz w:val="28"/>
          <w:szCs w:val="28"/>
        </w:rPr>
        <w:t xml:space="preserve"> Fulgor</w:t>
      </w:r>
      <w:r>
        <w:rPr>
          <w:sz w:val="28"/>
          <w:szCs w:val="28"/>
        </w:rPr>
        <w:t xml:space="preserve"> </w:t>
      </w:r>
      <w:r>
        <w:rPr>
          <w:rFonts w:hint="eastAsia"/>
          <w:sz w:val="28"/>
          <w:szCs w:val="28"/>
        </w:rPr>
        <w:t>Rayo</w:t>
      </w:r>
    </w:p>
    <w:p w:rsidR="006D362D" w:rsidRDefault="006D362D" w:rsidP="007F312E">
      <w:pPr>
        <w:ind w:firstLineChars="200" w:firstLine="560"/>
        <w:rPr>
          <w:sz w:val="28"/>
          <w:szCs w:val="28"/>
        </w:rPr>
      </w:pPr>
    </w:p>
    <w:p w:rsidR="006D362D" w:rsidRDefault="006D362D" w:rsidP="007F312E">
      <w:pPr>
        <w:ind w:firstLineChars="200" w:firstLine="560"/>
        <w:rPr>
          <w:sz w:val="28"/>
          <w:szCs w:val="28"/>
        </w:rPr>
      </w:pPr>
    </w:p>
    <w:p w:rsidR="006D362D" w:rsidRDefault="006D362D" w:rsidP="007F312E">
      <w:pPr>
        <w:ind w:firstLineChars="200" w:firstLine="560"/>
        <w:rPr>
          <w:sz w:val="28"/>
          <w:szCs w:val="28"/>
        </w:rPr>
      </w:pPr>
    </w:p>
    <w:p w:rsidR="006D362D" w:rsidRPr="00E43D92" w:rsidRDefault="006D362D" w:rsidP="007F312E">
      <w:pPr>
        <w:ind w:firstLineChars="200" w:firstLine="560"/>
        <w:rPr>
          <w:sz w:val="28"/>
          <w:szCs w:val="28"/>
        </w:rPr>
      </w:pPr>
    </w:p>
    <w:p w:rsidR="006D362D" w:rsidRDefault="006D362D" w:rsidP="007F312E">
      <w:pPr>
        <w:ind w:firstLineChars="200" w:firstLine="560"/>
        <w:rPr>
          <w:sz w:val="28"/>
          <w:szCs w:val="28"/>
        </w:rPr>
      </w:pPr>
    </w:p>
    <w:p w:rsidR="006D362D" w:rsidRDefault="006D362D" w:rsidP="007F312E">
      <w:pPr>
        <w:ind w:firstLineChars="200" w:firstLine="560"/>
        <w:rPr>
          <w:sz w:val="28"/>
          <w:szCs w:val="28"/>
        </w:rPr>
      </w:pPr>
    </w:p>
    <w:sdt>
      <w:sdtPr>
        <w:rPr>
          <w:rFonts w:asciiTheme="minorHAnsi" w:eastAsiaTheme="minorEastAsia" w:hAnsiTheme="minorHAnsi" w:cstheme="minorBidi"/>
          <w:color w:val="auto"/>
          <w:kern w:val="2"/>
          <w:sz w:val="21"/>
          <w:szCs w:val="22"/>
          <w:lang w:val="zh-CN"/>
        </w:rPr>
        <w:id w:val="-408624454"/>
        <w:docPartObj>
          <w:docPartGallery w:val="Table of Contents"/>
          <w:docPartUnique/>
        </w:docPartObj>
      </w:sdtPr>
      <w:sdtEndPr>
        <w:rPr>
          <w:b/>
          <w:bCs/>
        </w:rPr>
      </w:sdtEndPr>
      <w:sdtContent>
        <w:p w:rsidR="006D362D" w:rsidRDefault="006D362D">
          <w:pPr>
            <w:pStyle w:val="TOC"/>
          </w:pPr>
          <w:r>
            <w:rPr>
              <w:lang w:val="zh-CN"/>
            </w:rPr>
            <w:t>目录</w:t>
          </w:r>
        </w:p>
        <w:p w:rsidR="006D362D" w:rsidRDefault="006D362D">
          <w:pPr>
            <w:pStyle w:val="11"/>
            <w:tabs>
              <w:tab w:val="right" w:leader="dot" w:pos="8296"/>
            </w:tabs>
            <w:rPr>
              <w:noProof/>
            </w:rPr>
          </w:pPr>
          <w:r>
            <w:fldChar w:fldCharType="begin"/>
          </w:r>
          <w:r>
            <w:instrText xml:space="preserve"> TOC \o "1-3" \h \z \u </w:instrText>
          </w:r>
          <w:r>
            <w:fldChar w:fldCharType="separate"/>
          </w:r>
          <w:hyperlink w:anchor="_Toc503117894" w:history="1">
            <w:r w:rsidRPr="00262874">
              <w:rPr>
                <w:rStyle w:val="ab"/>
                <w:noProof/>
              </w:rPr>
              <w:t>摘要</w:t>
            </w:r>
            <w:r>
              <w:rPr>
                <w:noProof/>
                <w:webHidden/>
              </w:rPr>
              <w:tab/>
            </w:r>
            <w:r>
              <w:rPr>
                <w:noProof/>
                <w:webHidden/>
              </w:rPr>
              <w:fldChar w:fldCharType="begin"/>
            </w:r>
            <w:r>
              <w:rPr>
                <w:noProof/>
                <w:webHidden/>
              </w:rPr>
              <w:instrText xml:space="preserve"> PAGEREF _Toc503117894 \h </w:instrText>
            </w:r>
            <w:r>
              <w:rPr>
                <w:noProof/>
                <w:webHidden/>
              </w:rPr>
            </w:r>
            <w:r>
              <w:rPr>
                <w:noProof/>
                <w:webHidden/>
              </w:rPr>
              <w:fldChar w:fldCharType="separate"/>
            </w:r>
            <w:r w:rsidR="00355BCF">
              <w:rPr>
                <w:noProof/>
                <w:webHidden/>
              </w:rPr>
              <w:t>1</w:t>
            </w:r>
            <w:r>
              <w:rPr>
                <w:noProof/>
                <w:webHidden/>
              </w:rPr>
              <w:fldChar w:fldCharType="end"/>
            </w:r>
          </w:hyperlink>
        </w:p>
        <w:p w:rsidR="006D362D" w:rsidRDefault="00FE6A35">
          <w:pPr>
            <w:pStyle w:val="11"/>
            <w:tabs>
              <w:tab w:val="right" w:leader="dot" w:pos="8296"/>
            </w:tabs>
            <w:rPr>
              <w:noProof/>
            </w:rPr>
          </w:pPr>
          <w:hyperlink w:anchor="_Toc503117895" w:history="1">
            <w:r w:rsidR="006D362D" w:rsidRPr="00262874">
              <w:rPr>
                <w:rStyle w:val="ab"/>
                <w:noProof/>
              </w:rPr>
              <w:t xml:space="preserve">1 </w:t>
            </w:r>
            <w:r w:rsidR="006D362D" w:rsidRPr="00262874">
              <w:rPr>
                <w:rStyle w:val="ab"/>
                <w:noProof/>
              </w:rPr>
              <w:t>简介</w:t>
            </w:r>
            <w:r w:rsidR="006D362D">
              <w:rPr>
                <w:noProof/>
                <w:webHidden/>
              </w:rPr>
              <w:tab/>
            </w:r>
            <w:r w:rsidR="006D362D">
              <w:rPr>
                <w:noProof/>
                <w:webHidden/>
              </w:rPr>
              <w:fldChar w:fldCharType="begin"/>
            </w:r>
            <w:r w:rsidR="006D362D">
              <w:rPr>
                <w:noProof/>
                <w:webHidden/>
              </w:rPr>
              <w:instrText xml:space="preserve"> PAGEREF _Toc503117895 \h </w:instrText>
            </w:r>
            <w:r w:rsidR="006D362D">
              <w:rPr>
                <w:noProof/>
                <w:webHidden/>
              </w:rPr>
            </w:r>
            <w:r w:rsidR="006D362D">
              <w:rPr>
                <w:noProof/>
                <w:webHidden/>
              </w:rPr>
              <w:fldChar w:fldCharType="separate"/>
            </w:r>
            <w:r w:rsidR="00355BCF">
              <w:rPr>
                <w:noProof/>
                <w:webHidden/>
              </w:rPr>
              <w:t>3</w:t>
            </w:r>
            <w:r w:rsidR="006D362D">
              <w:rPr>
                <w:noProof/>
                <w:webHidden/>
              </w:rPr>
              <w:fldChar w:fldCharType="end"/>
            </w:r>
          </w:hyperlink>
        </w:p>
        <w:p w:rsidR="006D362D" w:rsidRDefault="00FE6A35">
          <w:pPr>
            <w:pStyle w:val="25"/>
            <w:tabs>
              <w:tab w:val="right" w:leader="dot" w:pos="8296"/>
            </w:tabs>
            <w:rPr>
              <w:noProof/>
            </w:rPr>
          </w:pPr>
          <w:hyperlink w:anchor="_Toc503117896" w:history="1">
            <w:r w:rsidR="006D362D" w:rsidRPr="00262874">
              <w:rPr>
                <w:rStyle w:val="ab"/>
                <w:noProof/>
              </w:rPr>
              <w:t xml:space="preserve">1.1 </w:t>
            </w:r>
            <w:r w:rsidR="006D362D" w:rsidRPr="00262874">
              <w:rPr>
                <w:rStyle w:val="ab"/>
                <w:noProof/>
              </w:rPr>
              <w:t>隐私方面的挑战</w:t>
            </w:r>
            <w:r w:rsidR="006D362D">
              <w:rPr>
                <w:noProof/>
                <w:webHidden/>
              </w:rPr>
              <w:tab/>
            </w:r>
            <w:r w:rsidR="006D362D">
              <w:rPr>
                <w:noProof/>
                <w:webHidden/>
              </w:rPr>
              <w:fldChar w:fldCharType="begin"/>
            </w:r>
            <w:r w:rsidR="006D362D">
              <w:rPr>
                <w:noProof/>
                <w:webHidden/>
              </w:rPr>
              <w:instrText xml:space="preserve"> PAGEREF _Toc503117896 \h </w:instrText>
            </w:r>
            <w:r w:rsidR="006D362D">
              <w:rPr>
                <w:noProof/>
                <w:webHidden/>
              </w:rPr>
            </w:r>
            <w:r w:rsidR="006D362D">
              <w:rPr>
                <w:noProof/>
                <w:webHidden/>
              </w:rPr>
              <w:fldChar w:fldCharType="separate"/>
            </w:r>
            <w:r w:rsidR="00355BCF">
              <w:rPr>
                <w:noProof/>
                <w:webHidden/>
              </w:rPr>
              <w:t>3</w:t>
            </w:r>
            <w:r w:rsidR="006D362D">
              <w:rPr>
                <w:noProof/>
                <w:webHidden/>
              </w:rPr>
              <w:fldChar w:fldCharType="end"/>
            </w:r>
          </w:hyperlink>
        </w:p>
        <w:p w:rsidR="006D362D" w:rsidRDefault="00FE6A35">
          <w:pPr>
            <w:pStyle w:val="25"/>
            <w:tabs>
              <w:tab w:val="right" w:leader="dot" w:pos="8296"/>
            </w:tabs>
            <w:rPr>
              <w:noProof/>
            </w:rPr>
          </w:pPr>
          <w:hyperlink w:anchor="_Toc503117897" w:history="1">
            <w:r w:rsidR="006D362D" w:rsidRPr="00262874">
              <w:rPr>
                <w:rStyle w:val="ab"/>
                <w:noProof/>
              </w:rPr>
              <w:t xml:space="preserve">1.2 </w:t>
            </w:r>
            <w:r w:rsidR="006D362D" w:rsidRPr="00262874">
              <w:rPr>
                <w:rStyle w:val="ab"/>
                <w:noProof/>
              </w:rPr>
              <w:t>并行性的挑战</w:t>
            </w:r>
            <w:r w:rsidR="006D362D">
              <w:rPr>
                <w:noProof/>
                <w:webHidden/>
              </w:rPr>
              <w:tab/>
            </w:r>
            <w:r w:rsidR="006D362D">
              <w:rPr>
                <w:noProof/>
                <w:webHidden/>
              </w:rPr>
              <w:fldChar w:fldCharType="begin"/>
            </w:r>
            <w:r w:rsidR="006D362D">
              <w:rPr>
                <w:noProof/>
                <w:webHidden/>
              </w:rPr>
              <w:instrText xml:space="preserve"> PAGEREF _Toc503117897 \h </w:instrText>
            </w:r>
            <w:r w:rsidR="006D362D">
              <w:rPr>
                <w:noProof/>
                <w:webHidden/>
              </w:rPr>
            </w:r>
            <w:r w:rsidR="006D362D">
              <w:rPr>
                <w:noProof/>
                <w:webHidden/>
              </w:rPr>
              <w:fldChar w:fldCharType="separate"/>
            </w:r>
            <w:r w:rsidR="00355BCF">
              <w:rPr>
                <w:noProof/>
                <w:webHidden/>
              </w:rPr>
              <w:t>4</w:t>
            </w:r>
            <w:r w:rsidR="006D362D">
              <w:rPr>
                <w:noProof/>
                <w:webHidden/>
              </w:rPr>
              <w:fldChar w:fldCharType="end"/>
            </w:r>
          </w:hyperlink>
        </w:p>
        <w:p w:rsidR="006D362D" w:rsidRDefault="00FE6A35">
          <w:pPr>
            <w:pStyle w:val="25"/>
            <w:tabs>
              <w:tab w:val="right" w:leader="dot" w:pos="8296"/>
            </w:tabs>
            <w:rPr>
              <w:noProof/>
            </w:rPr>
          </w:pPr>
          <w:hyperlink w:anchor="_Toc503117898" w:history="1">
            <w:r w:rsidR="006D362D" w:rsidRPr="00262874">
              <w:rPr>
                <w:rStyle w:val="ab"/>
                <w:noProof/>
              </w:rPr>
              <w:t xml:space="preserve">1.3 </w:t>
            </w:r>
            <w:r w:rsidR="006D362D" w:rsidRPr="00262874">
              <w:rPr>
                <w:rStyle w:val="ab"/>
                <w:noProof/>
              </w:rPr>
              <w:t>我们的贡献</w:t>
            </w:r>
            <w:r w:rsidR="006D362D">
              <w:rPr>
                <w:noProof/>
                <w:webHidden/>
              </w:rPr>
              <w:tab/>
            </w:r>
            <w:r w:rsidR="006D362D">
              <w:rPr>
                <w:noProof/>
                <w:webHidden/>
              </w:rPr>
              <w:fldChar w:fldCharType="begin"/>
            </w:r>
            <w:r w:rsidR="006D362D">
              <w:rPr>
                <w:noProof/>
                <w:webHidden/>
              </w:rPr>
              <w:instrText xml:space="preserve"> PAGEREF _Toc503117898 \h </w:instrText>
            </w:r>
            <w:r w:rsidR="006D362D">
              <w:rPr>
                <w:noProof/>
                <w:webHidden/>
              </w:rPr>
            </w:r>
            <w:r w:rsidR="006D362D">
              <w:rPr>
                <w:noProof/>
                <w:webHidden/>
              </w:rPr>
              <w:fldChar w:fldCharType="separate"/>
            </w:r>
            <w:r w:rsidR="00355BCF">
              <w:rPr>
                <w:noProof/>
                <w:webHidden/>
              </w:rPr>
              <w:t>4</w:t>
            </w:r>
            <w:r w:rsidR="006D362D">
              <w:rPr>
                <w:noProof/>
                <w:webHidden/>
              </w:rPr>
              <w:fldChar w:fldCharType="end"/>
            </w:r>
          </w:hyperlink>
        </w:p>
        <w:p w:rsidR="006D362D" w:rsidRDefault="00FE6A35">
          <w:pPr>
            <w:pStyle w:val="11"/>
            <w:tabs>
              <w:tab w:val="right" w:leader="dot" w:pos="8296"/>
            </w:tabs>
            <w:rPr>
              <w:noProof/>
            </w:rPr>
          </w:pPr>
          <w:hyperlink w:anchor="_Toc503117899" w:history="1">
            <w:r w:rsidR="006D362D" w:rsidRPr="00262874">
              <w:rPr>
                <w:rStyle w:val="ab"/>
                <w:noProof/>
              </w:rPr>
              <w:t xml:space="preserve">2 </w:t>
            </w:r>
            <w:r w:rsidR="006D362D" w:rsidRPr="00262874">
              <w:rPr>
                <w:rStyle w:val="ab"/>
                <w:noProof/>
              </w:rPr>
              <w:t>背景</w:t>
            </w:r>
            <w:r w:rsidR="006D362D">
              <w:rPr>
                <w:noProof/>
                <w:webHidden/>
              </w:rPr>
              <w:tab/>
            </w:r>
            <w:r w:rsidR="006D362D">
              <w:rPr>
                <w:noProof/>
                <w:webHidden/>
              </w:rPr>
              <w:fldChar w:fldCharType="begin"/>
            </w:r>
            <w:r w:rsidR="006D362D">
              <w:rPr>
                <w:noProof/>
                <w:webHidden/>
              </w:rPr>
              <w:instrText xml:space="preserve"> PAGEREF _Toc503117899 \h </w:instrText>
            </w:r>
            <w:r w:rsidR="006D362D">
              <w:rPr>
                <w:noProof/>
                <w:webHidden/>
              </w:rPr>
            </w:r>
            <w:r w:rsidR="006D362D">
              <w:rPr>
                <w:noProof/>
                <w:webHidden/>
              </w:rPr>
              <w:fldChar w:fldCharType="separate"/>
            </w:r>
            <w:r w:rsidR="00355BCF">
              <w:rPr>
                <w:noProof/>
                <w:webHidden/>
              </w:rPr>
              <w:t>5</w:t>
            </w:r>
            <w:r w:rsidR="006D362D">
              <w:rPr>
                <w:noProof/>
                <w:webHidden/>
              </w:rPr>
              <w:fldChar w:fldCharType="end"/>
            </w:r>
          </w:hyperlink>
        </w:p>
        <w:p w:rsidR="006D362D" w:rsidRDefault="00FE6A35">
          <w:pPr>
            <w:pStyle w:val="25"/>
            <w:tabs>
              <w:tab w:val="right" w:leader="dot" w:pos="8296"/>
            </w:tabs>
            <w:rPr>
              <w:noProof/>
            </w:rPr>
          </w:pPr>
          <w:hyperlink w:anchor="_Toc503117900" w:history="1">
            <w:r w:rsidR="006D362D" w:rsidRPr="00262874">
              <w:rPr>
                <w:rStyle w:val="ab"/>
                <w:noProof/>
              </w:rPr>
              <w:t xml:space="preserve">2.1 </w:t>
            </w:r>
            <w:r w:rsidR="006D362D" w:rsidRPr="00262874">
              <w:rPr>
                <w:rStyle w:val="ab"/>
                <w:noProof/>
              </w:rPr>
              <w:t>支付渠道</w:t>
            </w:r>
            <w:r w:rsidR="006D362D">
              <w:rPr>
                <w:noProof/>
                <w:webHidden/>
              </w:rPr>
              <w:tab/>
            </w:r>
            <w:r w:rsidR="006D362D">
              <w:rPr>
                <w:noProof/>
                <w:webHidden/>
              </w:rPr>
              <w:fldChar w:fldCharType="begin"/>
            </w:r>
            <w:r w:rsidR="006D362D">
              <w:rPr>
                <w:noProof/>
                <w:webHidden/>
              </w:rPr>
              <w:instrText xml:space="preserve"> PAGEREF _Toc503117900 \h </w:instrText>
            </w:r>
            <w:r w:rsidR="006D362D">
              <w:rPr>
                <w:noProof/>
                <w:webHidden/>
              </w:rPr>
            </w:r>
            <w:r w:rsidR="006D362D">
              <w:rPr>
                <w:noProof/>
                <w:webHidden/>
              </w:rPr>
              <w:fldChar w:fldCharType="separate"/>
            </w:r>
            <w:r w:rsidR="00355BCF">
              <w:rPr>
                <w:noProof/>
                <w:webHidden/>
              </w:rPr>
              <w:t>5</w:t>
            </w:r>
            <w:r w:rsidR="006D362D">
              <w:rPr>
                <w:noProof/>
                <w:webHidden/>
              </w:rPr>
              <w:fldChar w:fldCharType="end"/>
            </w:r>
          </w:hyperlink>
        </w:p>
        <w:p w:rsidR="006D362D" w:rsidRDefault="00FE6A35">
          <w:pPr>
            <w:pStyle w:val="25"/>
            <w:tabs>
              <w:tab w:val="right" w:leader="dot" w:pos="8296"/>
            </w:tabs>
            <w:rPr>
              <w:noProof/>
            </w:rPr>
          </w:pPr>
          <w:hyperlink w:anchor="_Toc503117901" w:history="1">
            <w:r w:rsidR="006D362D" w:rsidRPr="00262874">
              <w:rPr>
                <w:rStyle w:val="ab"/>
                <w:noProof/>
              </w:rPr>
              <w:t>2.2</w:t>
            </w:r>
            <w:r w:rsidR="006D362D" w:rsidRPr="00262874">
              <w:rPr>
                <w:rStyle w:val="ab"/>
                <w:noProof/>
              </w:rPr>
              <w:t>支付渠道网络</w:t>
            </w:r>
            <w:r w:rsidR="006D362D">
              <w:rPr>
                <w:noProof/>
                <w:webHidden/>
              </w:rPr>
              <w:tab/>
            </w:r>
          </w:hyperlink>
          <w:r w:rsidR="00932B1B">
            <w:rPr>
              <w:rFonts w:hint="eastAsia"/>
              <w:noProof/>
            </w:rPr>
            <w:t>6</w:t>
          </w:r>
        </w:p>
        <w:p w:rsidR="006D362D" w:rsidRDefault="00FE6A35">
          <w:pPr>
            <w:pStyle w:val="25"/>
            <w:tabs>
              <w:tab w:val="right" w:leader="dot" w:pos="8296"/>
            </w:tabs>
            <w:rPr>
              <w:noProof/>
            </w:rPr>
          </w:pPr>
          <w:hyperlink w:anchor="_Toc503117902" w:history="1">
            <w:r w:rsidR="006D362D" w:rsidRPr="00262874">
              <w:rPr>
                <w:rStyle w:val="ab"/>
                <w:noProof/>
              </w:rPr>
              <w:t xml:space="preserve">2.3 </w:t>
            </w:r>
            <w:r w:rsidR="006D362D" w:rsidRPr="00262874">
              <w:rPr>
                <w:rStyle w:val="ab"/>
                <w:noProof/>
              </w:rPr>
              <w:t>最高水平的</w:t>
            </w:r>
            <w:r w:rsidR="006D362D" w:rsidRPr="00262874">
              <w:rPr>
                <w:rStyle w:val="ab"/>
                <w:noProof/>
              </w:rPr>
              <w:t>PCN</w:t>
            </w:r>
            <w:r w:rsidR="006D362D" w:rsidRPr="00262874">
              <w:rPr>
                <w:rStyle w:val="ab"/>
                <w:noProof/>
              </w:rPr>
              <w:t>技术</w:t>
            </w:r>
            <w:r w:rsidR="006D362D">
              <w:rPr>
                <w:noProof/>
                <w:webHidden/>
              </w:rPr>
              <w:tab/>
            </w:r>
            <w:r w:rsidR="006D362D">
              <w:rPr>
                <w:noProof/>
                <w:webHidden/>
              </w:rPr>
              <w:fldChar w:fldCharType="begin"/>
            </w:r>
            <w:r w:rsidR="006D362D">
              <w:rPr>
                <w:noProof/>
                <w:webHidden/>
              </w:rPr>
              <w:instrText xml:space="preserve"> PAGEREF _Toc503117902 \h </w:instrText>
            </w:r>
            <w:r w:rsidR="006D362D">
              <w:rPr>
                <w:noProof/>
                <w:webHidden/>
              </w:rPr>
            </w:r>
            <w:r w:rsidR="006D362D">
              <w:rPr>
                <w:noProof/>
                <w:webHidden/>
              </w:rPr>
              <w:fldChar w:fldCharType="separate"/>
            </w:r>
            <w:r w:rsidR="00355BCF">
              <w:rPr>
                <w:noProof/>
                <w:webHidden/>
              </w:rPr>
              <w:t>6</w:t>
            </w:r>
            <w:r w:rsidR="006D362D">
              <w:rPr>
                <w:noProof/>
                <w:webHidden/>
              </w:rPr>
              <w:fldChar w:fldCharType="end"/>
            </w:r>
          </w:hyperlink>
        </w:p>
        <w:p w:rsidR="006D362D" w:rsidRDefault="00FE6A35">
          <w:pPr>
            <w:pStyle w:val="31"/>
            <w:tabs>
              <w:tab w:val="right" w:leader="dot" w:pos="8296"/>
            </w:tabs>
            <w:rPr>
              <w:noProof/>
            </w:rPr>
          </w:pPr>
          <w:hyperlink w:anchor="_Toc503117903" w:history="1">
            <w:r w:rsidR="006D362D" w:rsidRPr="00262874">
              <w:rPr>
                <w:rStyle w:val="ab"/>
                <w:noProof/>
              </w:rPr>
              <w:t>2.3.1 PCN</w:t>
            </w:r>
            <w:r w:rsidR="006D362D" w:rsidRPr="00262874">
              <w:rPr>
                <w:rStyle w:val="ab"/>
                <w:noProof/>
              </w:rPr>
              <w:t>的路由</w:t>
            </w:r>
            <w:r w:rsidR="006D362D">
              <w:rPr>
                <w:noProof/>
                <w:webHidden/>
              </w:rPr>
              <w:tab/>
            </w:r>
            <w:r w:rsidR="006D362D">
              <w:rPr>
                <w:noProof/>
                <w:webHidden/>
              </w:rPr>
              <w:fldChar w:fldCharType="begin"/>
            </w:r>
            <w:r w:rsidR="006D362D">
              <w:rPr>
                <w:noProof/>
                <w:webHidden/>
              </w:rPr>
              <w:instrText xml:space="preserve"> PAGEREF _Toc503117903 \h </w:instrText>
            </w:r>
            <w:r w:rsidR="006D362D">
              <w:rPr>
                <w:noProof/>
                <w:webHidden/>
              </w:rPr>
            </w:r>
            <w:r w:rsidR="006D362D">
              <w:rPr>
                <w:noProof/>
                <w:webHidden/>
              </w:rPr>
              <w:fldChar w:fldCharType="separate"/>
            </w:r>
            <w:r w:rsidR="00355BCF">
              <w:rPr>
                <w:noProof/>
                <w:webHidden/>
              </w:rPr>
              <w:t>6</w:t>
            </w:r>
            <w:r w:rsidR="006D362D">
              <w:rPr>
                <w:noProof/>
                <w:webHidden/>
              </w:rPr>
              <w:fldChar w:fldCharType="end"/>
            </w:r>
          </w:hyperlink>
        </w:p>
        <w:p w:rsidR="006D362D" w:rsidRDefault="00FE6A35">
          <w:pPr>
            <w:pStyle w:val="31"/>
            <w:tabs>
              <w:tab w:val="right" w:leader="dot" w:pos="8296"/>
            </w:tabs>
            <w:rPr>
              <w:noProof/>
            </w:rPr>
          </w:pPr>
          <w:hyperlink w:anchor="_Toc503117904" w:history="1">
            <w:r w:rsidR="006D362D" w:rsidRPr="00262874">
              <w:rPr>
                <w:rStyle w:val="ab"/>
                <w:noProof/>
              </w:rPr>
              <w:t>2.3.2PCN</w:t>
            </w:r>
            <w:r w:rsidR="006D362D" w:rsidRPr="00262874">
              <w:rPr>
                <w:rStyle w:val="ab"/>
                <w:noProof/>
              </w:rPr>
              <w:t>上的交易</w:t>
            </w:r>
            <w:r w:rsidR="006D362D">
              <w:rPr>
                <w:noProof/>
                <w:webHidden/>
              </w:rPr>
              <w:tab/>
            </w:r>
            <w:r w:rsidR="006D362D">
              <w:rPr>
                <w:noProof/>
                <w:webHidden/>
              </w:rPr>
              <w:fldChar w:fldCharType="begin"/>
            </w:r>
            <w:r w:rsidR="006D362D">
              <w:rPr>
                <w:noProof/>
                <w:webHidden/>
              </w:rPr>
              <w:instrText xml:space="preserve"> PAGEREF _Toc503117904 \h </w:instrText>
            </w:r>
            <w:r w:rsidR="006D362D">
              <w:rPr>
                <w:noProof/>
                <w:webHidden/>
              </w:rPr>
            </w:r>
            <w:r w:rsidR="006D362D">
              <w:rPr>
                <w:noProof/>
                <w:webHidden/>
              </w:rPr>
              <w:fldChar w:fldCharType="separate"/>
            </w:r>
            <w:r w:rsidR="00355BCF">
              <w:rPr>
                <w:noProof/>
                <w:webHidden/>
              </w:rPr>
              <w:t>6</w:t>
            </w:r>
            <w:r w:rsidR="006D362D">
              <w:rPr>
                <w:noProof/>
                <w:webHidden/>
              </w:rPr>
              <w:fldChar w:fldCharType="end"/>
            </w:r>
          </w:hyperlink>
        </w:p>
        <w:p w:rsidR="006D362D" w:rsidRDefault="00FE6A35">
          <w:pPr>
            <w:pStyle w:val="11"/>
            <w:tabs>
              <w:tab w:val="right" w:leader="dot" w:pos="8296"/>
            </w:tabs>
            <w:rPr>
              <w:noProof/>
            </w:rPr>
          </w:pPr>
          <w:hyperlink w:anchor="_Toc503117905" w:history="1">
            <w:r w:rsidR="006D362D" w:rsidRPr="00262874">
              <w:rPr>
                <w:rStyle w:val="ab"/>
                <w:noProof/>
              </w:rPr>
              <w:t>3</w:t>
            </w:r>
            <w:r w:rsidR="006D362D" w:rsidRPr="00262874">
              <w:rPr>
                <w:rStyle w:val="ab"/>
                <w:noProof/>
              </w:rPr>
              <w:t>、问题探讨</w:t>
            </w:r>
            <w:r w:rsidR="006D362D">
              <w:rPr>
                <w:noProof/>
                <w:webHidden/>
              </w:rPr>
              <w:tab/>
            </w:r>
            <w:r w:rsidR="006D362D">
              <w:rPr>
                <w:noProof/>
                <w:webHidden/>
              </w:rPr>
              <w:fldChar w:fldCharType="begin"/>
            </w:r>
            <w:r w:rsidR="006D362D">
              <w:rPr>
                <w:noProof/>
                <w:webHidden/>
              </w:rPr>
              <w:instrText xml:space="preserve"> PAGEREF _Toc503117905 \h </w:instrText>
            </w:r>
            <w:r w:rsidR="006D362D">
              <w:rPr>
                <w:noProof/>
                <w:webHidden/>
              </w:rPr>
            </w:r>
            <w:r w:rsidR="006D362D">
              <w:rPr>
                <w:noProof/>
                <w:webHidden/>
              </w:rPr>
              <w:fldChar w:fldCharType="separate"/>
            </w:r>
            <w:r w:rsidR="00355BCF">
              <w:rPr>
                <w:noProof/>
                <w:webHidden/>
              </w:rPr>
              <w:t>8</w:t>
            </w:r>
            <w:r w:rsidR="006D362D">
              <w:rPr>
                <w:noProof/>
                <w:webHidden/>
              </w:rPr>
              <w:fldChar w:fldCharType="end"/>
            </w:r>
          </w:hyperlink>
        </w:p>
        <w:p w:rsidR="006D362D" w:rsidRDefault="00FE6A35">
          <w:pPr>
            <w:pStyle w:val="11"/>
            <w:tabs>
              <w:tab w:val="right" w:leader="dot" w:pos="8296"/>
            </w:tabs>
            <w:rPr>
              <w:noProof/>
            </w:rPr>
          </w:pPr>
          <w:hyperlink w:anchor="_Toc503117906" w:history="1">
            <w:r w:rsidR="006D362D" w:rsidRPr="00262874">
              <w:rPr>
                <w:rStyle w:val="ab"/>
                <w:noProof/>
              </w:rPr>
              <w:t>4</w:t>
            </w:r>
            <w:r w:rsidR="006D362D" w:rsidRPr="00262874">
              <w:rPr>
                <w:rStyle w:val="ab"/>
                <w:noProof/>
              </w:rPr>
              <w:t>、</w:t>
            </w:r>
            <w:r w:rsidR="006D362D" w:rsidRPr="00262874">
              <w:rPr>
                <w:rStyle w:val="ab"/>
                <w:noProof/>
              </w:rPr>
              <w:t>Fulgor</w:t>
            </w:r>
            <w:r w:rsidR="006D362D" w:rsidRPr="00262874">
              <w:rPr>
                <w:rStyle w:val="ab"/>
                <w:noProof/>
              </w:rPr>
              <w:t>：我们的成果</w:t>
            </w:r>
            <w:r w:rsidR="006D362D">
              <w:rPr>
                <w:noProof/>
                <w:webHidden/>
              </w:rPr>
              <w:tab/>
            </w:r>
            <w:r w:rsidR="006D362D">
              <w:rPr>
                <w:noProof/>
                <w:webHidden/>
              </w:rPr>
              <w:fldChar w:fldCharType="begin"/>
            </w:r>
            <w:r w:rsidR="006D362D">
              <w:rPr>
                <w:noProof/>
                <w:webHidden/>
              </w:rPr>
              <w:instrText xml:space="preserve"> PAGEREF _Toc503117906 \h </w:instrText>
            </w:r>
            <w:r w:rsidR="006D362D">
              <w:rPr>
                <w:noProof/>
                <w:webHidden/>
              </w:rPr>
            </w:r>
            <w:r w:rsidR="006D362D">
              <w:rPr>
                <w:noProof/>
                <w:webHidden/>
              </w:rPr>
              <w:fldChar w:fldCharType="separate"/>
            </w:r>
            <w:r w:rsidR="00355BCF">
              <w:rPr>
                <w:noProof/>
                <w:webHidden/>
              </w:rPr>
              <w:t>8</w:t>
            </w:r>
            <w:r w:rsidR="006D362D">
              <w:rPr>
                <w:noProof/>
                <w:webHidden/>
              </w:rPr>
              <w:fldChar w:fldCharType="end"/>
            </w:r>
          </w:hyperlink>
        </w:p>
        <w:p w:rsidR="006D362D" w:rsidRDefault="00FE6A35">
          <w:pPr>
            <w:pStyle w:val="25"/>
            <w:tabs>
              <w:tab w:val="right" w:leader="dot" w:pos="8296"/>
            </w:tabs>
            <w:rPr>
              <w:noProof/>
            </w:rPr>
          </w:pPr>
          <w:hyperlink w:anchor="_Toc503117907" w:history="1">
            <w:r w:rsidR="006D362D" w:rsidRPr="00262874">
              <w:rPr>
                <w:rStyle w:val="ab"/>
                <w:noProof/>
              </w:rPr>
              <w:t>4.1</w:t>
            </w:r>
            <w:r w:rsidR="006D362D" w:rsidRPr="00262874">
              <w:rPr>
                <w:rStyle w:val="ab"/>
                <w:noProof/>
              </w:rPr>
              <w:t>建立区块</w:t>
            </w:r>
            <w:r w:rsidR="006D362D">
              <w:rPr>
                <w:noProof/>
                <w:webHidden/>
              </w:rPr>
              <w:tab/>
            </w:r>
          </w:hyperlink>
          <w:r w:rsidR="00932B1B">
            <w:rPr>
              <w:rFonts w:hint="eastAsia"/>
              <w:noProof/>
            </w:rPr>
            <w:t>8</w:t>
          </w:r>
        </w:p>
        <w:p w:rsidR="006D362D" w:rsidRDefault="00FE6A35">
          <w:pPr>
            <w:pStyle w:val="25"/>
            <w:tabs>
              <w:tab w:val="right" w:leader="dot" w:pos="8296"/>
            </w:tabs>
            <w:rPr>
              <w:noProof/>
            </w:rPr>
          </w:pPr>
          <w:hyperlink w:anchor="_Toc503117908" w:history="1">
            <w:r w:rsidR="006D362D" w:rsidRPr="00262874">
              <w:rPr>
                <w:rStyle w:val="ab"/>
                <w:noProof/>
              </w:rPr>
              <w:t>4.2</w:t>
            </w:r>
            <w:r w:rsidR="006D362D" w:rsidRPr="00262874">
              <w:rPr>
                <w:rStyle w:val="ab"/>
                <w:noProof/>
              </w:rPr>
              <w:t>多跳</w:t>
            </w:r>
            <w:r w:rsidR="006D362D" w:rsidRPr="00262874">
              <w:rPr>
                <w:rStyle w:val="ab"/>
                <w:noProof/>
              </w:rPr>
              <w:t>HTLC</w:t>
            </w:r>
            <w:r w:rsidR="006D362D" w:rsidRPr="00262874">
              <w:rPr>
                <w:rStyle w:val="ab"/>
                <w:noProof/>
              </w:rPr>
              <w:t>技术</w:t>
            </w:r>
            <w:r w:rsidR="006D362D">
              <w:rPr>
                <w:noProof/>
                <w:webHidden/>
              </w:rPr>
              <w:tab/>
            </w:r>
          </w:hyperlink>
          <w:r w:rsidR="00932B1B">
            <w:rPr>
              <w:rFonts w:hint="eastAsia"/>
              <w:noProof/>
            </w:rPr>
            <w:t>9</w:t>
          </w:r>
        </w:p>
        <w:p w:rsidR="006D362D" w:rsidRDefault="00FE6A35">
          <w:pPr>
            <w:pStyle w:val="25"/>
            <w:tabs>
              <w:tab w:val="right" w:leader="dot" w:pos="8296"/>
            </w:tabs>
            <w:rPr>
              <w:noProof/>
            </w:rPr>
          </w:pPr>
          <w:hyperlink w:anchor="_Toc503117909" w:history="1">
            <w:r w:rsidR="006D362D" w:rsidRPr="00262874">
              <w:rPr>
                <w:rStyle w:val="ab"/>
                <w:noProof/>
              </w:rPr>
              <w:t>4.3</w:t>
            </w:r>
            <w:r w:rsidR="006D362D" w:rsidRPr="00262874">
              <w:rPr>
                <w:rStyle w:val="ab"/>
                <w:noProof/>
              </w:rPr>
              <w:t>构建细节</w:t>
            </w:r>
            <w:r w:rsidR="006D362D">
              <w:rPr>
                <w:noProof/>
                <w:webHidden/>
              </w:rPr>
              <w:tab/>
            </w:r>
          </w:hyperlink>
          <w:r w:rsidR="00932B1B">
            <w:rPr>
              <w:rFonts w:hint="eastAsia"/>
              <w:noProof/>
            </w:rPr>
            <w:t>9</w:t>
          </w:r>
        </w:p>
        <w:p w:rsidR="006D362D" w:rsidRDefault="00FE6A35">
          <w:pPr>
            <w:pStyle w:val="25"/>
            <w:tabs>
              <w:tab w:val="right" w:leader="dot" w:pos="8296"/>
            </w:tabs>
            <w:rPr>
              <w:noProof/>
            </w:rPr>
          </w:pPr>
          <w:hyperlink w:anchor="_Toc503117910" w:history="1">
            <w:r w:rsidR="006D362D" w:rsidRPr="00262874">
              <w:rPr>
                <w:rStyle w:val="ab"/>
                <w:noProof/>
              </w:rPr>
              <w:t>4.4</w:t>
            </w:r>
            <w:r w:rsidR="006D362D" w:rsidRPr="00262874">
              <w:rPr>
                <w:rStyle w:val="ab"/>
                <w:noProof/>
              </w:rPr>
              <w:t>安全和隐私分析</w:t>
            </w:r>
            <w:r w:rsidR="006D362D">
              <w:rPr>
                <w:noProof/>
                <w:webHidden/>
              </w:rPr>
              <w:tab/>
            </w:r>
          </w:hyperlink>
          <w:r w:rsidR="00932B1B">
            <w:rPr>
              <w:rFonts w:hint="eastAsia"/>
              <w:noProof/>
            </w:rPr>
            <w:t>8</w:t>
          </w:r>
        </w:p>
        <w:p w:rsidR="006D362D" w:rsidRDefault="00FE6A35">
          <w:pPr>
            <w:pStyle w:val="25"/>
            <w:tabs>
              <w:tab w:val="right" w:leader="dot" w:pos="8296"/>
            </w:tabs>
            <w:rPr>
              <w:noProof/>
            </w:rPr>
          </w:pPr>
          <w:hyperlink w:anchor="_Toc503117911" w:history="1">
            <w:r w:rsidR="006D362D" w:rsidRPr="00262874">
              <w:rPr>
                <w:rStyle w:val="ab"/>
                <w:noProof/>
              </w:rPr>
              <w:t>4.5</w:t>
            </w:r>
            <w:r w:rsidR="006D362D" w:rsidRPr="00262874">
              <w:rPr>
                <w:rStyle w:val="ab"/>
                <w:noProof/>
              </w:rPr>
              <w:t>对于系统的讨论</w:t>
            </w:r>
            <w:r w:rsidR="006D362D">
              <w:rPr>
                <w:noProof/>
                <w:webHidden/>
              </w:rPr>
              <w:tab/>
            </w:r>
            <w:r w:rsidR="006D362D">
              <w:rPr>
                <w:noProof/>
                <w:webHidden/>
              </w:rPr>
              <w:fldChar w:fldCharType="begin"/>
            </w:r>
            <w:r w:rsidR="006D362D">
              <w:rPr>
                <w:noProof/>
                <w:webHidden/>
              </w:rPr>
              <w:instrText xml:space="preserve"> PAGEREF _Toc503117911 \h </w:instrText>
            </w:r>
            <w:r w:rsidR="006D362D">
              <w:rPr>
                <w:noProof/>
                <w:webHidden/>
              </w:rPr>
            </w:r>
            <w:r w:rsidR="006D362D">
              <w:rPr>
                <w:noProof/>
                <w:webHidden/>
              </w:rPr>
              <w:fldChar w:fldCharType="separate"/>
            </w:r>
            <w:r w:rsidR="00355BCF">
              <w:rPr>
                <w:noProof/>
                <w:webHidden/>
              </w:rPr>
              <w:t>9</w:t>
            </w:r>
            <w:r w:rsidR="006D362D">
              <w:rPr>
                <w:noProof/>
                <w:webHidden/>
              </w:rPr>
              <w:fldChar w:fldCharType="end"/>
            </w:r>
          </w:hyperlink>
        </w:p>
        <w:p w:rsidR="006D362D" w:rsidRDefault="00FE6A35">
          <w:pPr>
            <w:pStyle w:val="11"/>
            <w:tabs>
              <w:tab w:val="right" w:leader="dot" w:pos="8296"/>
            </w:tabs>
            <w:rPr>
              <w:noProof/>
            </w:rPr>
          </w:pPr>
          <w:hyperlink w:anchor="_Toc503117912" w:history="1">
            <w:r w:rsidR="006D362D" w:rsidRPr="00262874">
              <w:rPr>
                <w:rStyle w:val="ab"/>
                <w:noProof/>
              </w:rPr>
              <w:t xml:space="preserve">5 </w:t>
            </w:r>
            <w:r w:rsidR="006D362D" w:rsidRPr="00262874">
              <w:rPr>
                <w:rStyle w:val="ab"/>
                <w:noProof/>
              </w:rPr>
              <w:t>无死锁的</w:t>
            </w:r>
            <w:r w:rsidR="006D362D" w:rsidRPr="00262874">
              <w:rPr>
                <w:rStyle w:val="ab"/>
                <w:noProof/>
              </w:rPr>
              <w:t>PCN</w:t>
            </w:r>
            <w:r w:rsidR="006D362D" w:rsidRPr="00262874">
              <w:rPr>
                <w:rStyle w:val="ab"/>
                <w:noProof/>
              </w:rPr>
              <w:t>交易</w:t>
            </w:r>
            <w:r w:rsidR="006D362D">
              <w:rPr>
                <w:noProof/>
                <w:webHidden/>
              </w:rPr>
              <w:tab/>
            </w:r>
            <w:r w:rsidR="006D362D">
              <w:rPr>
                <w:noProof/>
                <w:webHidden/>
              </w:rPr>
              <w:fldChar w:fldCharType="begin"/>
            </w:r>
            <w:r w:rsidR="006D362D">
              <w:rPr>
                <w:noProof/>
                <w:webHidden/>
              </w:rPr>
              <w:instrText xml:space="preserve"> PAGEREF _Toc503117912 \h </w:instrText>
            </w:r>
            <w:r w:rsidR="006D362D">
              <w:rPr>
                <w:noProof/>
                <w:webHidden/>
              </w:rPr>
            </w:r>
            <w:r w:rsidR="006D362D">
              <w:rPr>
                <w:noProof/>
                <w:webHidden/>
              </w:rPr>
              <w:fldChar w:fldCharType="separate"/>
            </w:r>
            <w:r w:rsidR="00355BCF">
              <w:rPr>
                <w:noProof/>
                <w:webHidden/>
              </w:rPr>
              <w:t>9</w:t>
            </w:r>
            <w:r w:rsidR="006D362D">
              <w:rPr>
                <w:noProof/>
                <w:webHidden/>
              </w:rPr>
              <w:fldChar w:fldCharType="end"/>
            </w:r>
          </w:hyperlink>
        </w:p>
        <w:p w:rsidR="006D362D" w:rsidRDefault="00FE6A35">
          <w:pPr>
            <w:pStyle w:val="25"/>
            <w:tabs>
              <w:tab w:val="right" w:leader="dot" w:pos="8296"/>
            </w:tabs>
            <w:rPr>
              <w:noProof/>
            </w:rPr>
          </w:pPr>
          <w:hyperlink w:anchor="_Toc503117913" w:history="1">
            <w:r w:rsidR="006D362D" w:rsidRPr="00262874">
              <w:rPr>
                <w:rStyle w:val="ab"/>
                <w:noProof/>
              </w:rPr>
              <w:t>5.1</w:t>
            </w:r>
            <w:r w:rsidR="006D362D" w:rsidRPr="00262874">
              <w:rPr>
                <w:rStyle w:val="ab"/>
                <w:noProof/>
              </w:rPr>
              <w:t>并行</w:t>
            </w:r>
            <w:r w:rsidR="006D362D" w:rsidRPr="00262874">
              <w:rPr>
                <w:rStyle w:val="ab"/>
                <w:noProof/>
              </w:rPr>
              <w:t xml:space="preserve"> VS </w:t>
            </w:r>
            <w:r w:rsidR="006D362D" w:rsidRPr="00262874">
              <w:rPr>
                <w:rStyle w:val="ab"/>
                <w:noProof/>
              </w:rPr>
              <w:t>隐私</w:t>
            </w:r>
            <w:r w:rsidR="006D362D">
              <w:rPr>
                <w:noProof/>
                <w:webHidden/>
              </w:rPr>
              <w:tab/>
            </w:r>
            <w:r w:rsidR="006D362D">
              <w:rPr>
                <w:noProof/>
                <w:webHidden/>
              </w:rPr>
              <w:fldChar w:fldCharType="begin"/>
            </w:r>
            <w:r w:rsidR="006D362D">
              <w:rPr>
                <w:noProof/>
                <w:webHidden/>
              </w:rPr>
              <w:instrText xml:space="preserve"> PAGEREF _Toc503117913 \h </w:instrText>
            </w:r>
            <w:r w:rsidR="006D362D">
              <w:rPr>
                <w:noProof/>
                <w:webHidden/>
              </w:rPr>
            </w:r>
            <w:r w:rsidR="006D362D">
              <w:rPr>
                <w:noProof/>
                <w:webHidden/>
              </w:rPr>
              <w:fldChar w:fldCharType="separate"/>
            </w:r>
            <w:r w:rsidR="00355BCF">
              <w:rPr>
                <w:noProof/>
                <w:webHidden/>
              </w:rPr>
              <w:t>9</w:t>
            </w:r>
            <w:r w:rsidR="006D362D">
              <w:rPr>
                <w:noProof/>
                <w:webHidden/>
              </w:rPr>
              <w:fldChar w:fldCharType="end"/>
            </w:r>
          </w:hyperlink>
        </w:p>
        <w:p w:rsidR="006D362D" w:rsidRDefault="00FE6A35">
          <w:pPr>
            <w:pStyle w:val="25"/>
            <w:tabs>
              <w:tab w:val="right" w:leader="dot" w:pos="8296"/>
            </w:tabs>
            <w:rPr>
              <w:noProof/>
            </w:rPr>
          </w:pPr>
          <w:hyperlink w:anchor="_Toc503117914" w:history="1">
            <w:r w:rsidR="006D362D" w:rsidRPr="00262874">
              <w:rPr>
                <w:rStyle w:val="ab"/>
                <w:noProof/>
              </w:rPr>
              <w:t xml:space="preserve">5.2 </w:t>
            </w:r>
            <w:r w:rsidR="006D362D" w:rsidRPr="00262874">
              <w:rPr>
                <w:rStyle w:val="ab"/>
                <w:noProof/>
              </w:rPr>
              <w:t>理想中的功能</w:t>
            </w:r>
            <w:r w:rsidR="006D362D">
              <w:rPr>
                <w:noProof/>
                <w:webHidden/>
              </w:rPr>
              <w:tab/>
            </w:r>
            <w:r w:rsidR="006D362D">
              <w:rPr>
                <w:noProof/>
                <w:webHidden/>
              </w:rPr>
              <w:fldChar w:fldCharType="begin"/>
            </w:r>
            <w:r w:rsidR="006D362D">
              <w:rPr>
                <w:noProof/>
                <w:webHidden/>
              </w:rPr>
              <w:instrText xml:space="preserve"> PAGEREF _Toc503117914 \h </w:instrText>
            </w:r>
            <w:r w:rsidR="006D362D">
              <w:rPr>
                <w:noProof/>
                <w:webHidden/>
              </w:rPr>
            </w:r>
            <w:r w:rsidR="006D362D">
              <w:rPr>
                <w:noProof/>
                <w:webHidden/>
              </w:rPr>
              <w:fldChar w:fldCharType="separate"/>
            </w:r>
            <w:r w:rsidR="00355BCF">
              <w:rPr>
                <w:noProof/>
                <w:webHidden/>
              </w:rPr>
              <w:t>10</w:t>
            </w:r>
            <w:r w:rsidR="006D362D">
              <w:rPr>
                <w:noProof/>
                <w:webHidden/>
              </w:rPr>
              <w:fldChar w:fldCharType="end"/>
            </w:r>
          </w:hyperlink>
        </w:p>
        <w:p w:rsidR="006D362D" w:rsidRDefault="00FE6A35">
          <w:pPr>
            <w:pStyle w:val="25"/>
            <w:tabs>
              <w:tab w:val="right" w:leader="dot" w:pos="8296"/>
            </w:tabs>
            <w:rPr>
              <w:noProof/>
            </w:rPr>
          </w:pPr>
          <w:hyperlink w:anchor="_Toc503117915" w:history="1">
            <w:r w:rsidR="006D362D" w:rsidRPr="00262874">
              <w:rPr>
                <w:rStyle w:val="ab"/>
                <w:noProof/>
              </w:rPr>
              <w:t>5.3 Rayo</w:t>
            </w:r>
            <w:r w:rsidR="006D362D" w:rsidRPr="00262874">
              <w:rPr>
                <w:rStyle w:val="ab"/>
                <w:noProof/>
              </w:rPr>
              <w:t>：我们的成果</w:t>
            </w:r>
            <w:r w:rsidR="006D362D">
              <w:rPr>
                <w:noProof/>
                <w:webHidden/>
              </w:rPr>
              <w:tab/>
            </w:r>
            <w:r w:rsidR="006D362D">
              <w:rPr>
                <w:noProof/>
                <w:webHidden/>
              </w:rPr>
              <w:fldChar w:fldCharType="begin"/>
            </w:r>
            <w:r w:rsidR="006D362D">
              <w:rPr>
                <w:noProof/>
                <w:webHidden/>
              </w:rPr>
              <w:instrText xml:space="preserve"> PAGEREF _Toc503117915 \h </w:instrText>
            </w:r>
            <w:r w:rsidR="006D362D">
              <w:rPr>
                <w:noProof/>
                <w:webHidden/>
              </w:rPr>
            </w:r>
            <w:r w:rsidR="006D362D">
              <w:rPr>
                <w:noProof/>
                <w:webHidden/>
              </w:rPr>
              <w:fldChar w:fldCharType="separate"/>
            </w:r>
            <w:r w:rsidR="00355BCF">
              <w:rPr>
                <w:noProof/>
                <w:webHidden/>
              </w:rPr>
              <w:t>11</w:t>
            </w:r>
            <w:r w:rsidR="006D362D">
              <w:rPr>
                <w:noProof/>
                <w:webHidden/>
              </w:rPr>
              <w:fldChar w:fldCharType="end"/>
            </w:r>
          </w:hyperlink>
        </w:p>
        <w:p w:rsidR="006D362D" w:rsidRDefault="00FE6A35">
          <w:pPr>
            <w:pStyle w:val="25"/>
            <w:tabs>
              <w:tab w:val="right" w:leader="dot" w:pos="8296"/>
            </w:tabs>
            <w:rPr>
              <w:noProof/>
            </w:rPr>
          </w:pPr>
          <w:hyperlink w:anchor="_Toc503117916" w:history="1">
            <w:r w:rsidR="006D362D" w:rsidRPr="00262874">
              <w:rPr>
                <w:rStyle w:val="ab"/>
                <w:noProof/>
              </w:rPr>
              <w:t>5.4</w:t>
            </w:r>
            <w:r w:rsidR="006D362D" w:rsidRPr="00262874">
              <w:rPr>
                <w:rStyle w:val="ab"/>
                <w:noProof/>
              </w:rPr>
              <w:t>对系统的探讨</w:t>
            </w:r>
            <w:r w:rsidR="006D362D">
              <w:rPr>
                <w:noProof/>
                <w:webHidden/>
              </w:rPr>
              <w:tab/>
            </w:r>
            <w:r w:rsidR="006D362D">
              <w:rPr>
                <w:noProof/>
                <w:webHidden/>
              </w:rPr>
              <w:fldChar w:fldCharType="begin"/>
            </w:r>
            <w:r w:rsidR="006D362D">
              <w:rPr>
                <w:noProof/>
                <w:webHidden/>
              </w:rPr>
              <w:instrText xml:space="preserve"> PAGEREF _Toc503117916 \h </w:instrText>
            </w:r>
            <w:r w:rsidR="006D362D">
              <w:rPr>
                <w:noProof/>
                <w:webHidden/>
              </w:rPr>
            </w:r>
            <w:r w:rsidR="006D362D">
              <w:rPr>
                <w:noProof/>
                <w:webHidden/>
              </w:rPr>
              <w:fldChar w:fldCharType="separate"/>
            </w:r>
            <w:r w:rsidR="00355BCF">
              <w:rPr>
                <w:noProof/>
                <w:webHidden/>
              </w:rPr>
              <w:t>11</w:t>
            </w:r>
            <w:r w:rsidR="006D362D">
              <w:rPr>
                <w:noProof/>
                <w:webHidden/>
              </w:rPr>
              <w:fldChar w:fldCharType="end"/>
            </w:r>
          </w:hyperlink>
        </w:p>
        <w:p w:rsidR="006D362D" w:rsidRDefault="00FE6A35">
          <w:pPr>
            <w:pStyle w:val="25"/>
            <w:tabs>
              <w:tab w:val="right" w:leader="dot" w:pos="8296"/>
            </w:tabs>
            <w:rPr>
              <w:noProof/>
            </w:rPr>
          </w:pPr>
          <w:hyperlink w:anchor="_Toc503117917" w:history="1">
            <w:r w:rsidR="006D362D" w:rsidRPr="00262874">
              <w:rPr>
                <w:rStyle w:val="ab"/>
                <w:noProof/>
              </w:rPr>
              <w:t>5.5 Fulgor vs Rayo</w:t>
            </w:r>
            <w:r w:rsidR="006D362D">
              <w:rPr>
                <w:noProof/>
                <w:webHidden/>
              </w:rPr>
              <w:tab/>
            </w:r>
            <w:r w:rsidR="006D362D">
              <w:rPr>
                <w:noProof/>
                <w:webHidden/>
              </w:rPr>
              <w:fldChar w:fldCharType="begin"/>
            </w:r>
            <w:r w:rsidR="006D362D">
              <w:rPr>
                <w:noProof/>
                <w:webHidden/>
              </w:rPr>
              <w:instrText xml:space="preserve"> PAGEREF _Toc503117917 \h </w:instrText>
            </w:r>
            <w:r w:rsidR="006D362D">
              <w:rPr>
                <w:noProof/>
                <w:webHidden/>
              </w:rPr>
            </w:r>
            <w:r w:rsidR="006D362D">
              <w:rPr>
                <w:noProof/>
                <w:webHidden/>
              </w:rPr>
              <w:fldChar w:fldCharType="separate"/>
            </w:r>
            <w:r w:rsidR="00355BCF">
              <w:rPr>
                <w:noProof/>
                <w:webHidden/>
              </w:rPr>
              <w:t>11</w:t>
            </w:r>
            <w:r w:rsidR="006D362D">
              <w:rPr>
                <w:noProof/>
                <w:webHidden/>
              </w:rPr>
              <w:fldChar w:fldCharType="end"/>
            </w:r>
          </w:hyperlink>
        </w:p>
        <w:p w:rsidR="006D362D" w:rsidRDefault="00FE6A35">
          <w:pPr>
            <w:pStyle w:val="11"/>
            <w:tabs>
              <w:tab w:val="right" w:leader="dot" w:pos="8296"/>
            </w:tabs>
            <w:rPr>
              <w:noProof/>
            </w:rPr>
          </w:pPr>
          <w:hyperlink w:anchor="_Toc503117918" w:history="1">
            <w:r w:rsidR="006D362D" w:rsidRPr="00262874">
              <w:rPr>
                <w:rStyle w:val="ab"/>
                <w:noProof/>
              </w:rPr>
              <w:t xml:space="preserve">6 </w:t>
            </w:r>
            <w:r w:rsidR="006D362D" w:rsidRPr="00262874">
              <w:rPr>
                <w:rStyle w:val="ab"/>
                <w:noProof/>
              </w:rPr>
              <w:t>表现分析</w:t>
            </w:r>
            <w:r w:rsidR="006D362D">
              <w:rPr>
                <w:noProof/>
                <w:webHidden/>
              </w:rPr>
              <w:tab/>
            </w:r>
            <w:r w:rsidR="006D362D">
              <w:rPr>
                <w:noProof/>
                <w:webHidden/>
              </w:rPr>
              <w:fldChar w:fldCharType="begin"/>
            </w:r>
            <w:r w:rsidR="006D362D">
              <w:rPr>
                <w:noProof/>
                <w:webHidden/>
              </w:rPr>
              <w:instrText xml:space="preserve"> PAGEREF _Toc503117918 \h </w:instrText>
            </w:r>
            <w:r w:rsidR="006D362D">
              <w:rPr>
                <w:noProof/>
                <w:webHidden/>
              </w:rPr>
            </w:r>
            <w:r w:rsidR="006D362D">
              <w:rPr>
                <w:noProof/>
                <w:webHidden/>
              </w:rPr>
              <w:fldChar w:fldCharType="separate"/>
            </w:r>
            <w:r w:rsidR="00355BCF">
              <w:rPr>
                <w:noProof/>
                <w:webHidden/>
              </w:rPr>
              <w:t>12</w:t>
            </w:r>
            <w:r w:rsidR="006D362D">
              <w:rPr>
                <w:noProof/>
                <w:webHidden/>
              </w:rPr>
              <w:fldChar w:fldCharType="end"/>
            </w:r>
          </w:hyperlink>
        </w:p>
        <w:p w:rsidR="006D362D" w:rsidRDefault="00FE6A35">
          <w:pPr>
            <w:pStyle w:val="11"/>
            <w:tabs>
              <w:tab w:val="right" w:leader="dot" w:pos="8296"/>
            </w:tabs>
            <w:rPr>
              <w:noProof/>
            </w:rPr>
          </w:pPr>
          <w:hyperlink w:anchor="_Toc503117919" w:history="1">
            <w:r w:rsidR="006D362D" w:rsidRPr="00262874">
              <w:rPr>
                <w:rStyle w:val="ab"/>
                <w:noProof/>
              </w:rPr>
              <w:t xml:space="preserve">7 </w:t>
            </w:r>
            <w:r w:rsidR="006D362D" w:rsidRPr="00262874">
              <w:rPr>
                <w:rStyle w:val="ab"/>
                <w:noProof/>
              </w:rPr>
              <w:t>相关工作</w:t>
            </w:r>
            <w:r w:rsidR="006D362D">
              <w:rPr>
                <w:noProof/>
                <w:webHidden/>
              </w:rPr>
              <w:tab/>
            </w:r>
            <w:r w:rsidR="006D362D">
              <w:rPr>
                <w:noProof/>
                <w:webHidden/>
              </w:rPr>
              <w:fldChar w:fldCharType="begin"/>
            </w:r>
            <w:r w:rsidR="006D362D">
              <w:rPr>
                <w:noProof/>
                <w:webHidden/>
              </w:rPr>
              <w:instrText xml:space="preserve"> PAGEREF _Toc503117919 \h </w:instrText>
            </w:r>
            <w:r w:rsidR="006D362D">
              <w:rPr>
                <w:noProof/>
                <w:webHidden/>
              </w:rPr>
            </w:r>
            <w:r w:rsidR="006D362D">
              <w:rPr>
                <w:noProof/>
                <w:webHidden/>
              </w:rPr>
              <w:fldChar w:fldCharType="separate"/>
            </w:r>
            <w:r w:rsidR="00355BCF">
              <w:rPr>
                <w:noProof/>
                <w:webHidden/>
              </w:rPr>
              <w:t>13</w:t>
            </w:r>
            <w:r w:rsidR="006D362D">
              <w:rPr>
                <w:noProof/>
                <w:webHidden/>
              </w:rPr>
              <w:fldChar w:fldCharType="end"/>
            </w:r>
          </w:hyperlink>
        </w:p>
        <w:p w:rsidR="006D362D" w:rsidRDefault="00FE6A35">
          <w:pPr>
            <w:pStyle w:val="11"/>
            <w:tabs>
              <w:tab w:val="right" w:leader="dot" w:pos="8296"/>
            </w:tabs>
            <w:rPr>
              <w:noProof/>
            </w:rPr>
          </w:pPr>
          <w:hyperlink w:anchor="_Toc503117920" w:history="1">
            <w:r w:rsidR="006D362D" w:rsidRPr="00262874">
              <w:rPr>
                <w:rStyle w:val="ab"/>
                <w:noProof/>
              </w:rPr>
              <w:t xml:space="preserve">8 </w:t>
            </w:r>
            <w:r w:rsidR="006D362D" w:rsidRPr="00262874">
              <w:rPr>
                <w:rStyle w:val="ab"/>
                <w:noProof/>
              </w:rPr>
              <w:t>结论</w:t>
            </w:r>
            <w:r w:rsidR="006D362D">
              <w:rPr>
                <w:noProof/>
                <w:webHidden/>
              </w:rPr>
              <w:tab/>
            </w:r>
            <w:r w:rsidR="006D362D">
              <w:rPr>
                <w:noProof/>
                <w:webHidden/>
              </w:rPr>
              <w:fldChar w:fldCharType="begin"/>
            </w:r>
            <w:r w:rsidR="006D362D">
              <w:rPr>
                <w:noProof/>
                <w:webHidden/>
              </w:rPr>
              <w:instrText xml:space="preserve"> PAGEREF _Toc503117920 \h </w:instrText>
            </w:r>
            <w:r w:rsidR="006D362D">
              <w:rPr>
                <w:noProof/>
                <w:webHidden/>
              </w:rPr>
            </w:r>
            <w:r w:rsidR="006D362D">
              <w:rPr>
                <w:noProof/>
                <w:webHidden/>
              </w:rPr>
              <w:fldChar w:fldCharType="separate"/>
            </w:r>
            <w:r w:rsidR="00355BCF">
              <w:rPr>
                <w:noProof/>
                <w:webHidden/>
              </w:rPr>
              <w:t>14</w:t>
            </w:r>
            <w:r w:rsidR="006D362D">
              <w:rPr>
                <w:noProof/>
                <w:webHidden/>
              </w:rPr>
              <w:fldChar w:fldCharType="end"/>
            </w:r>
          </w:hyperlink>
        </w:p>
        <w:p w:rsidR="006D362D" w:rsidRDefault="00FE6A35">
          <w:pPr>
            <w:pStyle w:val="11"/>
            <w:tabs>
              <w:tab w:val="right" w:leader="dot" w:pos="8296"/>
            </w:tabs>
            <w:rPr>
              <w:noProof/>
            </w:rPr>
          </w:pPr>
          <w:hyperlink w:anchor="_Toc503117921" w:history="1">
            <w:r w:rsidR="006D362D" w:rsidRPr="00262874">
              <w:rPr>
                <w:rStyle w:val="ab"/>
                <w:noProof/>
              </w:rPr>
              <w:t xml:space="preserve">9 </w:t>
            </w:r>
            <w:r w:rsidR="006D362D" w:rsidRPr="00262874">
              <w:rPr>
                <w:rStyle w:val="ab"/>
                <w:noProof/>
              </w:rPr>
              <w:t>致谢</w:t>
            </w:r>
            <w:r w:rsidR="006D362D">
              <w:rPr>
                <w:noProof/>
                <w:webHidden/>
              </w:rPr>
              <w:tab/>
            </w:r>
            <w:r w:rsidR="006D362D">
              <w:rPr>
                <w:noProof/>
                <w:webHidden/>
              </w:rPr>
              <w:fldChar w:fldCharType="begin"/>
            </w:r>
            <w:r w:rsidR="006D362D">
              <w:rPr>
                <w:noProof/>
                <w:webHidden/>
              </w:rPr>
              <w:instrText xml:space="preserve"> PAGEREF _Toc503117921 \h </w:instrText>
            </w:r>
            <w:r w:rsidR="006D362D">
              <w:rPr>
                <w:noProof/>
                <w:webHidden/>
              </w:rPr>
            </w:r>
            <w:r w:rsidR="006D362D">
              <w:rPr>
                <w:noProof/>
                <w:webHidden/>
              </w:rPr>
              <w:fldChar w:fldCharType="separate"/>
            </w:r>
            <w:r w:rsidR="00355BCF">
              <w:rPr>
                <w:noProof/>
                <w:webHidden/>
              </w:rPr>
              <w:t>14</w:t>
            </w:r>
            <w:r w:rsidR="006D362D">
              <w:rPr>
                <w:noProof/>
                <w:webHidden/>
              </w:rPr>
              <w:fldChar w:fldCharType="end"/>
            </w:r>
          </w:hyperlink>
        </w:p>
        <w:p w:rsidR="006D362D" w:rsidRDefault="00FE6A35">
          <w:pPr>
            <w:pStyle w:val="11"/>
            <w:tabs>
              <w:tab w:val="right" w:leader="dot" w:pos="8296"/>
            </w:tabs>
            <w:rPr>
              <w:noProof/>
            </w:rPr>
          </w:pPr>
          <w:hyperlink w:anchor="_Toc503117922" w:history="1">
            <w:r w:rsidR="006D362D" w:rsidRPr="00262874">
              <w:rPr>
                <w:rStyle w:val="ab"/>
                <w:noProof/>
              </w:rPr>
              <w:t>参考文献</w:t>
            </w:r>
            <w:r w:rsidR="006D362D">
              <w:rPr>
                <w:noProof/>
                <w:webHidden/>
              </w:rPr>
              <w:tab/>
            </w:r>
            <w:r w:rsidR="006D362D">
              <w:rPr>
                <w:noProof/>
                <w:webHidden/>
              </w:rPr>
              <w:fldChar w:fldCharType="begin"/>
            </w:r>
            <w:r w:rsidR="006D362D">
              <w:rPr>
                <w:noProof/>
                <w:webHidden/>
              </w:rPr>
              <w:instrText xml:space="preserve"> PAGEREF _Toc503117922 \h </w:instrText>
            </w:r>
            <w:r w:rsidR="006D362D">
              <w:rPr>
                <w:noProof/>
                <w:webHidden/>
              </w:rPr>
            </w:r>
            <w:r w:rsidR="006D362D">
              <w:rPr>
                <w:noProof/>
                <w:webHidden/>
              </w:rPr>
              <w:fldChar w:fldCharType="separate"/>
            </w:r>
            <w:r w:rsidR="00355BCF">
              <w:rPr>
                <w:noProof/>
                <w:webHidden/>
              </w:rPr>
              <w:t>15</w:t>
            </w:r>
            <w:r w:rsidR="006D362D">
              <w:rPr>
                <w:noProof/>
                <w:webHidden/>
              </w:rPr>
              <w:fldChar w:fldCharType="end"/>
            </w:r>
          </w:hyperlink>
        </w:p>
        <w:p w:rsidR="006D362D" w:rsidRDefault="006D362D">
          <w:r>
            <w:rPr>
              <w:b/>
              <w:bCs/>
              <w:lang w:val="zh-CN"/>
            </w:rPr>
            <w:fldChar w:fldCharType="end"/>
          </w:r>
        </w:p>
      </w:sdtContent>
    </w:sdt>
    <w:p w:rsidR="006D362D" w:rsidRPr="006D362D" w:rsidRDefault="006D362D" w:rsidP="007F312E">
      <w:pPr>
        <w:ind w:firstLineChars="200" w:firstLine="560"/>
        <w:rPr>
          <w:sz w:val="28"/>
          <w:szCs w:val="28"/>
        </w:rPr>
      </w:pPr>
    </w:p>
    <w:p w:rsidR="00C46CB6" w:rsidRDefault="006D362D" w:rsidP="00EF5382">
      <w:pPr>
        <w:pStyle w:val="1"/>
      </w:pPr>
      <w:bookmarkStart w:id="1" w:name="_Toc503117895"/>
      <w:r>
        <w:rPr>
          <w:rFonts w:hint="eastAsia"/>
        </w:rPr>
        <w:lastRenderedPageBreak/>
        <w:t>1</w:t>
      </w:r>
      <w:r>
        <w:t xml:space="preserve"> </w:t>
      </w:r>
      <w:r w:rsidR="00C46CB6">
        <w:rPr>
          <w:rFonts w:hint="eastAsia"/>
        </w:rPr>
        <w:t>简介</w:t>
      </w:r>
      <w:bookmarkEnd w:id="1"/>
    </w:p>
    <w:p w:rsidR="00D95944" w:rsidRDefault="00C46CB6" w:rsidP="00D95944">
      <w:pPr>
        <w:ind w:firstLineChars="200" w:firstLine="420"/>
      </w:pPr>
      <w:r>
        <w:rPr>
          <w:rFonts w:hint="eastAsia"/>
        </w:rPr>
        <w:t>比特币</w:t>
      </w:r>
      <w:r w:rsidR="00D95944">
        <w:rPr>
          <w:rFonts w:hint="eastAsia"/>
        </w:rPr>
        <w:t>[</w:t>
      </w:r>
      <w:r w:rsidR="00D95944">
        <w:t>57]</w:t>
      </w:r>
      <w:r>
        <w:rPr>
          <w:rFonts w:hint="eastAsia"/>
        </w:rPr>
        <w:t>是一种去中心化的网络数字虚拟货币，如今它被人广泛接受并成为了一种可供人们选择的货币支付系统。</w:t>
      </w:r>
      <w:r w:rsidR="004907E5">
        <w:rPr>
          <w:rFonts w:hint="eastAsia"/>
        </w:rPr>
        <w:t>与</w:t>
      </w:r>
      <w:r w:rsidR="006B7159">
        <w:rPr>
          <w:rFonts w:hint="eastAsia"/>
        </w:rPr>
        <w:t>把所有交易信息记录在某个值得信任的金融机构的线下总账这种方式不同，通过这种方式的交易信息会被记录在比特币区块链中。这里所说的比特币区块链是一个保存在世界各地很多并不互相信任的使用者中的数据库，这些使用者通过基于工作量证明的某种一致算法对数据库中的信息予以更新。然而，这种一致算法本身的无许可性</w:t>
      </w:r>
      <w:r w:rsidR="00D95944">
        <w:rPr>
          <w:rFonts w:hint="eastAsia"/>
        </w:rPr>
        <w:t>将交易速率限制在了每秒钟</w:t>
      </w:r>
      <w:r w:rsidR="00D95944">
        <w:rPr>
          <w:rFonts w:hint="eastAsia"/>
        </w:rPr>
        <w:t>10</w:t>
      </w:r>
      <w:r w:rsidR="00355BCF">
        <w:rPr>
          <w:rFonts w:hint="eastAsia"/>
        </w:rPr>
        <w:t>次</w:t>
      </w:r>
      <w:bookmarkStart w:id="2" w:name="_GoBack"/>
      <w:bookmarkEnd w:id="2"/>
      <w:r w:rsidR="00D95944">
        <w:rPr>
          <w:rFonts w:hint="eastAsia"/>
        </w:rPr>
        <w:t>，而其他的网络交易手段，例如</w:t>
      </w:r>
      <w:r w:rsidR="00D95944">
        <w:rPr>
          <w:rFonts w:hint="eastAsia"/>
        </w:rPr>
        <w:t>Visa</w:t>
      </w:r>
      <w:r w:rsidR="00D95944">
        <w:rPr>
          <w:rFonts w:hint="eastAsia"/>
        </w:rPr>
        <w:t>，支持每秒处理最多</w:t>
      </w:r>
      <w:r w:rsidR="00D95944">
        <w:rPr>
          <w:rFonts w:hint="eastAsia"/>
        </w:rPr>
        <w:t>47000</w:t>
      </w:r>
      <w:r w:rsidR="00D95944">
        <w:rPr>
          <w:rFonts w:hint="eastAsia"/>
        </w:rPr>
        <w:t>笔左右的交易</w:t>
      </w:r>
      <w:r w:rsidR="00D95944">
        <w:rPr>
          <w:rFonts w:hint="eastAsia"/>
        </w:rPr>
        <w:t>[</w:t>
      </w:r>
      <w:r w:rsidR="00D95944">
        <w:t>18]</w:t>
      </w:r>
      <w:r w:rsidR="00D95944">
        <w:rPr>
          <w:rFonts w:hint="eastAsia"/>
        </w:rPr>
        <w:t>。</w:t>
      </w:r>
    </w:p>
    <w:p w:rsidR="00D95944" w:rsidRDefault="00D95944" w:rsidP="00D95944">
      <w:pPr>
        <w:ind w:firstLineChars="200" w:firstLine="420"/>
      </w:pPr>
      <w:r>
        <w:rPr>
          <w:rFonts w:hint="eastAsia"/>
        </w:rPr>
        <w:t>考虑到比特币用户的不断增长以及比特币交易对他们的重要程度</w:t>
      </w:r>
      <w:r>
        <w:rPr>
          <w:rFonts w:hint="eastAsia"/>
        </w:rPr>
        <w:t>,</w:t>
      </w:r>
      <w:r>
        <w:rPr>
          <w:rFonts w:hint="eastAsia"/>
        </w:rPr>
        <w:t>如今比特币的延展性被认为是构建比特币社会的一个重要担忧点</w:t>
      </w:r>
      <w:r>
        <w:rPr>
          <w:rFonts w:hint="eastAsia"/>
        </w:rPr>
        <w:t>[</w:t>
      </w:r>
      <w:r>
        <w:t>67,3]</w:t>
      </w:r>
      <w:r>
        <w:rPr>
          <w:rFonts w:hint="eastAsia"/>
        </w:rPr>
        <w:t>。许多研究课题和产业正致力于解决这个重要的难题</w:t>
      </w:r>
      <w:r>
        <w:rPr>
          <w:rFonts w:hint="eastAsia"/>
        </w:rPr>
        <w:t>[</w:t>
      </w:r>
      <w:r>
        <w:t>3,62,60,32,4,2]</w:t>
      </w:r>
      <w:r>
        <w:rPr>
          <w:rFonts w:hint="eastAsia"/>
        </w:rPr>
        <w:t>。</w:t>
      </w:r>
    </w:p>
    <w:p w:rsidR="00D95944" w:rsidRDefault="00DE7A34" w:rsidP="00D95944">
      <w:pPr>
        <w:ind w:firstLineChars="200" w:firstLine="420"/>
      </w:pPr>
      <w:r>
        <w:rPr>
          <w:rFonts w:hint="eastAsia"/>
        </w:rPr>
        <w:t>曾经为了研究</w:t>
      </w:r>
      <w:r w:rsidR="00754DBF">
        <w:rPr>
          <w:rFonts w:hint="eastAsia"/>
        </w:rPr>
        <w:t>非死锁</w:t>
      </w:r>
      <w:r>
        <w:rPr>
          <w:rFonts w:hint="eastAsia"/>
        </w:rPr>
        <w:t>的支付方式而产生的比特币正在蓬勃发展。此时，对于找到克服比特币延展性难题的承诺也被做了出来。在小的范围里，一些人开辟了一种支付渠道，把单一的交易信息添加到区块链中，这类区块链正是他们的比特币通过只能协议被安全储存的地方。</w:t>
      </w:r>
      <w:r w:rsidR="00B63697" w:rsidRPr="00B63697">
        <w:rPr>
          <w:rFonts w:hint="eastAsia"/>
        </w:rPr>
        <w:t>然后，可以在</w:t>
      </w:r>
      <w:r w:rsidR="00B63697">
        <w:rPr>
          <w:rFonts w:hint="eastAsia"/>
        </w:rPr>
        <w:t>本地</w:t>
      </w:r>
      <w:r w:rsidR="00B63697" w:rsidRPr="00B63697">
        <w:rPr>
          <w:rFonts w:hint="eastAsia"/>
        </w:rPr>
        <w:t>就存款余额的</w:t>
      </w:r>
      <w:r w:rsidR="00B63697">
        <w:rPr>
          <w:rFonts w:hint="eastAsia"/>
        </w:rPr>
        <w:t>重新</w:t>
      </w:r>
      <w:r w:rsidR="00B63697" w:rsidRPr="00B63697">
        <w:rPr>
          <w:rFonts w:hint="eastAsia"/>
        </w:rPr>
        <w:t>新分配达成一致，执行几次</w:t>
      </w:r>
      <w:r w:rsidR="00B63697">
        <w:rPr>
          <w:rFonts w:hint="eastAsia"/>
        </w:rPr>
        <w:t>线下</w:t>
      </w:r>
      <w:r w:rsidR="00B63697" w:rsidRPr="00B63697">
        <w:rPr>
          <w:rFonts w:hint="eastAsia"/>
        </w:rPr>
        <w:t>支付。最后，共享支付通道的用户执行另一个比特币交易</w:t>
      </w:r>
      <w:r w:rsidR="00B63697">
        <w:rPr>
          <w:rFonts w:hint="eastAsia"/>
        </w:rPr>
        <w:t>的时候</w:t>
      </w:r>
      <w:r w:rsidR="00B63697" w:rsidRPr="00B63697">
        <w:rPr>
          <w:rFonts w:hint="eastAsia"/>
        </w:rPr>
        <w:t>，在区块链中添加最终余额，</w:t>
      </w:r>
      <w:r w:rsidR="00B63697">
        <w:rPr>
          <w:rFonts w:hint="eastAsia"/>
        </w:rPr>
        <w:t>就能</w:t>
      </w:r>
      <w:r w:rsidR="00B63697" w:rsidRPr="00B63697">
        <w:rPr>
          <w:rFonts w:hint="eastAsia"/>
        </w:rPr>
        <w:t>有效地关闭支付通道。</w:t>
      </w:r>
    </w:p>
    <w:p w:rsidR="00F346E0" w:rsidRDefault="00B63697" w:rsidP="00F346E0">
      <w:pPr>
        <w:ind w:firstLineChars="200" w:firstLine="420"/>
      </w:pPr>
      <w:r w:rsidRPr="00B63697">
        <w:rPr>
          <w:rFonts w:hint="eastAsia"/>
        </w:rPr>
        <w:t>以这种方式，区块链被要求打开和关闭一个支付通道，</w:t>
      </w:r>
      <w:r>
        <w:rPr>
          <w:rFonts w:hint="eastAsia"/>
        </w:rPr>
        <w:t>但是这</w:t>
      </w:r>
      <w:r w:rsidRPr="00B63697">
        <w:rPr>
          <w:rFonts w:hint="eastAsia"/>
        </w:rPr>
        <w:t>不是为用户之间的任何支付，</w:t>
      </w:r>
      <w:r>
        <w:rPr>
          <w:rFonts w:hint="eastAsia"/>
        </w:rPr>
        <w:t>因而可以</w:t>
      </w:r>
      <w:r w:rsidRPr="00B63697">
        <w:rPr>
          <w:rFonts w:hint="eastAsia"/>
        </w:rPr>
        <w:t>减少区块链的负载并</w:t>
      </w:r>
      <w:r>
        <w:rPr>
          <w:rFonts w:hint="eastAsia"/>
        </w:rPr>
        <w:t>增加交易处理量</w:t>
      </w:r>
      <w:r w:rsidRPr="00B63697">
        <w:rPr>
          <w:rFonts w:hint="eastAsia"/>
        </w:rPr>
        <w:t>。然而，这种简单的方法仅限于两个共享一个开放通道的用户之间的直接支付。有趣的是</w:t>
      </w:r>
      <w:r w:rsidRPr="00B63697">
        <w:rPr>
          <w:rFonts w:hint="eastAsia"/>
        </w:rPr>
        <w:t>,</w:t>
      </w:r>
      <w:r w:rsidR="00F346E0">
        <w:rPr>
          <w:rFonts w:hint="eastAsia"/>
        </w:rPr>
        <w:t>创建一个从发起者到接收者的拥有充足空间的公开交易方式在原则上讲是行得通的，据此可以有效地创建一个网络支付渠道（</w:t>
      </w:r>
      <w:r w:rsidR="00F346E0">
        <w:rPr>
          <w:rFonts w:hint="eastAsia"/>
        </w:rPr>
        <w:t>PCN</w:t>
      </w:r>
      <w:r w:rsidR="00F346E0">
        <w:rPr>
          <w:rFonts w:hint="eastAsia"/>
        </w:rPr>
        <w:t>）</w:t>
      </w:r>
      <w:r w:rsidR="00F346E0">
        <w:rPr>
          <w:rFonts w:hint="eastAsia"/>
        </w:rPr>
        <w:t>[</w:t>
      </w:r>
      <w:r w:rsidR="00F346E0">
        <w:t>60]</w:t>
      </w:r>
      <w:r w:rsidR="00F346E0">
        <w:rPr>
          <w:rFonts w:hint="eastAsia"/>
        </w:rPr>
        <w:t>。</w:t>
      </w:r>
    </w:p>
    <w:p w:rsidR="00F346E0" w:rsidRDefault="00F346E0" w:rsidP="00F346E0">
      <w:pPr>
        <w:ind w:firstLineChars="200" w:firstLine="420"/>
      </w:pPr>
      <w:r>
        <w:rPr>
          <w:rFonts w:hint="eastAsia"/>
        </w:rPr>
        <w:t>要使</w:t>
      </w:r>
      <w:r>
        <w:rPr>
          <w:rFonts w:hint="eastAsia"/>
        </w:rPr>
        <w:t>PCN</w:t>
      </w:r>
      <w:r>
        <w:rPr>
          <w:rFonts w:hint="eastAsia"/>
        </w:rPr>
        <w:t>满足越来越多的使用者以及越来越多的交易，许多难点还需要被克服。</w:t>
      </w:r>
      <w:r w:rsidRPr="00F346E0">
        <w:rPr>
          <w:rFonts w:hint="eastAsia"/>
        </w:rPr>
        <w:t>特别</w:t>
      </w:r>
      <w:r>
        <w:rPr>
          <w:rFonts w:hint="eastAsia"/>
        </w:rPr>
        <w:t>的</w:t>
      </w:r>
      <w:r w:rsidRPr="00F346E0">
        <w:rPr>
          <w:rFonts w:hint="eastAsia"/>
        </w:rPr>
        <w:t>，今天我们从类似的支付系统</w:t>
      </w:r>
      <w:r w:rsidRPr="00F346E0">
        <w:rPr>
          <w:rFonts w:hint="eastAsia"/>
        </w:rPr>
        <w:t>(</w:t>
      </w:r>
      <w:r w:rsidRPr="00F346E0">
        <w:rPr>
          <w:rFonts w:hint="eastAsia"/>
        </w:rPr>
        <w:t>如信用网络</w:t>
      </w:r>
      <w:r w:rsidRPr="00F346E0">
        <w:rPr>
          <w:rFonts w:hint="eastAsia"/>
        </w:rPr>
        <w:t>[36,37,15,17])</w:t>
      </w:r>
      <w:r w:rsidRPr="00F346E0">
        <w:rPr>
          <w:rFonts w:hint="eastAsia"/>
        </w:rPr>
        <w:t>了解到，一个成熟的</w:t>
      </w:r>
      <w:r w:rsidRPr="00F346E0">
        <w:rPr>
          <w:rFonts w:hint="eastAsia"/>
        </w:rPr>
        <w:t>PCN</w:t>
      </w:r>
      <w:r w:rsidRPr="00F346E0">
        <w:rPr>
          <w:rFonts w:hint="eastAsia"/>
        </w:rPr>
        <w:t>必须为若干问题提供解决方案，如流动性</w:t>
      </w:r>
      <w:r w:rsidRPr="00F346E0">
        <w:rPr>
          <w:rFonts w:hint="eastAsia"/>
        </w:rPr>
        <w:t>[29,55]</w:t>
      </w:r>
      <w:r w:rsidRPr="00F346E0">
        <w:rPr>
          <w:rFonts w:hint="eastAsia"/>
        </w:rPr>
        <w:t>，网络生成</w:t>
      </w:r>
      <w:r w:rsidRPr="00F346E0">
        <w:rPr>
          <w:rFonts w:hint="eastAsia"/>
        </w:rPr>
        <w:t>[30]</w:t>
      </w:r>
      <w:r w:rsidRPr="00F346E0">
        <w:rPr>
          <w:rFonts w:hint="eastAsia"/>
        </w:rPr>
        <w:t>，路由可伸缩性</w:t>
      </w:r>
      <w:r w:rsidRPr="00F346E0">
        <w:rPr>
          <w:rFonts w:hint="eastAsia"/>
        </w:rPr>
        <w:t>[61,71]</w:t>
      </w:r>
      <w:r w:rsidRPr="00F346E0">
        <w:rPr>
          <w:rFonts w:hint="eastAsia"/>
        </w:rPr>
        <w:t>，</w:t>
      </w:r>
      <w:r w:rsidR="005420E9">
        <w:rPr>
          <w:rFonts w:hint="eastAsia"/>
        </w:rPr>
        <w:t>并行</w:t>
      </w:r>
      <w:r w:rsidRPr="00F346E0">
        <w:rPr>
          <w:rFonts w:hint="eastAsia"/>
        </w:rPr>
        <w:t>[49]</w:t>
      </w:r>
      <w:r w:rsidRPr="00F346E0">
        <w:rPr>
          <w:rFonts w:hint="eastAsia"/>
        </w:rPr>
        <w:t>，以及隐私</w:t>
      </w:r>
      <w:r w:rsidRPr="00F346E0">
        <w:rPr>
          <w:rFonts w:hint="eastAsia"/>
        </w:rPr>
        <w:t>[56,54,49]</w:t>
      </w:r>
      <w:r w:rsidRPr="00F346E0">
        <w:rPr>
          <w:rFonts w:hint="eastAsia"/>
        </w:rPr>
        <w:t>等。</w:t>
      </w:r>
    </w:p>
    <w:p w:rsidR="00F346E0" w:rsidRDefault="00F346E0" w:rsidP="00F346E0">
      <w:pPr>
        <w:ind w:firstLineChars="200" w:firstLine="420"/>
      </w:pPr>
      <w:r w:rsidRPr="00F346E0">
        <w:rPr>
          <w:rFonts w:hint="eastAsia"/>
        </w:rPr>
        <w:t>比特币社区已经开始</w:t>
      </w:r>
      <w:r>
        <w:rPr>
          <w:rFonts w:hint="eastAsia"/>
        </w:rPr>
        <w:t>认识到</w:t>
      </w:r>
      <w:r w:rsidRPr="00F346E0">
        <w:rPr>
          <w:rFonts w:hint="eastAsia"/>
        </w:rPr>
        <w:t>这些挑战</w:t>
      </w:r>
      <w:r w:rsidRPr="00F346E0">
        <w:rPr>
          <w:rFonts w:hint="eastAsia"/>
        </w:rPr>
        <w:t>[47</w:t>
      </w:r>
      <w:r w:rsidRPr="00F346E0">
        <w:rPr>
          <w:rFonts w:hint="eastAsia"/>
        </w:rPr>
        <w:t>、</w:t>
      </w:r>
      <w:r w:rsidRPr="00F346E0">
        <w:rPr>
          <w:rFonts w:hint="eastAsia"/>
        </w:rPr>
        <w:t>41</w:t>
      </w:r>
      <w:r w:rsidRPr="00F346E0">
        <w:rPr>
          <w:rFonts w:hint="eastAsia"/>
        </w:rPr>
        <w:t>、</w:t>
      </w:r>
      <w:r w:rsidRPr="00F346E0">
        <w:rPr>
          <w:rFonts w:hint="eastAsia"/>
        </w:rPr>
        <w:t>40</w:t>
      </w:r>
      <w:r w:rsidRPr="00F346E0">
        <w:rPr>
          <w:rFonts w:hint="eastAsia"/>
        </w:rPr>
        <w:t>、</w:t>
      </w:r>
      <w:r w:rsidRPr="00F346E0">
        <w:rPr>
          <w:rFonts w:hint="eastAsia"/>
        </w:rPr>
        <w:t>48</w:t>
      </w:r>
      <w:r w:rsidRPr="00F346E0">
        <w:rPr>
          <w:rFonts w:hint="eastAsia"/>
        </w:rPr>
        <w:t>、</w:t>
      </w:r>
      <w:r w:rsidRPr="00F346E0">
        <w:rPr>
          <w:rFonts w:hint="eastAsia"/>
        </w:rPr>
        <w:t>43</w:t>
      </w:r>
      <w:r w:rsidRPr="00F346E0">
        <w:rPr>
          <w:rFonts w:hint="eastAsia"/>
        </w:rPr>
        <w:t>、</w:t>
      </w:r>
      <w:r w:rsidRPr="00F346E0">
        <w:rPr>
          <w:rFonts w:hint="eastAsia"/>
        </w:rPr>
        <w:t>22</w:t>
      </w:r>
      <w:r w:rsidRPr="00F346E0">
        <w:rPr>
          <w:rFonts w:hint="eastAsia"/>
        </w:rPr>
        <w:t>、</w:t>
      </w:r>
      <w:r w:rsidRPr="00F346E0">
        <w:rPr>
          <w:rFonts w:hint="eastAsia"/>
        </w:rPr>
        <w:t>3</w:t>
      </w:r>
      <w:r w:rsidRPr="00F346E0">
        <w:rPr>
          <w:rFonts w:hint="eastAsia"/>
        </w:rPr>
        <w:t>、</w:t>
      </w:r>
      <w:r w:rsidRPr="00F346E0">
        <w:rPr>
          <w:rFonts w:hint="eastAsia"/>
        </w:rPr>
        <w:t>67]</w:t>
      </w:r>
      <w:r w:rsidRPr="00F346E0">
        <w:rPr>
          <w:rFonts w:hint="eastAsia"/>
        </w:rPr>
        <w:t>。然而，目前的</w:t>
      </w:r>
      <w:r w:rsidRPr="00F346E0">
        <w:rPr>
          <w:rFonts w:hint="eastAsia"/>
        </w:rPr>
        <w:t>PCN</w:t>
      </w:r>
      <w:r>
        <w:rPr>
          <w:rFonts w:hint="eastAsia"/>
        </w:rPr>
        <w:t>技术</w:t>
      </w:r>
      <w:r w:rsidRPr="00F346E0">
        <w:rPr>
          <w:rFonts w:hint="eastAsia"/>
        </w:rPr>
        <w:t>仍然不成熟，这些挑战需要深入研究。在这</w:t>
      </w:r>
      <w:r>
        <w:rPr>
          <w:rFonts w:hint="eastAsia"/>
        </w:rPr>
        <w:t>篇论文</w:t>
      </w:r>
      <w:r w:rsidRPr="00F346E0">
        <w:rPr>
          <w:rFonts w:hint="eastAsia"/>
        </w:rPr>
        <w:t>中，我们为隐私和</w:t>
      </w:r>
      <w:r w:rsidR="005420E9">
        <w:rPr>
          <w:rFonts w:hint="eastAsia"/>
        </w:rPr>
        <w:t>并行</w:t>
      </w:r>
      <w:r w:rsidRPr="00F346E0">
        <w:rPr>
          <w:rFonts w:hint="eastAsia"/>
        </w:rPr>
        <w:t>性的</w:t>
      </w:r>
      <w:r w:rsidRPr="00F346E0">
        <w:rPr>
          <w:rFonts w:hint="eastAsia"/>
        </w:rPr>
        <w:t>PCNs</w:t>
      </w:r>
      <w:r w:rsidRPr="00F346E0">
        <w:rPr>
          <w:rFonts w:hint="eastAsia"/>
        </w:rPr>
        <w:t>奠定了基础。有趣的是，我们证明了这两个性质是相互联系的，它们之间存在着一种内在的平衡。</w:t>
      </w:r>
    </w:p>
    <w:p w:rsidR="00F346E0" w:rsidRDefault="00F346E0" w:rsidP="00F346E0">
      <w:pPr>
        <w:ind w:firstLineChars="200" w:firstLine="420"/>
      </w:pPr>
    </w:p>
    <w:p w:rsidR="00F346E0" w:rsidRDefault="006D362D" w:rsidP="00EF5382">
      <w:pPr>
        <w:pStyle w:val="2"/>
      </w:pPr>
      <w:bookmarkStart w:id="3" w:name="_Toc503117896"/>
      <w:r>
        <w:rPr>
          <w:rFonts w:hint="eastAsia"/>
        </w:rPr>
        <w:t>1.1</w:t>
      </w:r>
      <w:r>
        <w:t xml:space="preserve"> </w:t>
      </w:r>
      <w:r w:rsidR="00F346E0">
        <w:rPr>
          <w:rFonts w:hint="eastAsia"/>
        </w:rPr>
        <w:t>隐私方面的挑战</w:t>
      </w:r>
      <w:bookmarkEnd w:id="3"/>
    </w:p>
    <w:p w:rsidR="00F346E0" w:rsidRDefault="00600210" w:rsidP="00EF5382">
      <w:pPr>
        <w:ind w:firstLineChars="200" w:firstLine="420"/>
      </w:pPr>
      <w:r>
        <w:rPr>
          <w:rFonts w:hint="eastAsia"/>
        </w:rPr>
        <w:t>现在看来，这种</w:t>
      </w:r>
      <w:r w:rsidRPr="00600210">
        <w:rPr>
          <w:rFonts w:hint="eastAsia"/>
        </w:rPr>
        <w:t>支付渠道</w:t>
      </w:r>
      <w:r>
        <w:rPr>
          <w:rFonts w:hint="eastAsia"/>
        </w:rPr>
        <w:t>似乎</w:t>
      </w:r>
      <w:r w:rsidRPr="00600210">
        <w:rPr>
          <w:rFonts w:hint="eastAsia"/>
        </w:rPr>
        <w:t>必然会改善比特币支付的隐私</w:t>
      </w:r>
      <w:r>
        <w:rPr>
          <w:rFonts w:hint="eastAsia"/>
        </w:rPr>
        <w:t>性</w:t>
      </w:r>
      <w:r w:rsidRPr="00600210">
        <w:rPr>
          <w:rFonts w:hint="eastAsia"/>
        </w:rPr>
        <w:t>，因为他们不再登录区块链。然而，这种普遍的想法已经开始受到社区的质疑，</w:t>
      </w:r>
      <w:r>
        <w:rPr>
          <w:rFonts w:hint="eastAsia"/>
        </w:rPr>
        <w:t>因为</w:t>
      </w:r>
      <w:r w:rsidRPr="00600210">
        <w:rPr>
          <w:rFonts w:hint="eastAsia"/>
        </w:rPr>
        <w:t>目前还不清楚</w:t>
      </w:r>
      <w:r w:rsidRPr="00600210">
        <w:rPr>
          <w:rFonts w:hint="eastAsia"/>
        </w:rPr>
        <w:t>PCN</w:t>
      </w:r>
      <w:r w:rsidRPr="00600210">
        <w:rPr>
          <w:rFonts w:hint="eastAsia"/>
        </w:rPr>
        <w:t>是否能够提供足够的隐私保证</w:t>
      </w:r>
      <w:r w:rsidRPr="00600210">
        <w:rPr>
          <w:rFonts w:hint="eastAsia"/>
        </w:rPr>
        <w:t>[68,22,43]</w:t>
      </w:r>
      <w:r w:rsidRPr="00600210">
        <w:rPr>
          <w:rFonts w:hint="eastAsia"/>
        </w:rPr>
        <w:t>。最近的</w:t>
      </w:r>
      <w:r>
        <w:rPr>
          <w:rFonts w:hint="eastAsia"/>
        </w:rPr>
        <w:t>一些研究</w:t>
      </w:r>
      <w:r w:rsidRPr="00600210">
        <w:rPr>
          <w:rFonts w:hint="eastAsia"/>
        </w:rPr>
        <w:t>[47,41,40]</w:t>
      </w:r>
      <w:r w:rsidRPr="00600210">
        <w:rPr>
          <w:rFonts w:hint="eastAsia"/>
        </w:rPr>
        <w:t>提出了</w:t>
      </w:r>
      <w:r w:rsidRPr="00600210">
        <w:rPr>
          <w:rFonts w:hint="eastAsia"/>
        </w:rPr>
        <w:t>hub</w:t>
      </w:r>
      <w:r>
        <w:rPr>
          <w:rFonts w:hint="eastAsia"/>
        </w:rPr>
        <w:t>支付</w:t>
      </w:r>
      <w:r w:rsidRPr="00600210">
        <w:rPr>
          <w:rFonts w:hint="eastAsia"/>
        </w:rPr>
        <w:t>网络的隐私保护协议，所有用户通过一个独特的中介进行</w:t>
      </w:r>
      <w:r>
        <w:rPr>
          <w:rFonts w:hint="eastAsia"/>
        </w:rPr>
        <w:t>线上</w:t>
      </w:r>
      <w:r w:rsidRPr="00600210">
        <w:rPr>
          <w:rFonts w:hint="eastAsia"/>
        </w:rPr>
        <w:t>支付。不幸的是，目前还不清楚如何将这些解决方案</w:t>
      </w:r>
      <w:r>
        <w:rPr>
          <w:rFonts w:hint="eastAsia"/>
        </w:rPr>
        <w:t>拓展到</w:t>
      </w:r>
      <w:r>
        <w:rPr>
          <w:rFonts w:hint="eastAsia"/>
        </w:rPr>
        <w:t>Multi-Hop</w:t>
      </w:r>
      <w:r>
        <w:t xml:space="preserve"> </w:t>
      </w:r>
      <w:r>
        <w:rPr>
          <w:rFonts w:hint="eastAsia"/>
        </w:rPr>
        <w:t>PCN</w:t>
      </w:r>
      <w:r>
        <w:rPr>
          <w:rFonts w:hint="eastAsia"/>
        </w:rPr>
        <w:t>上。</w:t>
      </w:r>
    </w:p>
    <w:p w:rsidR="00600210" w:rsidRDefault="00600210" w:rsidP="00EF5382">
      <w:pPr>
        <w:ind w:firstLineChars="200" w:firstLine="420"/>
      </w:pPr>
      <w:r w:rsidRPr="00600210">
        <w:rPr>
          <w:rFonts w:hint="eastAsia"/>
        </w:rPr>
        <w:t>目前，</w:t>
      </w:r>
      <w:r>
        <w:rPr>
          <w:rFonts w:hint="eastAsia"/>
        </w:rPr>
        <w:t>人们已经为</w:t>
      </w:r>
      <w:r w:rsidRPr="00600210">
        <w:rPr>
          <w:rFonts w:hint="eastAsia"/>
        </w:rPr>
        <w:t>定义一个成熟的</w:t>
      </w:r>
      <w:r w:rsidRPr="00600210">
        <w:rPr>
          <w:rFonts w:hint="eastAsia"/>
        </w:rPr>
        <w:t>PCN</w:t>
      </w:r>
      <w:r>
        <w:rPr>
          <w:rFonts w:hint="eastAsia"/>
        </w:rPr>
        <w:t>做出了一些努力</w:t>
      </w:r>
      <w:r w:rsidRPr="00600210">
        <w:rPr>
          <w:rFonts w:hint="eastAsia"/>
        </w:rPr>
        <w:t>[19,60,13,10]</w:t>
      </w:r>
      <w:r w:rsidRPr="00600210">
        <w:rPr>
          <w:rFonts w:hint="eastAsia"/>
        </w:rPr>
        <w:t>。</w:t>
      </w:r>
      <w:r>
        <w:rPr>
          <w:rFonts w:hint="eastAsia"/>
        </w:rPr>
        <w:t>在它们之中，</w:t>
      </w:r>
      <w:r w:rsidRPr="00600210">
        <w:rPr>
          <w:rFonts w:hint="eastAsia"/>
        </w:rPr>
        <w:t>闪电网络</w:t>
      </w:r>
      <w:r w:rsidRPr="00600210">
        <w:rPr>
          <w:rFonts w:hint="eastAsia"/>
        </w:rPr>
        <w:t>[60]</w:t>
      </w:r>
      <w:r w:rsidRPr="00600210">
        <w:rPr>
          <w:rFonts w:hint="eastAsia"/>
        </w:rPr>
        <w:t>已成为比特币社区中最突出的</w:t>
      </w:r>
      <w:r w:rsidRPr="00600210">
        <w:rPr>
          <w:rFonts w:hint="eastAsia"/>
        </w:rPr>
        <w:t>PCN[1]</w:t>
      </w:r>
      <w:r w:rsidRPr="00600210">
        <w:rPr>
          <w:rFonts w:hint="eastAsia"/>
        </w:rPr>
        <w:t>。然而，它目前的操作并没有提供对</w:t>
      </w:r>
      <w:r w:rsidRPr="00600210">
        <w:rPr>
          <w:rFonts w:hint="eastAsia"/>
        </w:rPr>
        <w:t>PCN</w:t>
      </w:r>
      <w:r w:rsidRPr="00600210">
        <w:rPr>
          <w:rFonts w:hint="eastAsia"/>
        </w:rPr>
        <w:t>的</w:t>
      </w:r>
      <w:r w:rsidRPr="00600210">
        <w:rPr>
          <w:rFonts w:hint="eastAsia"/>
        </w:rPr>
        <w:lastRenderedPageBreak/>
        <w:t>所有隐私保证。例如，通过支付路径进行路由的最大可能值的计算要求中级用户显示其支付通道的当前容量给发件人</w:t>
      </w:r>
      <w:r w:rsidRPr="00600210">
        <w:rPr>
          <w:rFonts w:hint="eastAsia"/>
        </w:rPr>
        <w:t>[62</w:t>
      </w:r>
      <w:r w:rsidRPr="00600210">
        <w:rPr>
          <w:rFonts w:hint="eastAsia"/>
        </w:rPr>
        <w:t>，第</w:t>
      </w:r>
      <w:r w:rsidRPr="00600210">
        <w:rPr>
          <w:rFonts w:hint="eastAsia"/>
        </w:rPr>
        <w:t>3.6</w:t>
      </w:r>
      <w:r w:rsidRPr="00600210">
        <w:rPr>
          <w:rFonts w:hint="eastAsia"/>
        </w:rPr>
        <w:t>条</w:t>
      </w:r>
      <w:r w:rsidRPr="00600210">
        <w:rPr>
          <w:rFonts w:hint="eastAsia"/>
        </w:rPr>
        <w:t>]</w:t>
      </w:r>
      <w:r w:rsidRPr="00600210">
        <w:rPr>
          <w:rFonts w:hint="eastAsia"/>
        </w:rPr>
        <w:t>，从而泄露敏感信息。此外</w:t>
      </w:r>
      <w:r w:rsidRPr="00600210">
        <w:rPr>
          <w:rFonts w:hint="eastAsia"/>
        </w:rPr>
        <w:t>,</w:t>
      </w:r>
      <w:r>
        <w:rPr>
          <w:rFonts w:hint="eastAsia"/>
        </w:rPr>
        <w:t>闪电网络</w:t>
      </w:r>
      <w:r w:rsidRPr="00600210">
        <w:rPr>
          <w:rFonts w:hint="eastAsia"/>
        </w:rPr>
        <w:t>中使用的</w:t>
      </w:r>
      <w:r>
        <w:rPr>
          <w:rFonts w:hint="eastAsia"/>
        </w:rPr>
        <w:t>比特币智能合约</w:t>
      </w:r>
      <w:r w:rsidRPr="00600210">
        <w:rPr>
          <w:rFonts w:hint="eastAsia"/>
        </w:rPr>
        <w:t>执行原子性的更新付款渠道包括在付款路径</w:t>
      </w:r>
      <w:r w:rsidRPr="00600210">
        <w:rPr>
          <w:rFonts w:hint="eastAsia"/>
        </w:rPr>
        <w:t>,</w:t>
      </w:r>
      <w:r w:rsidRPr="00600210">
        <w:rPr>
          <w:rFonts w:hint="eastAsia"/>
        </w:rPr>
        <w:t>需要揭示一个共同的</w:t>
      </w:r>
      <w:r w:rsidR="000949A3" w:rsidRPr="00600210">
        <w:rPr>
          <w:rFonts w:hint="eastAsia"/>
        </w:rPr>
        <w:t>在路径中的每个用户可以使用中间用户获得他们支付</w:t>
      </w:r>
      <w:r w:rsidR="000949A3">
        <w:rPr>
          <w:rFonts w:hint="eastAsia"/>
        </w:rPr>
        <w:t>的哈希值</w:t>
      </w:r>
      <w:r w:rsidR="000949A3" w:rsidRPr="00600210">
        <w:rPr>
          <w:rFonts w:hint="eastAsia"/>
        </w:rPr>
        <w:t xml:space="preserve"> </w:t>
      </w:r>
      <w:r w:rsidRPr="00600210">
        <w:rPr>
          <w:rFonts w:hint="eastAsia"/>
        </w:rPr>
        <w:t>[60]</w:t>
      </w:r>
      <w:r w:rsidRPr="00600210">
        <w:rPr>
          <w:rFonts w:hint="eastAsia"/>
        </w:rPr>
        <w:t>。事实上，虽然有大量的学术论文研究了当前比特币支付对比特币的隐私保护</w:t>
      </w:r>
      <w:r w:rsidRPr="00600210">
        <w:rPr>
          <w:rFonts w:hint="eastAsia"/>
        </w:rPr>
        <w:t>[52,25,66,45,64,21,51]</w:t>
      </w:r>
      <w:r w:rsidRPr="00600210">
        <w:rPr>
          <w:rFonts w:hint="eastAsia"/>
        </w:rPr>
        <w:t>，但目前还没有对</w:t>
      </w:r>
      <w:r w:rsidRPr="00600210">
        <w:rPr>
          <w:rFonts w:hint="eastAsia"/>
        </w:rPr>
        <w:t>PCNs</w:t>
      </w:r>
      <w:r w:rsidRPr="00600210">
        <w:rPr>
          <w:rFonts w:hint="eastAsia"/>
        </w:rPr>
        <w:t>提供的或需要的隐私保证进行严格的分析。对他们的协议、威胁模型和隐私概念缺乏严格的定义，阻碍了对正在进行的尝试进行正式的安全和隐私分析，更不用说开发可保护的安全和隐私保护的解决方案了。</w:t>
      </w:r>
    </w:p>
    <w:p w:rsidR="000949A3" w:rsidRDefault="000949A3" w:rsidP="00600210">
      <w:pPr>
        <w:pStyle w:val="a7"/>
        <w:ind w:left="780"/>
      </w:pPr>
    </w:p>
    <w:p w:rsidR="000949A3" w:rsidRDefault="006D362D" w:rsidP="00EF5382">
      <w:pPr>
        <w:pStyle w:val="2"/>
      </w:pPr>
      <w:bookmarkStart w:id="4" w:name="_Toc503117897"/>
      <w:r>
        <w:rPr>
          <w:rFonts w:hint="eastAsia"/>
        </w:rPr>
        <w:t>1.2</w:t>
      </w:r>
      <w:r>
        <w:t xml:space="preserve"> </w:t>
      </w:r>
      <w:r w:rsidR="000949A3">
        <w:rPr>
          <w:rFonts w:hint="eastAsia"/>
        </w:rPr>
        <w:t>并行性的挑战</w:t>
      </w:r>
      <w:bookmarkEnd w:id="4"/>
    </w:p>
    <w:p w:rsidR="000949A3" w:rsidRDefault="000949A3" w:rsidP="00EF5382">
      <w:pPr>
        <w:ind w:firstLineChars="200" w:firstLine="420"/>
      </w:pPr>
      <w:r>
        <w:rPr>
          <w:rFonts w:hint="eastAsia"/>
        </w:rPr>
        <w:t>一致性算法，例如，在比特币上的工作量证明，简化了同时链支付的串行化。被允许在给定的时间内访问所有并行支付的矿工可以很容易地按照一组预定义的规则</w:t>
      </w:r>
      <w:r>
        <w:rPr>
          <w:rFonts w:hint="eastAsia"/>
        </w:rPr>
        <w:t>(</w:t>
      </w:r>
      <w:r>
        <w:rPr>
          <w:rFonts w:hint="eastAsia"/>
        </w:rPr>
        <w:t>例如，按支付费用排序</w:t>
      </w:r>
      <w:r>
        <w:rPr>
          <w:rFonts w:hint="eastAsia"/>
        </w:rPr>
        <w:t>)</w:t>
      </w:r>
      <w:r>
        <w:rPr>
          <w:rFonts w:hint="eastAsia"/>
        </w:rPr>
        <w:t>将它们序列化，然后将它们添加到区块链。然而，这已不再是</w:t>
      </w:r>
      <w:r>
        <w:rPr>
          <w:rFonts w:hint="eastAsia"/>
        </w:rPr>
        <w:t>PCN</w:t>
      </w:r>
      <w:r>
        <w:rPr>
          <w:rFonts w:hint="eastAsia"/>
        </w:rPr>
        <w:t>上的情况</w:t>
      </w:r>
      <w:r>
        <w:rPr>
          <w:rFonts w:hint="eastAsia"/>
        </w:rPr>
        <w:t>:</w:t>
      </w:r>
      <w:r>
        <w:rPr>
          <w:rFonts w:hint="eastAsia"/>
        </w:rPr>
        <w:t>大量的非限制支付没有添加到区块链，并且在协商一致时不能序列化。更重要的是，单个用户不能很容易地避免并行性问题，因为支付可能会涉及到除了支付人和收款人之外的其他几个用户。</w:t>
      </w:r>
    </w:p>
    <w:p w:rsidR="000949A3" w:rsidRDefault="000949A3" w:rsidP="00EF5382">
      <w:pPr>
        <w:ind w:firstLineChars="200" w:firstLine="420"/>
      </w:pPr>
      <w:r>
        <w:rPr>
          <w:rFonts w:hint="eastAsia"/>
        </w:rPr>
        <w:t>在当前的</w:t>
      </w:r>
      <w:r>
        <w:rPr>
          <w:rFonts w:hint="eastAsia"/>
        </w:rPr>
        <w:t>PCNs(</w:t>
      </w:r>
      <w:r>
        <w:rPr>
          <w:rFonts w:hint="eastAsia"/>
        </w:rPr>
        <w:t>如闪电网络</w:t>
      </w:r>
      <w:r>
        <w:rPr>
          <w:rFonts w:hint="eastAsia"/>
        </w:rPr>
        <w:t>)</w:t>
      </w:r>
      <w:r>
        <w:rPr>
          <w:rFonts w:hint="eastAsia"/>
        </w:rPr>
        <w:t>中，一旦支付通道没有足够的容量</w:t>
      </w:r>
      <w:r>
        <w:rPr>
          <w:rFonts w:hint="eastAsia"/>
        </w:rPr>
        <w:t>(</w:t>
      </w:r>
      <w:r>
        <w:rPr>
          <w:rFonts w:hint="eastAsia"/>
        </w:rPr>
        <w:t>可能会同时为另一个线上支付</w:t>
      </w:r>
      <w:r>
        <w:rPr>
          <w:rFonts w:hint="eastAsia"/>
        </w:rPr>
        <w:t>)</w:t>
      </w:r>
      <w:r>
        <w:rPr>
          <w:rFonts w:hint="eastAsia"/>
        </w:rPr>
        <w:t>，就会中止支付。然而，这导致了死锁现象下，没有一个线上在处理的支付终止。综上所述，虽然当当前的</w:t>
      </w:r>
      <w:r>
        <w:rPr>
          <w:rFonts w:hint="eastAsia"/>
        </w:rPr>
        <w:t>PCNs</w:t>
      </w:r>
      <w:r>
        <w:rPr>
          <w:rFonts w:hint="eastAsia"/>
        </w:rPr>
        <w:t>扩展到大量的用户和非限制支付时，并行付款很可能会发生，但是固有的并行性问题还没有被彻底的研究过。</w:t>
      </w:r>
    </w:p>
    <w:p w:rsidR="000949A3" w:rsidRDefault="000949A3" w:rsidP="000949A3">
      <w:pPr>
        <w:pStyle w:val="a7"/>
        <w:ind w:left="780"/>
      </w:pPr>
    </w:p>
    <w:p w:rsidR="000949A3" w:rsidRDefault="006D362D" w:rsidP="00EF5382">
      <w:pPr>
        <w:pStyle w:val="2"/>
      </w:pPr>
      <w:bookmarkStart w:id="5" w:name="_Toc503117898"/>
      <w:r>
        <w:rPr>
          <w:rFonts w:hint="eastAsia"/>
        </w:rPr>
        <w:t>1.3</w:t>
      </w:r>
      <w:r>
        <w:t xml:space="preserve"> </w:t>
      </w:r>
      <w:r w:rsidR="000949A3">
        <w:rPr>
          <w:rFonts w:hint="eastAsia"/>
        </w:rPr>
        <w:t>我们的贡献</w:t>
      </w:r>
      <w:bookmarkEnd w:id="5"/>
    </w:p>
    <w:p w:rsidR="000949A3" w:rsidRDefault="000949A3" w:rsidP="00EF5382">
      <w:pPr>
        <w:ind w:firstLineChars="200" w:firstLine="420"/>
      </w:pPr>
      <w:r>
        <w:rPr>
          <w:rFonts w:hint="eastAsia"/>
        </w:rPr>
        <w:t>这篇论文的贡献如下</w:t>
      </w:r>
      <w:r>
        <w:rPr>
          <w:rFonts w:hint="eastAsia"/>
        </w:rPr>
        <w:t>:</w:t>
      </w:r>
    </w:p>
    <w:p w:rsidR="000949A3" w:rsidRDefault="000949A3" w:rsidP="00EF5382">
      <w:pPr>
        <w:ind w:firstLineChars="200" w:firstLine="420"/>
      </w:pPr>
      <w:r>
        <w:rPr>
          <w:rFonts w:hint="eastAsia"/>
        </w:rPr>
        <w:t>首先，我们首次正式确定</w:t>
      </w:r>
      <w:r>
        <w:rPr>
          <w:rFonts w:hint="eastAsia"/>
        </w:rPr>
        <w:t>PCN</w:t>
      </w:r>
      <w:r>
        <w:rPr>
          <w:rFonts w:hint="eastAsia"/>
        </w:rPr>
        <w:t>的安全性和隐私性概念，即平衡安全性、价值隐私和发送者</w:t>
      </w:r>
      <w:r>
        <w:rPr>
          <w:rFonts w:hint="eastAsia"/>
        </w:rPr>
        <w:t>/</w:t>
      </w:r>
      <w:r>
        <w:rPr>
          <w:rFonts w:hint="eastAsia"/>
        </w:rPr>
        <w:t>接收者匿名性，它们遵循通用可组合性</w:t>
      </w:r>
      <w:r>
        <w:rPr>
          <w:rFonts w:hint="eastAsia"/>
        </w:rPr>
        <w:t>(UC)</w:t>
      </w:r>
      <w:r>
        <w:rPr>
          <w:rFonts w:hint="eastAsia"/>
        </w:rPr>
        <w:t>的框架</w:t>
      </w:r>
      <w:r>
        <w:rPr>
          <w:rFonts w:hint="eastAsia"/>
        </w:rPr>
        <w:t>[27]</w:t>
      </w:r>
      <w:r>
        <w:rPr>
          <w:rFonts w:hint="eastAsia"/>
        </w:rPr>
        <w:t>。</w:t>
      </w:r>
    </w:p>
    <w:p w:rsidR="000949A3" w:rsidRDefault="000949A3" w:rsidP="00EF5382">
      <w:pPr>
        <w:ind w:firstLineChars="200" w:firstLine="420"/>
      </w:pPr>
      <w:r>
        <w:rPr>
          <w:rFonts w:hint="eastAsia"/>
        </w:rPr>
        <w:t>其次，我们第一次研究了</w:t>
      </w:r>
      <w:r>
        <w:rPr>
          <w:rFonts w:hint="eastAsia"/>
        </w:rPr>
        <w:t>PCNs</w:t>
      </w:r>
      <w:r>
        <w:rPr>
          <w:rFonts w:hint="eastAsia"/>
        </w:rPr>
        <w:t>中的</w:t>
      </w:r>
      <w:r w:rsidR="005420E9">
        <w:rPr>
          <w:rFonts w:hint="eastAsia"/>
        </w:rPr>
        <w:t>并行</w:t>
      </w:r>
      <w:r>
        <w:rPr>
          <w:rFonts w:hint="eastAsia"/>
        </w:rPr>
        <w:t>问题，并提出了两种协议——</w:t>
      </w:r>
      <w:r>
        <w:rPr>
          <w:rFonts w:hint="eastAsia"/>
        </w:rPr>
        <w:t>Fulgor</w:t>
      </w:r>
      <w:r>
        <w:rPr>
          <w:rFonts w:hint="eastAsia"/>
        </w:rPr>
        <w:t>和</w:t>
      </w:r>
      <w:r>
        <w:rPr>
          <w:rFonts w:hint="eastAsia"/>
        </w:rPr>
        <w:t>Rayo</w:t>
      </w:r>
      <w:r>
        <w:rPr>
          <w:rFonts w:hint="eastAsia"/>
        </w:rPr>
        <w:t>，通过不同的策略来解决这个问题。</w:t>
      </w:r>
      <w:r>
        <w:rPr>
          <w:rFonts w:hint="eastAsia"/>
        </w:rPr>
        <w:t>Fulgor</w:t>
      </w:r>
      <w:r>
        <w:rPr>
          <w:rFonts w:hint="eastAsia"/>
        </w:rPr>
        <w:t>是一个阻塞协议，它与一些类似的支付网络</w:t>
      </w:r>
      <w:r>
        <w:rPr>
          <w:rFonts w:hint="eastAsia"/>
        </w:rPr>
        <w:t>(</w:t>
      </w:r>
      <w:r>
        <w:rPr>
          <w:rFonts w:hint="eastAsia"/>
        </w:rPr>
        <w:t>如信用网络</w:t>
      </w:r>
      <w:r>
        <w:rPr>
          <w:rFonts w:hint="eastAsia"/>
        </w:rPr>
        <w:t>)</w:t>
      </w:r>
      <w:r>
        <w:rPr>
          <w:rFonts w:hint="eastAsia"/>
        </w:rPr>
        <w:t>提出的</w:t>
      </w:r>
      <w:r w:rsidR="005420E9">
        <w:rPr>
          <w:rFonts w:hint="eastAsia"/>
        </w:rPr>
        <w:t>并行</w:t>
      </w:r>
      <w:r>
        <w:rPr>
          <w:rFonts w:hint="eastAsia"/>
        </w:rPr>
        <w:t>性解决方案</w:t>
      </w:r>
      <w:r>
        <w:rPr>
          <w:rFonts w:hint="eastAsia"/>
        </w:rPr>
        <w:t>(</w:t>
      </w:r>
      <w:r>
        <w:rPr>
          <w:rFonts w:hint="eastAsia"/>
        </w:rPr>
        <w:t>如信用网络</w:t>
      </w:r>
      <w:r>
        <w:rPr>
          <w:rFonts w:hint="eastAsia"/>
        </w:rPr>
        <w:t>)</w:t>
      </w:r>
      <w:r>
        <w:rPr>
          <w:rFonts w:hint="eastAsia"/>
        </w:rPr>
        <w:t>提出，这可能导致死锁，而</w:t>
      </w:r>
      <w:r w:rsidR="005420E9">
        <w:rPr>
          <w:rFonts w:hint="eastAsia"/>
        </w:rPr>
        <w:t>并行</w:t>
      </w:r>
      <w:r>
        <w:rPr>
          <w:rFonts w:hint="eastAsia"/>
        </w:rPr>
        <w:t>付款没有通过。克服这一挑战，</w:t>
      </w:r>
      <w:r>
        <w:rPr>
          <w:rFonts w:hint="eastAsia"/>
        </w:rPr>
        <w:t>Rayo</w:t>
      </w:r>
      <w:r>
        <w:rPr>
          <w:rFonts w:hint="eastAsia"/>
        </w:rPr>
        <w:t>是第一个保证非阻塞进程的</w:t>
      </w:r>
      <w:r>
        <w:rPr>
          <w:rFonts w:hint="eastAsia"/>
        </w:rPr>
        <w:t>PCNs</w:t>
      </w:r>
      <w:r>
        <w:rPr>
          <w:rFonts w:hint="eastAsia"/>
        </w:rPr>
        <w:t>协议</w:t>
      </w:r>
      <w:r>
        <w:rPr>
          <w:rFonts w:hint="eastAsia"/>
        </w:rPr>
        <w:t>[42,20]</w:t>
      </w:r>
      <w:r>
        <w:rPr>
          <w:rFonts w:hint="eastAsia"/>
        </w:rPr>
        <w:t>。在这样做时，</w:t>
      </w:r>
      <w:r>
        <w:rPr>
          <w:rFonts w:hint="eastAsia"/>
        </w:rPr>
        <w:t>Rayo</w:t>
      </w:r>
      <w:r>
        <w:rPr>
          <w:rFonts w:hint="eastAsia"/>
        </w:rPr>
        <w:t>确保至少有一个</w:t>
      </w:r>
      <w:r w:rsidR="005420E9">
        <w:rPr>
          <w:rFonts w:hint="eastAsia"/>
        </w:rPr>
        <w:t>并行</w:t>
      </w:r>
      <w:r>
        <w:rPr>
          <w:rFonts w:hint="eastAsia"/>
        </w:rPr>
        <w:t>付款终止。</w:t>
      </w:r>
    </w:p>
    <w:p w:rsidR="000949A3" w:rsidRDefault="000949A3" w:rsidP="00EF5382">
      <w:pPr>
        <w:ind w:firstLineChars="200" w:firstLine="420"/>
      </w:pPr>
      <w:r>
        <w:rPr>
          <w:rFonts w:hint="eastAsia"/>
        </w:rPr>
        <w:t>第三，我们描述了在</w:t>
      </w:r>
      <w:r>
        <w:rPr>
          <w:rFonts w:hint="eastAsia"/>
        </w:rPr>
        <w:t>PCNs</w:t>
      </w:r>
      <w:r>
        <w:rPr>
          <w:rFonts w:hint="eastAsia"/>
        </w:rPr>
        <w:t>中隐私和</w:t>
      </w:r>
      <w:r w:rsidR="005420E9">
        <w:rPr>
          <w:rFonts w:hint="eastAsia"/>
        </w:rPr>
        <w:t>并行</w:t>
      </w:r>
      <w:r>
        <w:rPr>
          <w:rFonts w:hint="eastAsia"/>
        </w:rPr>
        <w:t>之间的一个令人惊讶的权衡。特别地，我们证明了任何一个</w:t>
      </w:r>
      <w:r>
        <w:rPr>
          <w:rFonts w:hint="eastAsia"/>
        </w:rPr>
        <w:t>PCN</w:t>
      </w:r>
      <w:r>
        <w:rPr>
          <w:rFonts w:hint="eastAsia"/>
        </w:rPr>
        <w:t>都不可避免地减少了发送者和接收者的匿名性，从而削弱了隐私保障。</w:t>
      </w:r>
    </w:p>
    <w:p w:rsidR="000949A3" w:rsidRDefault="00EF5382" w:rsidP="00EF5382">
      <w:pPr>
        <w:ind w:firstLineChars="200" w:firstLine="420"/>
      </w:pPr>
      <w:r>
        <w:rPr>
          <w:rFonts w:hint="eastAsia"/>
        </w:rPr>
        <w:t>第</w:t>
      </w:r>
      <w:r w:rsidR="000949A3">
        <w:rPr>
          <w:rFonts w:hint="eastAsia"/>
        </w:rPr>
        <w:t>四，我们正式描述了多跳哈希时间锁定</w:t>
      </w:r>
      <w:r w:rsidR="005420E9">
        <w:rPr>
          <w:rFonts w:hint="eastAsia"/>
        </w:rPr>
        <w:t>协议</w:t>
      </w:r>
      <w:r w:rsidR="000949A3">
        <w:rPr>
          <w:rFonts w:hint="eastAsia"/>
        </w:rPr>
        <w:t>(multi - hop HTLC)</w:t>
      </w:r>
      <w:r w:rsidR="000949A3">
        <w:rPr>
          <w:rFonts w:hint="eastAsia"/>
        </w:rPr>
        <w:t>，这是一份位于</w:t>
      </w:r>
      <w:r w:rsidR="000949A3">
        <w:rPr>
          <w:rFonts w:hint="eastAsia"/>
        </w:rPr>
        <w:t>Fulgor</w:t>
      </w:r>
      <w:r w:rsidR="000949A3">
        <w:rPr>
          <w:rFonts w:hint="eastAsia"/>
        </w:rPr>
        <w:t>和</w:t>
      </w:r>
      <w:r w:rsidR="000949A3">
        <w:rPr>
          <w:rFonts w:hint="eastAsia"/>
        </w:rPr>
        <w:t>Rayo</w:t>
      </w:r>
      <w:r w:rsidR="000949A3">
        <w:rPr>
          <w:rFonts w:hint="eastAsia"/>
        </w:rPr>
        <w:t>核心的智能</w:t>
      </w:r>
      <w:r w:rsidR="005420E9">
        <w:rPr>
          <w:rFonts w:hint="eastAsia"/>
        </w:rPr>
        <w:t>协议</w:t>
      </w:r>
      <w:r w:rsidR="000949A3">
        <w:rPr>
          <w:rFonts w:hint="eastAsia"/>
        </w:rPr>
        <w:t>，与闪电网络形成对比的是，即使用户在付款路径上从</w:t>
      </w:r>
      <w:r w:rsidR="000949A3">
        <w:rPr>
          <w:rFonts w:hint="eastAsia"/>
        </w:rPr>
        <w:t>payer</w:t>
      </w:r>
      <w:r w:rsidR="000949A3">
        <w:rPr>
          <w:rFonts w:hint="eastAsia"/>
        </w:rPr>
        <w:t>到</w:t>
      </w:r>
      <w:r w:rsidR="000949A3">
        <w:rPr>
          <w:rFonts w:hint="eastAsia"/>
        </w:rPr>
        <w:t>payee</w:t>
      </w:r>
      <w:r w:rsidR="000949A3">
        <w:rPr>
          <w:rFonts w:hint="eastAsia"/>
        </w:rPr>
        <w:t>，也能保证隐私的属性。我们正式定义种</w:t>
      </w:r>
      <w:r w:rsidR="000949A3">
        <w:rPr>
          <w:rFonts w:hint="eastAsia"/>
        </w:rPr>
        <w:t>HTLC</w:t>
      </w:r>
      <w:r w:rsidR="005420E9">
        <w:rPr>
          <w:rFonts w:hint="eastAsia"/>
        </w:rPr>
        <w:t>协议</w:t>
      </w:r>
      <w:r w:rsidR="000949A3">
        <w:rPr>
          <w:rFonts w:hint="eastAsia"/>
        </w:rPr>
        <w:t>和提供一个有效的基于最近提出的</w:t>
      </w:r>
      <w:r w:rsidR="005420E9">
        <w:rPr>
          <w:rFonts w:hint="eastAsia"/>
        </w:rPr>
        <w:t>零起点</w:t>
      </w:r>
      <w:r w:rsidR="000949A3">
        <w:rPr>
          <w:rFonts w:hint="eastAsia"/>
        </w:rPr>
        <w:t>证明系统的实例化</w:t>
      </w:r>
      <w:r w:rsidR="000949A3">
        <w:rPr>
          <w:rFonts w:hint="eastAsia"/>
        </w:rPr>
        <w:t>ZK-Boo[38],[69]</w:t>
      </w:r>
      <w:r w:rsidR="000949A3">
        <w:rPr>
          <w:rFonts w:hint="eastAsia"/>
        </w:rPr>
        <w:t>改善先前建议减少所需的数据从</w:t>
      </w:r>
      <w:r w:rsidR="000949A3">
        <w:rPr>
          <w:rFonts w:hint="eastAsia"/>
        </w:rPr>
        <w:t>650 MB</w:t>
      </w:r>
      <w:r w:rsidR="000949A3">
        <w:rPr>
          <w:rFonts w:hint="eastAsia"/>
        </w:rPr>
        <w:t>到</w:t>
      </w:r>
      <w:r w:rsidR="000949A3">
        <w:rPr>
          <w:rFonts w:hint="eastAsia"/>
        </w:rPr>
        <w:t>17 MB,</w:t>
      </w:r>
      <w:r w:rsidR="000949A3">
        <w:rPr>
          <w:rFonts w:hint="eastAsia"/>
        </w:rPr>
        <w:t>检定装置的运行时间从</w:t>
      </w:r>
      <w:r w:rsidR="000949A3">
        <w:rPr>
          <w:rFonts w:hint="eastAsia"/>
        </w:rPr>
        <w:t>600</w:t>
      </w:r>
      <w:r w:rsidR="000949A3">
        <w:rPr>
          <w:rFonts w:hint="eastAsia"/>
        </w:rPr>
        <w:t>毫秒到</w:t>
      </w:r>
      <w:r w:rsidR="000949A3">
        <w:rPr>
          <w:rFonts w:hint="eastAsia"/>
        </w:rPr>
        <w:t>309</w:t>
      </w:r>
      <w:r w:rsidR="000949A3">
        <w:rPr>
          <w:rFonts w:hint="eastAsia"/>
        </w:rPr>
        <w:t>毫秒和验证的运行时间从</w:t>
      </w:r>
      <w:r w:rsidR="000949A3">
        <w:rPr>
          <w:rFonts w:hint="eastAsia"/>
        </w:rPr>
        <w:t>500</w:t>
      </w:r>
      <w:r w:rsidR="000949A3">
        <w:rPr>
          <w:rFonts w:hint="eastAsia"/>
        </w:rPr>
        <w:t>毫秒到</w:t>
      </w:r>
      <w:r w:rsidR="000949A3">
        <w:rPr>
          <w:rFonts w:hint="eastAsia"/>
        </w:rPr>
        <w:t>130</w:t>
      </w:r>
      <w:r w:rsidR="000949A3">
        <w:rPr>
          <w:rFonts w:hint="eastAsia"/>
        </w:rPr>
        <w:t>毫秒。此外，多跳</w:t>
      </w:r>
      <w:r w:rsidR="000949A3">
        <w:rPr>
          <w:rFonts w:hint="eastAsia"/>
        </w:rPr>
        <w:t>HTLC</w:t>
      </w:r>
      <w:r w:rsidR="000949A3">
        <w:rPr>
          <w:rFonts w:hint="eastAsia"/>
        </w:rPr>
        <w:t>不需要对当前的比特币脚本系统进行修改，因此可以无缝地部署在当前的</w:t>
      </w:r>
      <w:r w:rsidR="000949A3">
        <w:rPr>
          <w:rFonts w:hint="eastAsia"/>
        </w:rPr>
        <w:t>PCNs</w:t>
      </w:r>
      <w:r w:rsidR="000949A3">
        <w:rPr>
          <w:rFonts w:hint="eastAsia"/>
        </w:rPr>
        <w:t>中，从而实现独立的兴趣。</w:t>
      </w:r>
    </w:p>
    <w:p w:rsidR="000949A3" w:rsidRDefault="000949A3" w:rsidP="00EF5382">
      <w:pPr>
        <w:ind w:firstLineChars="200" w:firstLine="420"/>
      </w:pPr>
      <w:r>
        <w:rPr>
          <w:rFonts w:hint="eastAsia"/>
        </w:rPr>
        <w:lastRenderedPageBreak/>
        <w:t>最后，我们在</w:t>
      </w:r>
      <w:r>
        <w:rPr>
          <w:rFonts w:hint="eastAsia"/>
        </w:rPr>
        <w:t>Python</w:t>
      </w:r>
      <w:r>
        <w:rPr>
          <w:rFonts w:hint="eastAsia"/>
        </w:rPr>
        <w:t>中实现了</w:t>
      </w:r>
      <w:r>
        <w:rPr>
          <w:rFonts w:hint="eastAsia"/>
        </w:rPr>
        <w:t>Fulgor</w:t>
      </w:r>
      <w:r>
        <w:rPr>
          <w:rFonts w:hint="eastAsia"/>
        </w:rPr>
        <w:t>和</w:t>
      </w:r>
      <w:r>
        <w:rPr>
          <w:rFonts w:hint="eastAsia"/>
        </w:rPr>
        <w:t>Rayo</w:t>
      </w:r>
      <w:r>
        <w:rPr>
          <w:rFonts w:hint="eastAsia"/>
        </w:rPr>
        <w:t>的原型，并对运行时间和通信成本进行了评估。我们的结果显示，在一个有</w:t>
      </w:r>
      <w:r>
        <w:rPr>
          <w:rFonts w:hint="eastAsia"/>
        </w:rPr>
        <w:t>10</w:t>
      </w:r>
      <w:r>
        <w:rPr>
          <w:rFonts w:hint="eastAsia"/>
        </w:rPr>
        <w:t>个中级用户的路径中，一个隐私保护的支付可以在</w:t>
      </w:r>
      <w:r>
        <w:rPr>
          <w:rFonts w:hint="eastAsia"/>
        </w:rPr>
        <w:t>5</w:t>
      </w:r>
      <w:r>
        <w:rPr>
          <w:rFonts w:hint="eastAsia"/>
        </w:rPr>
        <w:t>秒内完成，并且在</w:t>
      </w:r>
      <w:r>
        <w:rPr>
          <w:rFonts w:hint="eastAsia"/>
        </w:rPr>
        <w:t>17 MB</w:t>
      </w:r>
      <w:r>
        <w:rPr>
          <w:rFonts w:hint="eastAsia"/>
        </w:rPr>
        <w:t>的通信开销上产生。这表明我们对</w:t>
      </w:r>
      <w:r>
        <w:rPr>
          <w:rFonts w:hint="eastAsia"/>
        </w:rPr>
        <w:t>PCN</w:t>
      </w:r>
      <w:r>
        <w:rPr>
          <w:rFonts w:hint="eastAsia"/>
        </w:rPr>
        <w:t>的协议与其他保护隐私的支付系统是一致的</w:t>
      </w:r>
      <w:r>
        <w:rPr>
          <w:rFonts w:hint="eastAsia"/>
        </w:rPr>
        <w:t>[54,49]</w:t>
      </w:r>
      <w:r>
        <w:rPr>
          <w:rFonts w:hint="eastAsia"/>
        </w:rPr>
        <w:t>。此外，我们的评估显示，</w:t>
      </w:r>
      <w:r>
        <w:rPr>
          <w:rFonts w:hint="eastAsia"/>
        </w:rPr>
        <w:t>Fulgor</w:t>
      </w:r>
      <w:r>
        <w:rPr>
          <w:rFonts w:hint="eastAsia"/>
        </w:rPr>
        <w:t>和</w:t>
      </w:r>
      <w:r>
        <w:rPr>
          <w:rFonts w:hint="eastAsia"/>
        </w:rPr>
        <w:t>Rayo</w:t>
      </w:r>
      <w:r>
        <w:rPr>
          <w:rFonts w:hint="eastAsia"/>
        </w:rPr>
        <w:t>可以扩展以满足越来越多用户的需求，这些用户的开销相当小，可以通过优化的实现进一步减少</w:t>
      </w:r>
      <w:r w:rsidR="00621E95">
        <w:rPr>
          <w:rFonts w:hint="eastAsia"/>
        </w:rPr>
        <w:t>组成部分</w:t>
      </w:r>
      <w:r>
        <w:rPr>
          <w:rFonts w:hint="eastAsia"/>
        </w:rPr>
        <w:t>。第二部分概述了所需的背景。第</w:t>
      </w:r>
      <w:r>
        <w:rPr>
          <w:rFonts w:hint="eastAsia"/>
        </w:rPr>
        <w:t>3</w:t>
      </w:r>
      <w:r>
        <w:rPr>
          <w:rFonts w:hint="eastAsia"/>
        </w:rPr>
        <w:t>节定义了我们在这个工作中处理的问题，并概述了我们关于</w:t>
      </w:r>
      <w:r>
        <w:rPr>
          <w:rFonts w:hint="eastAsia"/>
        </w:rPr>
        <w:t>PCNs</w:t>
      </w:r>
      <w:r>
        <w:rPr>
          <w:rFonts w:hint="eastAsia"/>
        </w:rPr>
        <w:t>的隐私保护解决方案</w:t>
      </w:r>
      <w:r>
        <w:rPr>
          <w:rFonts w:hint="eastAsia"/>
        </w:rPr>
        <w:t>Fulgor</w:t>
      </w:r>
      <w:r>
        <w:rPr>
          <w:rFonts w:hint="eastAsia"/>
        </w:rPr>
        <w:t>和</w:t>
      </w:r>
      <w:r>
        <w:rPr>
          <w:rFonts w:hint="eastAsia"/>
        </w:rPr>
        <w:t>Rayo</w:t>
      </w:r>
      <w:r>
        <w:rPr>
          <w:rFonts w:hint="eastAsia"/>
        </w:rPr>
        <w:t>。第</w:t>
      </w:r>
      <w:r>
        <w:rPr>
          <w:rFonts w:hint="eastAsia"/>
        </w:rPr>
        <w:t>4</w:t>
      </w:r>
      <w:r>
        <w:rPr>
          <w:rFonts w:hint="eastAsia"/>
        </w:rPr>
        <w:t>节详细介绍了</w:t>
      </w:r>
      <w:r>
        <w:rPr>
          <w:rFonts w:hint="eastAsia"/>
        </w:rPr>
        <w:t>Fulgor</w:t>
      </w:r>
      <w:r>
        <w:rPr>
          <w:rFonts w:hint="eastAsia"/>
        </w:rPr>
        <w:t>协议。第</w:t>
      </w:r>
      <w:r>
        <w:rPr>
          <w:rFonts w:hint="eastAsia"/>
        </w:rPr>
        <w:t>5</w:t>
      </w:r>
      <w:r>
        <w:rPr>
          <w:rFonts w:hint="eastAsia"/>
        </w:rPr>
        <w:t>节描述了我们对</w:t>
      </w:r>
      <w:r>
        <w:rPr>
          <w:rFonts w:hint="eastAsia"/>
        </w:rPr>
        <w:t>PCNs</w:t>
      </w:r>
      <w:r w:rsidR="005420E9">
        <w:rPr>
          <w:rFonts w:hint="eastAsia"/>
        </w:rPr>
        <w:t>并行</w:t>
      </w:r>
      <w:r>
        <w:rPr>
          <w:rFonts w:hint="eastAsia"/>
        </w:rPr>
        <w:t>性的研究，并详细介绍了</w:t>
      </w:r>
      <w:r>
        <w:rPr>
          <w:rFonts w:hint="eastAsia"/>
        </w:rPr>
        <w:t>Rayo</w:t>
      </w:r>
      <w:r>
        <w:rPr>
          <w:rFonts w:hint="eastAsia"/>
        </w:rPr>
        <w:t>协议。第</w:t>
      </w:r>
      <w:r>
        <w:rPr>
          <w:rFonts w:hint="eastAsia"/>
        </w:rPr>
        <w:t>6</w:t>
      </w:r>
      <w:r>
        <w:rPr>
          <w:rFonts w:hint="eastAsia"/>
        </w:rPr>
        <w:t>节描述了我们的</w:t>
      </w:r>
      <w:r w:rsidR="00621E95">
        <w:rPr>
          <w:rFonts w:hint="eastAsia"/>
        </w:rPr>
        <w:t>实验</w:t>
      </w:r>
      <w:r>
        <w:rPr>
          <w:rFonts w:hint="eastAsia"/>
        </w:rPr>
        <w:t>和评估结果。第</w:t>
      </w:r>
      <w:r>
        <w:rPr>
          <w:rFonts w:hint="eastAsia"/>
        </w:rPr>
        <w:t>7</w:t>
      </w:r>
      <w:r>
        <w:rPr>
          <w:rFonts w:hint="eastAsia"/>
        </w:rPr>
        <w:t>节讨论了相关的工作，第</w:t>
      </w:r>
      <w:r>
        <w:rPr>
          <w:rFonts w:hint="eastAsia"/>
        </w:rPr>
        <w:t>8</w:t>
      </w:r>
      <w:r>
        <w:rPr>
          <w:rFonts w:hint="eastAsia"/>
        </w:rPr>
        <w:t>节总结了本文。</w:t>
      </w:r>
    </w:p>
    <w:p w:rsidR="00EF5382" w:rsidRDefault="00EF5382" w:rsidP="00EF5382"/>
    <w:p w:rsidR="00EF5382" w:rsidRDefault="00EF5382" w:rsidP="00EF5382"/>
    <w:p w:rsidR="00EF5382" w:rsidRDefault="006D362D" w:rsidP="00EF5382">
      <w:pPr>
        <w:pStyle w:val="1"/>
      </w:pPr>
      <w:bookmarkStart w:id="6" w:name="_Toc503117899"/>
      <w:r>
        <w:rPr>
          <w:rFonts w:hint="eastAsia"/>
        </w:rPr>
        <w:t>2</w:t>
      </w:r>
      <w:r>
        <w:t xml:space="preserve"> </w:t>
      </w:r>
      <w:r w:rsidR="00EF5382">
        <w:rPr>
          <w:rFonts w:hint="eastAsia"/>
        </w:rPr>
        <w:t>背景</w:t>
      </w:r>
      <w:bookmarkEnd w:id="6"/>
    </w:p>
    <w:p w:rsidR="00EF5382" w:rsidRDefault="00EF5382" w:rsidP="00EF5382">
      <w:r w:rsidRPr="00EF5382">
        <w:rPr>
          <w:rFonts w:hint="eastAsia"/>
        </w:rPr>
        <w:t>在这一节中，我们首先概述支付渠道的概念，然后描述</w:t>
      </w:r>
      <w:r>
        <w:rPr>
          <w:rFonts w:hint="eastAsia"/>
        </w:rPr>
        <w:t>网络</w:t>
      </w:r>
      <w:r w:rsidRPr="00EF5382">
        <w:rPr>
          <w:rFonts w:hint="eastAsia"/>
        </w:rPr>
        <w:t>支付渠道。</w:t>
      </w:r>
    </w:p>
    <w:p w:rsidR="00EF5382" w:rsidRDefault="00EF5382" w:rsidP="00EF5382">
      <w:pPr>
        <w:pStyle w:val="2"/>
      </w:pPr>
      <w:bookmarkStart w:id="7" w:name="_Toc503117900"/>
      <w:r>
        <w:rPr>
          <w:rFonts w:hint="eastAsia"/>
        </w:rPr>
        <w:t>2.1</w:t>
      </w:r>
      <w:r w:rsidR="006D362D">
        <w:t xml:space="preserve"> </w:t>
      </w:r>
      <w:r>
        <w:rPr>
          <w:rFonts w:hint="eastAsia"/>
        </w:rPr>
        <w:t>支付渠道</w:t>
      </w:r>
      <w:bookmarkEnd w:id="7"/>
    </w:p>
    <w:p w:rsidR="006D14CA" w:rsidRDefault="006D14CA" w:rsidP="006D14CA">
      <w:pPr>
        <w:ind w:firstLineChars="200" w:firstLine="420"/>
      </w:pPr>
      <w:r>
        <w:rPr>
          <w:rFonts w:hint="eastAsia"/>
        </w:rPr>
        <w:t>支付通道允许两个用户之间的几个比特币支付，而不需要对比特币区块链进行任何支付。支付渠道的基石是将比特币存入一个由两个用户控制的多签名地址，并保证所有比特币都在通道到期时，在双方约定的时间内返还。在下面的内容中，我们将概述支付渠道的基本内容，并将读者介绍给</w:t>
      </w:r>
      <w:r>
        <w:rPr>
          <w:rFonts w:hint="eastAsia"/>
        </w:rPr>
        <w:t>[60,32,50]</w:t>
      </w:r>
      <w:r>
        <w:rPr>
          <w:rFonts w:hint="eastAsia"/>
        </w:rPr>
        <w:t>以获取更多的细节。</w:t>
      </w:r>
    </w:p>
    <w:p w:rsidR="00EF5382" w:rsidRDefault="006D14CA" w:rsidP="006D14CA">
      <w:pPr>
        <w:ind w:firstLineChars="200" w:firstLine="420"/>
      </w:pPr>
      <w:r>
        <w:rPr>
          <w:rFonts w:hint="eastAsia"/>
        </w:rPr>
        <w:t>在图</w:t>
      </w:r>
      <w:r>
        <w:rPr>
          <w:rFonts w:hint="eastAsia"/>
        </w:rPr>
        <w:t>1</w:t>
      </w:r>
      <w:r>
        <w:rPr>
          <w:rFonts w:hint="eastAsia"/>
        </w:rPr>
        <w:t>所示的演示示例中，</w:t>
      </w:r>
      <w:r>
        <w:rPr>
          <w:rFonts w:hint="eastAsia"/>
        </w:rPr>
        <w:t>Alice</w:t>
      </w:r>
      <w:r>
        <w:rPr>
          <w:rFonts w:hint="eastAsia"/>
        </w:rPr>
        <w:t>为</w:t>
      </w:r>
      <w:r>
        <w:rPr>
          <w:rFonts w:hint="eastAsia"/>
        </w:rPr>
        <w:t>Bob</w:t>
      </w:r>
      <w:r>
        <w:rPr>
          <w:rFonts w:hint="eastAsia"/>
        </w:rPr>
        <w:t>打开了一个支付通道，初始容量为</w:t>
      </w:r>
      <w:r>
        <w:rPr>
          <w:rFonts w:hint="eastAsia"/>
        </w:rPr>
        <w:t>5</w:t>
      </w:r>
      <w:r>
        <w:rPr>
          <w:rFonts w:hint="eastAsia"/>
        </w:rPr>
        <w:t>个比特币。这个打开的交易通道确保如果不使用支付通道，</w:t>
      </w:r>
      <w:r>
        <w:rPr>
          <w:rFonts w:hint="eastAsia"/>
        </w:rPr>
        <w:t>Alice</w:t>
      </w:r>
      <w:r>
        <w:rPr>
          <w:rFonts w:hint="eastAsia"/>
        </w:rPr>
        <w:t>在某个超时后取回钱。现在，</w:t>
      </w:r>
      <w:r>
        <w:rPr>
          <w:rFonts w:hint="eastAsia"/>
        </w:rPr>
        <w:t>Alice</w:t>
      </w:r>
      <w:r>
        <w:rPr>
          <w:rFonts w:hint="eastAsia"/>
        </w:rPr>
        <w:t>可以通过调整存款余额对</w:t>
      </w:r>
      <w:r>
        <w:rPr>
          <w:rFonts w:hint="eastAsia"/>
        </w:rPr>
        <w:t>Bob</w:t>
      </w:r>
      <w:r>
        <w:rPr>
          <w:rFonts w:hint="eastAsia"/>
        </w:rPr>
        <w:t>进行支付。每一次的连锁支付增加了</w:t>
      </w:r>
      <w:r>
        <w:rPr>
          <w:rFonts w:hint="eastAsia"/>
        </w:rPr>
        <w:t>Bob</w:t>
      </w:r>
      <w:r>
        <w:rPr>
          <w:rFonts w:hint="eastAsia"/>
        </w:rPr>
        <w:t>的余额并减少了</w:t>
      </w:r>
      <w:r>
        <w:rPr>
          <w:rFonts w:hint="eastAsia"/>
        </w:rPr>
        <w:t>Alice</w:t>
      </w:r>
      <w:r>
        <w:rPr>
          <w:rFonts w:hint="eastAsia"/>
        </w:rPr>
        <w:t>。当不需要更多的线下支付</w:t>
      </w:r>
      <w:r>
        <w:rPr>
          <w:rFonts w:hint="eastAsia"/>
        </w:rPr>
        <w:t>(</w:t>
      </w:r>
      <w:r>
        <w:rPr>
          <w:rFonts w:hint="eastAsia"/>
        </w:rPr>
        <w:t>或支付通道的容量耗尽</w:t>
      </w:r>
      <w:r>
        <w:rPr>
          <w:rFonts w:hint="eastAsia"/>
        </w:rPr>
        <w:t>)</w:t>
      </w:r>
      <w:r>
        <w:rPr>
          <w:rFonts w:hint="eastAsia"/>
        </w:rPr>
        <w:t>时，支付通道将关闭，并在区块链中包含结束</w:t>
      </w:r>
      <w:r w:rsidR="005420E9">
        <w:rPr>
          <w:rFonts w:hint="eastAsia"/>
        </w:rPr>
        <w:t>交易</w:t>
      </w:r>
      <w:r>
        <w:rPr>
          <w:rFonts w:hint="eastAsia"/>
        </w:rPr>
        <w:t>。该交易将存入的比特币按支付渠道中最重要的余额向每个用户发送。</w:t>
      </w:r>
      <w:r w:rsidR="00BD1EE0">
        <w:rPr>
          <w:noProof/>
        </w:rPr>
        <w:drawing>
          <wp:inline distT="0" distB="0" distL="0" distR="0">
            <wp:extent cx="5274310" cy="16363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36395"/>
                    </a:xfrm>
                    <a:prstGeom prst="rect">
                      <a:avLst/>
                    </a:prstGeom>
                  </pic:spPr>
                </pic:pic>
              </a:graphicData>
            </a:graphic>
          </wp:inline>
        </w:drawing>
      </w:r>
    </w:p>
    <w:p w:rsidR="0045044B" w:rsidRPr="00BD1EE0" w:rsidRDefault="0045044B" w:rsidP="006D14CA">
      <w:pPr>
        <w:ind w:firstLineChars="200" w:firstLine="360"/>
        <w:rPr>
          <w:i/>
          <w:sz w:val="18"/>
          <w:szCs w:val="18"/>
        </w:rPr>
      </w:pPr>
      <w:r w:rsidRPr="00BD1EE0">
        <w:rPr>
          <w:rFonts w:hint="eastAsia"/>
          <w:i/>
          <w:sz w:val="18"/>
          <w:szCs w:val="18"/>
        </w:rPr>
        <w:t>图</w:t>
      </w:r>
      <w:r w:rsidRPr="00BD1EE0">
        <w:rPr>
          <w:rFonts w:hint="eastAsia"/>
          <w:i/>
          <w:sz w:val="18"/>
          <w:szCs w:val="18"/>
        </w:rPr>
        <w:t>1:</w:t>
      </w:r>
      <w:r w:rsidRPr="00BD1EE0">
        <w:rPr>
          <w:rFonts w:hint="eastAsia"/>
          <w:i/>
          <w:sz w:val="18"/>
          <w:szCs w:val="18"/>
        </w:rPr>
        <w:t>支付通道的说明示例。白实心盒表示比特币地址及其当前余额，虚线框代表比特币交易，时钟表示时间锁</w:t>
      </w:r>
      <w:r w:rsidR="005420E9">
        <w:rPr>
          <w:rFonts w:hint="eastAsia"/>
          <w:i/>
          <w:sz w:val="18"/>
          <w:szCs w:val="18"/>
        </w:rPr>
        <w:t>协议</w:t>
      </w:r>
      <w:r w:rsidRPr="00BD1EE0">
        <w:rPr>
          <w:rFonts w:hint="eastAsia"/>
          <w:i/>
          <w:sz w:val="18"/>
          <w:szCs w:val="18"/>
        </w:rPr>
        <w:t>[7]</w:t>
      </w:r>
      <w:r w:rsidRPr="00BD1EE0">
        <w:rPr>
          <w:rFonts w:hint="eastAsia"/>
          <w:i/>
          <w:sz w:val="18"/>
          <w:szCs w:val="18"/>
        </w:rPr>
        <w:t>，用户名旁边的符号表示她的签名来验证交易，彩色方框表示支付通道的状态。虚线箭头表示时间序列。爱丽丝第一次存入</w:t>
      </w:r>
      <w:r w:rsidRPr="00BD1EE0">
        <w:rPr>
          <w:rFonts w:hint="eastAsia"/>
          <w:i/>
          <w:sz w:val="18"/>
          <w:szCs w:val="18"/>
        </w:rPr>
        <w:t>5</w:t>
      </w:r>
      <w:r w:rsidRPr="00BD1EE0">
        <w:rPr>
          <w:rFonts w:hint="eastAsia"/>
          <w:i/>
          <w:sz w:val="18"/>
          <w:szCs w:val="18"/>
        </w:rPr>
        <w:t>个比特币，与</w:t>
      </w:r>
      <w:r w:rsidRPr="00BD1EE0">
        <w:rPr>
          <w:rFonts w:hint="eastAsia"/>
          <w:i/>
          <w:sz w:val="18"/>
          <w:szCs w:val="18"/>
        </w:rPr>
        <w:t>Bob</w:t>
      </w:r>
      <w:r w:rsidRPr="00BD1EE0">
        <w:rPr>
          <w:rFonts w:hint="eastAsia"/>
          <w:i/>
          <w:sz w:val="18"/>
          <w:szCs w:val="18"/>
        </w:rPr>
        <w:t>一起打开支付通道，然后用它在线下支付</w:t>
      </w:r>
      <w:r w:rsidRPr="00BD1EE0">
        <w:rPr>
          <w:rFonts w:hint="eastAsia"/>
          <w:i/>
          <w:sz w:val="18"/>
          <w:szCs w:val="18"/>
        </w:rPr>
        <w:t>Bob</w:t>
      </w:r>
      <w:r w:rsidRPr="00BD1EE0">
        <w:rPr>
          <w:rFonts w:hint="eastAsia"/>
          <w:i/>
          <w:sz w:val="18"/>
          <w:szCs w:val="18"/>
        </w:rPr>
        <w:t>。最后，支付通道以最近的余额数据关闭。</w:t>
      </w:r>
    </w:p>
    <w:p w:rsidR="0045044B" w:rsidRPr="00BD1EE0" w:rsidRDefault="0045044B" w:rsidP="006D14CA">
      <w:pPr>
        <w:ind w:firstLineChars="200" w:firstLine="360"/>
        <w:rPr>
          <w:i/>
          <w:sz w:val="18"/>
          <w:szCs w:val="18"/>
        </w:rPr>
      </w:pPr>
      <w:r w:rsidRPr="00BD1EE0">
        <w:rPr>
          <w:rFonts w:hint="eastAsia"/>
          <w:i/>
          <w:sz w:val="18"/>
          <w:szCs w:val="18"/>
        </w:rPr>
        <w:t>图</w:t>
      </w:r>
      <w:r w:rsidRPr="00BD1EE0">
        <w:rPr>
          <w:rFonts w:hint="eastAsia"/>
          <w:i/>
          <w:sz w:val="18"/>
          <w:szCs w:val="18"/>
        </w:rPr>
        <w:t>2:</w:t>
      </w:r>
      <w:r w:rsidRPr="00BD1EE0">
        <w:rPr>
          <w:rFonts w:hint="eastAsia"/>
          <w:i/>
          <w:sz w:val="18"/>
          <w:szCs w:val="18"/>
        </w:rPr>
        <w:t>一个</w:t>
      </w:r>
      <w:r w:rsidRPr="00BD1EE0">
        <w:rPr>
          <w:rFonts w:hint="eastAsia"/>
          <w:i/>
          <w:sz w:val="18"/>
          <w:szCs w:val="18"/>
        </w:rPr>
        <w:t>PCN</w:t>
      </w:r>
      <w:r w:rsidRPr="00BD1EE0">
        <w:rPr>
          <w:rFonts w:hint="eastAsia"/>
          <w:i/>
          <w:sz w:val="18"/>
          <w:szCs w:val="18"/>
        </w:rPr>
        <w:t>支付的例子。非粗体</w:t>
      </w:r>
      <w:r w:rsidRPr="00BD1EE0">
        <w:rPr>
          <w:rFonts w:hint="eastAsia"/>
          <w:i/>
          <w:sz w:val="18"/>
          <w:szCs w:val="18"/>
        </w:rPr>
        <w:t>(</w:t>
      </w:r>
      <w:r w:rsidRPr="00BD1EE0">
        <w:rPr>
          <w:rFonts w:hint="eastAsia"/>
          <w:i/>
          <w:sz w:val="18"/>
          <w:szCs w:val="18"/>
        </w:rPr>
        <w:t>粗体</w:t>
      </w:r>
      <w:r w:rsidRPr="00BD1EE0">
        <w:rPr>
          <w:rFonts w:hint="eastAsia"/>
          <w:i/>
          <w:sz w:val="18"/>
          <w:szCs w:val="18"/>
        </w:rPr>
        <w:t>)</w:t>
      </w:r>
      <w:r w:rsidRPr="00BD1EE0">
        <w:rPr>
          <w:rFonts w:hint="eastAsia"/>
          <w:i/>
          <w:sz w:val="18"/>
          <w:szCs w:val="18"/>
        </w:rPr>
        <w:t>数字表示从</w:t>
      </w:r>
      <w:r w:rsidRPr="00BD1EE0">
        <w:rPr>
          <w:rFonts w:hint="eastAsia"/>
          <w:i/>
          <w:sz w:val="18"/>
          <w:szCs w:val="18"/>
        </w:rPr>
        <w:t>Alice</w:t>
      </w:r>
      <w:r w:rsidRPr="00BD1EE0">
        <w:rPr>
          <w:rFonts w:hint="eastAsia"/>
          <w:i/>
          <w:sz w:val="18"/>
          <w:szCs w:val="18"/>
        </w:rPr>
        <w:t>到</w:t>
      </w:r>
      <w:r w:rsidRPr="00BD1EE0">
        <w:rPr>
          <w:rFonts w:hint="eastAsia"/>
          <w:i/>
          <w:sz w:val="18"/>
          <w:szCs w:val="18"/>
        </w:rPr>
        <w:t>Bob</w:t>
      </w:r>
      <w:r w:rsidRPr="00BD1EE0">
        <w:rPr>
          <w:rFonts w:hint="eastAsia"/>
          <w:i/>
          <w:sz w:val="18"/>
          <w:szCs w:val="18"/>
        </w:rPr>
        <w:t>的支付的通道的容量。爱丽丝想通过卡罗、爱德华和法比支付</w:t>
      </w:r>
      <w:r w:rsidRPr="00BD1EE0">
        <w:rPr>
          <w:rFonts w:hint="eastAsia"/>
          <w:i/>
          <w:sz w:val="18"/>
          <w:szCs w:val="18"/>
        </w:rPr>
        <w:t>2</w:t>
      </w:r>
      <w:r w:rsidRPr="00BD1EE0">
        <w:rPr>
          <w:rFonts w:hint="eastAsia"/>
          <w:i/>
          <w:sz w:val="18"/>
          <w:szCs w:val="18"/>
        </w:rPr>
        <w:t>比特币给鲍勃。因此，她用</w:t>
      </w:r>
      <w:r w:rsidRPr="00BD1EE0">
        <w:rPr>
          <w:rFonts w:hint="eastAsia"/>
          <w:i/>
          <w:sz w:val="18"/>
          <w:szCs w:val="18"/>
        </w:rPr>
        <w:t>3</w:t>
      </w:r>
      <w:r w:rsidRPr="00BD1EE0">
        <w:rPr>
          <w:rFonts w:hint="eastAsia"/>
          <w:i/>
          <w:sz w:val="18"/>
          <w:szCs w:val="18"/>
        </w:rPr>
        <w:t>个比特币</w:t>
      </w:r>
      <w:r w:rsidRPr="00BD1EE0">
        <w:rPr>
          <w:rFonts w:hint="eastAsia"/>
          <w:i/>
          <w:sz w:val="18"/>
          <w:szCs w:val="18"/>
        </w:rPr>
        <w:t>(</w:t>
      </w:r>
      <w:r w:rsidRPr="00BD1EE0">
        <w:rPr>
          <w:rFonts w:hint="eastAsia"/>
          <w:i/>
          <w:sz w:val="18"/>
          <w:szCs w:val="18"/>
        </w:rPr>
        <w:t>即</w:t>
      </w:r>
      <w:r w:rsidRPr="00BD1EE0">
        <w:rPr>
          <w:rFonts w:hint="eastAsia"/>
          <w:i/>
          <w:sz w:val="18"/>
          <w:szCs w:val="18"/>
        </w:rPr>
        <w:t>:</w:t>
      </w:r>
      <w:r w:rsidRPr="00BD1EE0">
        <w:rPr>
          <w:rFonts w:hint="eastAsia"/>
          <w:i/>
          <w:sz w:val="18"/>
          <w:szCs w:val="18"/>
        </w:rPr>
        <w:t>，支付金额</w:t>
      </w:r>
      <w:r w:rsidRPr="00BD1EE0">
        <w:rPr>
          <w:rFonts w:hint="eastAsia"/>
          <w:i/>
          <w:sz w:val="18"/>
          <w:szCs w:val="18"/>
        </w:rPr>
        <w:t>+</w:t>
      </w:r>
      <w:r w:rsidRPr="00BD1EE0">
        <w:rPr>
          <w:rFonts w:hint="eastAsia"/>
          <w:i/>
          <w:sz w:val="18"/>
          <w:szCs w:val="18"/>
        </w:rPr>
        <w:t>费用</w:t>
      </w:r>
      <w:r w:rsidRPr="00BD1EE0">
        <w:rPr>
          <w:rFonts w:hint="eastAsia"/>
          <w:i/>
          <w:sz w:val="18"/>
          <w:szCs w:val="18"/>
        </w:rPr>
        <w:t>)</w:t>
      </w:r>
      <w:r w:rsidRPr="00BD1EE0">
        <w:rPr>
          <w:rFonts w:hint="eastAsia"/>
          <w:i/>
          <w:sz w:val="18"/>
          <w:szCs w:val="18"/>
        </w:rPr>
        <w:t>打开了支付通道</w:t>
      </w:r>
    </w:p>
    <w:p w:rsidR="0045044B" w:rsidRDefault="0045044B" w:rsidP="006D14CA">
      <w:pPr>
        <w:ind w:firstLineChars="200" w:firstLine="420"/>
      </w:pPr>
    </w:p>
    <w:p w:rsidR="0045044B" w:rsidRDefault="0045044B" w:rsidP="0045044B">
      <w:pPr>
        <w:ind w:firstLineChars="200" w:firstLine="420"/>
      </w:pPr>
      <w:r>
        <w:rPr>
          <w:rFonts w:hint="eastAsia"/>
        </w:rPr>
        <w:t>图</w:t>
      </w:r>
      <w:r>
        <w:rPr>
          <w:rFonts w:hint="eastAsia"/>
        </w:rPr>
        <w:t>1</w:t>
      </w:r>
      <w:r>
        <w:rPr>
          <w:rFonts w:hint="eastAsia"/>
        </w:rPr>
        <w:t>中描述的支付通道是单向通道的示例</w:t>
      </w:r>
      <w:r>
        <w:rPr>
          <w:rFonts w:hint="eastAsia"/>
        </w:rPr>
        <w:t>:</w:t>
      </w:r>
      <w:r>
        <w:rPr>
          <w:rFonts w:hint="eastAsia"/>
        </w:rPr>
        <w:t>它只能用于从</w:t>
      </w:r>
      <w:r>
        <w:rPr>
          <w:rFonts w:hint="eastAsia"/>
        </w:rPr>
        <w:t>Alice</w:t>
      </w:r>
      <w:r>
        <w:rPr>
          <w:rFonts w:hint="eastAsia"/>
        </w:rPr>
        <w:t>到</w:t>
      </w:r>
      <w:r>
        <w:rPr>
          <w:rFonts w:hint="eastAsia"/>
        </w:rPr>
        <w:t>Bob</w:t>
      </w:r>
      <w:r>
        <w:rPr>
          <w:rFonts w:hint="eastAsia"/>
        </w:rPr>
        <w:t>的支付。为了克服这一限制，我们定义了双向通道，因为在两个方向上都可能发生连锁支付。双向支付渠道本质上是单向的</w:t>
      </w:r>
      <w:r w:rsidR="0053056D">
        <w:rPr>
          <w:rStyle w:val="aa"/>
        </w:rPr>
        <w:footnoteReference w:id="1"/>
      </w:r>
      <w:r>
        <w:rPr>
          <w:rFonts w:hint="eastAsia"/>
        </w:rPr>
        <w:t>。主要的技术挑战在于改变航道的方向。在运行的示例中，假设当前支付通道余额</w:t>
      </w:r>
      <w:r w:rsidRPr="00935B40">
        <w:rPr>
          <w:rFonts w:hint="eastAsia"/>
          <w:i/>
        </w:rPr>
        <w:t>bal</w:t>
      </w:r>
      <w:r>
        <w:rPr>
          <w:rFonts w:hint="eastAsia"/>
        </w:rPr>
        <w:t>是</w:t>
      </w:r>
      <w:r>
        <w:rPr>
          <w:rFonts w:hint="eastAsia"/>
        </w:rPr>
        <w:t>{Alice:4,Bob:1}</w:t>
      </w:r>
      <w:r>
        <w:rPr>
          <w:rFonts w:hint="eastAsia"/>
        </w:rPr>
        <w:t>，并进一步假设</w:t>
      </w:r>
      <w:r>
        <w:rPr>
          <w:rFonts w:hint="eastAsia"/>
        </w:rPr>
        <w:t>Bob</w:t>
      </w:r>
      <w:r>
        <w:rPr>
          <w:rFonts w:hint="eastAsia"/>
        </w:rPr>
        <w:t>将一个比特币支付给</w:t>
      </w:r>
      <w:r>
        <w:rPr>
          <w:rFonts w:hint="eastAsia"/>
        </w:rPr>
        <w:t>Alice</w:t>
      </w:r>
      <w:r>
        <w:rPr>
          <w:rFonts w:hint="eastAsia"/>
        </w:rPr>
        <w:t>。新的支付通道余额</w:t>
      </w:r>
      <w:r w:rsidRPr="00935B40">
        <w:rPr>
          <w:rFonts w:hint="eastAsia"/>
          <w:i/>
        </w:rPr>
        <w:t>bal</w:t>
      </w:r>
      <w:r w:rsidR="00935B40" w:rsidRPr="00935B40">
        <w:rPr>
          <w:i/>
        </w:rPr>
        <w:t>’</w:t>
      </w:r>
      <w:r>
        <w:rPr>
          <w:rFonts w:hint="eastAsia"/>
        </w:rPr>
        <w:t>是</w:t>
      </w:r>
      <w:r>
        <w:rPr>
          <w:rFonts w:hint="eastAsia"/>
        </w:rPr>
        <w:t>{Alice:5,Bob:0}</w:t>
      </w:r>
      <w:r>
        <w:rPr>
          <w:rFonts w:hint="eastAsia"/>
        </w:rPr>
        <w:t>。此时，</w:t>
      </w:r>
      <w:r>
        <w:rPr>
          <w:rFonts w:hint="eastAsia"/>
        </w:rPr>
        <w:t>Alice</w:t>
      </w:r>
      <w:r>
        <w:rPr>
          <w:rFonts w:hint="eastAsia"/>
        </w:rPr>
        <w:t>受益于</w:t>
      </w:r>
      <w:r w:rsidRPr="00935B40">
        <w:rPr>
          <w:rFonts w:hint="eastAsia"/>
          <w:i/>
        </w:rPr>
        <w:t>bal</w:t>
      </w:r>
      <w:r w:rsidR="00935B40" w:rsidRPr="00935B40">
        <w:rPr>
          <w:i/>
        </w:rPr>
        <w:t>’</w:t>
      </w:r>
      <w:r>
        <w:rPr>
          <w:rFonts w:hint="eastAsia"/>
        </w:rPr>
        <w:t>，而</w:t>
      </w:r>
      <w:r>
        <w:rPr>
          <w:rFonts w:hint="eastAsia"/>
        </w:rPr>
        <w:t>Bob</w:t>
      </w:r>
      <w:r>
        <w:rPr>
          <w:rFonts w:hint="eastAsia"/>
        </w:rPr>
        <w:t>则受益于</w:t>
      </w:r>
      <w:r w:rsidRPr="00935B40">
        <w:rPr>
          <w:rFonts w:hint="eastAsia"/>
          <w:i/>
        </w:rPr>
        <w:t>bal</w:t>
      </w:r>
      <w:r>
        <w:rPr>
          <w:rFonts w:hint="eastAsia"/>
        </w:rPr>
        <w:t>。这种矛盾的解决方案是让</w:t>
      </w:r>
      <w:r>
        <w:rPr>
          <w:rFonts w:hint="eastAsia"/>
        </w:rPr>
        <w:t>Bob</w:t>
      </w:r>
      <w:r>
        <w:rPr>
          <w:rFonts w:hint="eastAsia"/>
        </w:rPr>
        <w:t>和</w:t>
      </w:r>
      <w:r>
        <w:rPr>
          <w:rFonts w:hint="eastAsia"/>
        </w:rPr>
        <w:t>Alice</w:t>
      </w:r>
      <w:r>
        <w:rPr>
          <w:rFonts w:hint="eastAsia"/>
        </w:rPr>
        <w:t>都承认之前的任何余额都是无效的。不同的“失效”技术已经被提出，我们将之后</w:t>
      </w:r>
      <w:r w:rsidR="00313718">
        <w:rPr>
          <w:rFonts w:hint="eastAsia"/>
        </w:rPr>
        <w:t>告诉</w:t>
      </w:r>
      <w:r>
        <w:rPr>
          <w:rFonts w:hint="eastAsia"/>
        </w:rPr>
        <w:t>给读者</w:t>
      </w:r>
      <w:r>
        <w:rPr>
          <w:rFonts w:hint="eastAsia"/>
        </w:rPr>
        <w:t>[60,32,65]</w:t>
      </w:r>
      <w:r>
        <w:rPr>
          <w:rFonts w:hint="eastAsia"/>
        </w:rPr>
        <w:t>。</w:t>
      </w:r>
    </w:p>
    <w:p w:rsidR="00313718" w:rsidRDefault="0045044B" w:rsidP="0053056D">
      <w:pPr>
        <w:ind w:firstLineChars="200" w:firstLine="420"/>
      </w:pPr>
      <w:r>
        <w:rPr>
          <w:rFonts w:hint="eastAsia"/>
        </w:rPr>
        <w:t>比特币协议最近已经更新，完全支持支付渠道。特别是，在最近采用隔离证人的比特币协议中，交易可延展性</w:t>
      </w:r>
      <w:r>
        <w:rPr>
          <w:rFonts w:hint="eastAsia"/>
        </w:rPr>
        <w:t>[8]</w:t>
      </w:r>
      <w:r>
        <w:rPr>
          <w:rFonts w:hint="eastAsia"/>
        </w:rPr>
        <w:t>，以及一系列有趣的新功能被加入到比特币协议中</w:t>
      </w:r>
      <w:r>
        <w:rPr>
          <w:rFonts w:hint="eastAsia"/>
        </w:rPr>
        <w:t>[16]</w:t>
      </w:r>
      <w:r>
        <w:rPr>
          <w:rFonts w:hint="eastAsia"/>
        </w:rPr>
        <w:t>。这一事件为今天</w:t>
      </w:r>
      <w:r>
        <w:rPr>
          <w:rFonts w:hint="eastAsia"/>
        </w:rPr>
        <w:t>[70]</w:t>
      </w:r>
      <w:r>
        <w:rPr>
          <w:rFonts w:hint="eastAsia"/>
        </w:rPr>
        <w:t>的主要比特币区块链的</w:t>
      </w:r>
      <w:r>
        <w:rPr>
          <w:rFonts w:hint="eastAsia"/>
        </w:rPr>
        <w:t>PCNs</w:t>
      </w:r>
      <w:r>
        <w:rPr>
          <w:rFonts w:hint="eastAsia"/>
        </w:rPr>
        <w:t>的实现和测试铺平了道路。</w:t>
      </w:r>
    </w:p>
    <w:p w:rsidR="006D362D" w:rsidRDefault="006D362D" w:rsidP="0053056D">
      <w:pPr>
        <w:ind w:firstLineChars="200" w:firstLine="420"/>
      </w:pPr>
    </w:p>
    <w:p w:rsidR="0053056D" w:rsidRDefault="002214F5" w:rsidP="000008F6">
      <w:pPr>
        <w:pStyle w:val="2"/>
      </w:pPr>
      <w:bookmarkStart w:id="8" w:name="_Toc503117902"/>
      <w:r>
        <w:rPr>
          <w:rFonts w:hint="eastAsia"/>
        </w:rPr>
        <w:t>2.3</w:t>
      </w:r>
      <w:r w:rsidR="000008F6">
        <w:t xml:space="preserve"> </w:t>
      </w:r>
      <w:r w:rsidR="000008F6">
        <w:rPr>
          <w:rFonts w:hint="eastAsia"/>
        </w:rPr>
        <w:t>最高水平的</w:t>
      </w:r>
      <w:r w:rsidR="000008F6">
        <w:rPr>
          <w:rFonts w:hint="eastAsia"/>
        </w:rPr>
        <w:t>PCN</w:t>
      </w:r>
      <w:r w:rsidR="000008F6">
        <w:rPr>
          <w:rFonts w:hint="eastAsia"/>
        </w:rPr>
        <w:t>技术</w:t>
      </w:r>
      <w:bookmarkEnd w:id="8"/>
    </w:p>
    <w:p w:rsidR="002214F5" w:rsidRDefault="000008F6" w:rsidP="000008F6">
      <w:pPr>
        <w:ind w:firstLineChars="200" w:firstLine="420"/>
      </w:pPr>
      <w:r>
        <w:rPr>
          <w:rFonts w:hint="eastAsia"/>
        </w:rPr>
        <w:t>支付渠道</w:t>
      </w:r>
      <w:r w:rsidR="002214F5" w:rsidRPr="002214F5">
        <w:rPr>
          <w:rFonts w:hint="eastAsia"/>
        </w:rPr>
        <w:t>[41,47,32]</w:t>
      </w:r>
      <w:r w:rsidR="002214F5" w:rsidRPr="002214F5">
        <w:rPr>
          <w:rFonts w:hint="eastAsia"/>
        </w:rPr>
        <w:t>和</w:t>
      </w:r>
      <w:r w:rsidR="002214F5" w:rsidRPr="002214F5">
        <w:rPr>
          <w:rFonts w:hint="eastAsia"/>
        </w:rPr>
        <w:t>PCNs[50]</w:t>
      </w:r>
      <w:r w:rsidR="002214F5" w:rsidRPr="002214F5">
        <w:rPr>
          <w:rFonts w:hint="eastAsia"/>
        </w:rPr>
        <w:t>的概念已经引起了研究界的关注。在实践中，</w:t>
      </w:r>
      <w:r w:rsidR="002214F5" w:rsidRPr="002214F5">
        <w:rPr>
          <w:rFonts w:hint="eastAsia"/>
        </w:rPr>
        <w:t>PCN</w:t>
      </w:r>
      <w:r w:rsidR="002214F5" w:rsidRPr="002214F5">
        <w:rPr>
          <w:rFonts w:hint="eastAsia"/>
        </w:rPr>
        <w:t>在比特币中有几个正在进行的实现方案</w:t>
      </w:r>
      <w:r w:rsidR="002214F5" w:rsidRPr="002214F5">
        <w:rPr>
          <w:rFonts w:hint="eastAsia"/>
        </w:rPr>
        <w:t>[11,12,10,19]</w:t>
      </w:r>
      <w:r w:rsidR="002214F5" w:rsidRPr="002214F5">
        <w:rPr>
          <w:rFonts w:hint="eastAsia"/>
        </w:rPr>
        <w:t>。其中，闪电网络已经成为比特币社区中最突出的例子，</w:t>
      </w:r>
      <w:r w:rsidR="002214F5" w:rsidRPr="002214F5">
        <w:rPr>
          <w:rFonts w:hint="eastAsia"/>
        </w:rPr>
        <w:t>alpha</w:t>
      </w:r>
      <w:r w:rsidR="002214F5" w:rsidRPr="002214F5">
        <w:rPr>
          <w:rFonts w:hint="eastAsia"/>
        </w:rPr>
        <w:t>实现方案最近已经发布</w:t>
      </w:r>
      <w:r w:rsidR="002214F5" w:rsidRPr="002214F5">
        <w:rPr>
          <w:rFonts w:hint="eastAsia"/>
        </w:rPr>
        <w:t>[1]</w:t>
      </w:r>
      <w:r w:rsidR="002214F5" w:rsidRPr="002214F5">
        <w:rPr>
          <w:rFonts w:hint="eastAsia"/>
        </w:rPr>
        <w:t>。</w:t>
      </w:r>
      <w:r w:rsidR="002214F5" w:rsidRPr="002214F5">
        <w:rPr>
          <w:rFonts w:hint="eastAsia"/>
        </w:rPr>
        <w:t>PCN</w:t>
      </w:r>
      <w:r w:rsidR="002214F5" w:rsidRPr="002214F5">
        <w:rPr>
          <w:rFonts w:hint="eastAsia"/>
        </w:rPr>
        <w:t>的想法是为了提高可伸缩性问题，这不仅是在比特币方面，还在其他基于区块的支付系统上，如</w:t>
      </w:r>
      <w:r w:rsidR="002214F5" w:rsidRPr="002214F5">
        <w:rPr>
          <w:rFonts w:hint="eastAsia"/>
        </w:rPr>
        <w:t>Ethereum[13]</w:t>
      </w:r>
      <w:r w:rsidR="002214F5" w:rsidRPr="002214F5">
        <w:rPr>
          <w:rFonts w:hint="eastAsia"/>
        </w:rPr>
        <w:t>。</w:t>
      </w:r>
    </w:p>
    <w:p w:rsidR="006D362D" w:rsidRDefault="006D362D" w:rsidP="000008F6">
      <w:pPr>
        <w:ind w:firstLineChars="200" w:firstLine="420"/>
      </w:pPr>
    </w:p>
    <w:p w:rsidR="000008F6" w:rsidRDefault="000008F6" w:rsidP="000008F6">
      <w:pPr>
        <w:pStyle w:val="3"/>
      </w:pPr>
      <w:bookmarkStart w:id="9" w:name="_Toc503117903"/>
      <w:r w:rsidRPr="000008F6">
        <w:t>2.3.1 PCN</w:t>
      </w:r>
      <w:r w:rsidRPr="000008F6">
        <w:t>的</w:t>
      </w:r>
      <w:r>
        <w:rPr>
          <w:rFonts w:hint="eastAsia"/>
        </w:rPr>
        <w:t>路由</w:t>
      </w:r>
      <w:bookmarkEnd w:id="9"/>
    </w:p>
    <w:p w:rsidR="000008F6" w:rsidRDefault="00621E95" w:rsidP="00621E95">
      <w:pPr>
        <w:ind w:firstLineChars="200" w:firstLine="420"/>
      </w:pPr>
      <w:r w:rsidRPr="00621E95">
        <w:rPr>
          <w:rFonts w:hint="eastAsia"/>
        </w:rPr>
        <w:t>在</w:t>
      </w:r>
      <w:r w:rsidRPr="00621E95">
        <w:rPr>
          <w:rFonts w:hint="eastAsia"/>
        </w:rPr>
        <w:t>PCNs</w:t>
      </w:r>
      <w:r w:rsidRPr="00621E95">
        <w:rPr>
          <w:rFonts w:hint="eastAsia"/>
        </w:rPr>
        <w:t>中，一个重要的任务是找到在发送方和接收方之间有足够容量的路径。在我们的设置中，每个用户都知道网络拓扑。这是由于每个支付通道的打开都记录在公共可用的区块链中。此外，用户之间的八卦协议可以用来传播任何支付渠道的存在</w:t>
      </w:r>
      <w:r w:rsidRPr="00621E95">
        <w:rPr>
          <w:rFonts w:hint="eastAsia"/>
        </w:rPr>
        <w:t>[62]</w:t>
      </w:r>
      <w:r w:rsidRPr="00621E95">
        <w:rPr>
          <w:rFonts w:hint="eastAsia"/>
        </w:rPr>
        <w:t>。此外，每个用户收取的费用也可以通过类似的方式公开。在这些条件下，发送方可以在本地计算发送方和接收方之间的路径。在本文的其余部分，我们假设发送者根据自己的标准选择路径。然而，我们认为路径选择是一个有趣的但正交的问题。</w:t>
      </w:r>
    </w:p>
    <w:p w:rsidR="006D362D" w:rsidRDefault="006D362D" w:rsidP="00621E95">
      <w:pPr>
        <w:ind w:firstLineChars="200" w:firstLine="420"/>
      </w:pPr>
    </w:p>
    <w:p w:rsidR="00621E95" w:rsidRDefault="00621E95" w:rsidP="00621E95">
      <w:pPr>
        <w:pStyle w:val="3"/>
      </w:pPr>
      <w:bookmarkStart w:id="10" w:name="_Toc503117904"/>
      <w:r>
        <w:rPr>
          <w:rFonts w:hint="eastAsia"/>
        </w:rPr>
        <w:t>2.3.2PCN</w:t>
      </w:r>
      <w:r>
        <w:rPr>
          <w:rFonts w:hint="eastAsia"/>
        </w:rPr>
        <w:t>上的交易</w:t>
      </w:r>
      <w:bookmarkEnd w:id="10"/>
    </w:p>
    <w:p w:rsidR="00F3110F" w:rsidRDefault="00F3110F" w:rsidP="00F3110F">
      <w:pPr>
        <w:ind w:firstLineChars="200" w:firstLine="420"/>
      </w:pPr>
      <w:r>
        <w:rPr>
          <w:rFonts w:hint="eastAsia"/>
        </w:rPr>
        <w:t>交易通道的付款方式是通过根据支付金额和相关费用更新路径中的每个支付通道的容量</w:t>
      </w:r>
      <w:r>
        <w:rPr>
          <w:rFonts w:hint="eastAsia"/>
        </w:rPr>
        <w:t>(</w:t>
      </w:r>
      <w:r>
        <w:rPr>
          <w:rFonts w:hint="eastAsia"/>
        </w:rPr>
        <w:t>参见</w:t>
      </w:r>
      <w:r>
        <w:rPr>
          <w:rFonts w:hint="eastAsia"/>
        </w:rPr>
        <w:t>2.2</w:t>
      </w:r>
      <w:r>
        <w:rPr>
          <w:rFonts w:hint="eastAsia"/>
        </w:rPr>
        <w:t>节</w:t>
      </w:r>
      <w:r>
        <w:rPr>
          <w:rFonts w:hint="eastAsia"/>
        </w:rPr>
        <w:t>)</w:t>
      </w:r>
      <w:r>
        <w:rPr>
          <w:rFonts w:hint="eastAsia"/>
        </w:rPr>
        <w:t>。这样的操作增加了原子性的重要挑战</w:t>
      </w:r>
      <w:r>
        <w:rPr>
          <w:rFonts w:hint="eastAsia"/>
        </w:rPr>
        <w:t>:</w:t>
      </w:r>
      <w:r>
        <w:rPr>
          <w:rFonts w:hint="eastAsia"/>
        </w:rPr>
        <w:t>要么更新路径中的所有通道的容量，要么没有更改通道。允许更改路径中的一些通道会导致用户丢失比特币</w:t>
      </w:r>
      <w:r>
        <w:rPr>
          <w:rFonts w:hint="eastAsia"/>
        </w:rPr>
        <w:t>(</w:t>
      </w:r>
      <w:r>
        <w:rPr>
          <w:rFonts w:hint="eastAsia"/>
        </w:rPr>
        <w:t>例如，用户可以向路径中的下一个用户支付一定的比特币，但不会从之前的邻居那里收到相应的比特币</w:t>
      </w:r>
      <w:r>
        <w:rPr>
          <w:rFonts w:hint="eastAsia"/>
        </w:rPr>
        <w:t>)</w:t>
      </w:r>
      <w:r>
        <w:rPr>
          <w:rFonts w:hint="eastAsia"/>
        </w:rPr>
        <w:t>。</w:t>
      </w:r>
    </w:p>
    <w:p w:rsidR="00621E95" w:rsidRDefault="00F3110F" w:rsidP="00C00C4C">
      <w:pPr>
        <w:ind w:firstLineChars="200" w:firstLine="420"/>
      </w:pPr>
      <w:r>
        <w:rPr>
          <w:rFonts w:hint="eastAsia"/>
        </w:rPr>
        <w:t>闪电网络的当前提议包括一个名为哈希时间锁</w:t>
      </w:r>
      <w:r>
        <w:rPr>
          <w:rFonts w:hint="eastAsia"/>
        </w:rPr>
        <w:t>(HTLC)</w:t>
      </w:r>
      <w:r>
        <w:rPr>
          <w:rFonts w:hint="eastAsia"/>
        </w:rPr>
        <w:t>的智能</w:t>
      </w:r>
      <w:r w:rsidR="005420E9">
        <w:rPr>
          <w:rFonts w:hint="eastAsia"/>
        </w:rPr>
        <w:t>协议</w:t>
      </w:r>
      <w:r>
        <w:rPr>
          <w:rFonts w:hint="eastAsia"/>
        </w:rPr>
        <w:t>[60]</w:t>
      </w:r>
      <w:r>
        <w:rPr>
          <w:rFonts w:hint="eastAsia"/>
        </w:rPr>
        <w:t>。这个</w:t>
      </w:r>
      <w:r w:rsidR="005420E9">
        <w:rPr>
          <w:rFonts w:hint="eastAsia"/>
        </w:rPr>
        <w:t>协议</w:t>
      </w:r>
      <w:r>
        <w:rPr>
          <w:rFonts w:hint="eastAsia"/>
        </w:rPr>
        <w:t>锁住了</w:t>
      </w:r>
      <w:r>
        <w:rPr>
          <w:rFonts w:hint="eastAsia"/>
        </w:rPr>
        <w:t>x</w:t>
      </w:r>
      <w:r>
        <w:rPr>
          <w:rFonts w:hint="eastAsia"/>
        </w:rPr>
        <w:t>比特币，只有在</w:t>
      </w:r>
      <w:r w:rsidR="005420E9">
        <w:rPr>
          <w:rFonts w:hint="eastAsia"/>
        </w:rPr>
        <w:t>协议</w:t>
      </w:r>
      <w:r>
        <w:rPr>
          <w:rFonts w:hint="eastAsia"/>
        </w:rPr>
        <w:t>履行时才能释放。根据一个哈希值</w:t>
      </w:r>
      <w:r>
        <w:rPr>
          <w:rFonts w:hint="eastAsia"/>
        </w:rPr>
        <w:t>y:= H(R)</w:t>
      </w:r>
      <w:r>
        <w:rPr>
          <w:rFonts w:hint="eastAsia"/>
        </w:rPr>
        <w:t>，</w:t>
      </w:r>
      <w:r>
        <w:rPr>
          <w:rFonts w:hint="eastAsia"/>
        </w:rPr>
        <w:t>R</w:t>
      </w:r>
      <w:r>
        <w:rPr>
          <w:rFonts w:hint="eastAsia"/>
        </w:rPr>
        <w:t>被随机选择，比特币</w:t>
      </w:r>
      <w:r>
        <w:rPr>
          <w:rFonts w:hint="eastAsia"/>
        </w:rPr>
        <w:t>x</w:t>
      </w:r>
      <w:r>
        <w:rPr>
          <w:rFonts w:hint="eastAsia"/>
        </w:rPr>
        <w:t>的数量和一个超时</w:t>
      </w:r>
      <w:r>
        <w:rPr>
          <w:rFonts w:hint="eastAsia"/>
        </w:rPr>
        <w:t>t</w:t>
      </w:r>
      <w:r>
        <w:rPr>
          <w:rFonts w:hint="eastAsia"/>
        </w:rPr>
        <w:t>，</w:t>
      </w:r>
      <w:r w:rsidR="00935B40">
        <w:rPr>
          <w:rFonts w:hint="eastAsia"/>
        </w:rPr>
        <w:t>如</w:t>
      </w:r>
      <w:r>
        <w:rPr>
          <w:rFonts w:hint="eastAsia"/>
        </w:rPr>
        <w:t>下所示</w:t>
      </w:r>
      <w:r>
        <w:rPr>
          <w:rFonts w:hint="eastAsia"/>
        </w:rPr>
        <w:t>:</w:t>
      </w:r>
    </w:p>
    <w:p w:rsidR="00C00C4C" w:rsidRDefault="00C00C4C" w:rsidP="00C00C4C">
      <w:pPr>
        <w:ind w:firstLineChars="200" w:firstLine="420"/>
      </w:pPr>
    </w:p>
    <w:p w:rsidR="00C00C4C" w:rsidRDefault="00C00C4C" w:rsidP="00C00C4C">
      <w:pPr>
        <w:ind w:firstLineChars="200" w:firstLine="420"/>
      </w:pPr>
      <w:r>
        <w:lastRenderedPageBreak/>
        <w:t>HTLC(Alice,Bob,y,x,t):</w:t>
      </w:r>
    </w:p>
    <w:p w:rsidR="00C00C4C" w:rsidRDefault="00C00C4C" w:rsidP="00C00C4C">
      <w:pPr>
        <w:ind w:firstLineChars="200" w:firstLine="420"/>
      </w:pPr>
      <w:r>
        <w:rPr>
          <w:rFonts w:hint="eastAsia"/>
        </w:rPr>
        <w:t>1</w:t>
      </w:r>
      <w:r>
        <w:rPr>
          <w:rFonts w:hint="eastAsia"/>
        </w:rPr>
        <w:t>、如果</w:t>
      </w:r>
      <w:r>
        <w:rPr>
          <w:rFonts w:hint="eastAsia"/>
        </w:rPr>
        <w:t>Bob</w:t>
      </w:r>
      <w:r>
        <w:rPr>
          <w:rFonts w:hint="eastAsia"/>
        </w:rPr>
        <w:t>在</w:t>
      </w:r>
      <w:r>
        <w:rPr>
          <w:rFonts w:hint="eastAsia"/>
        </w:rPr>
        <w:t>t</w:t>
      </w:r>
      <w:r>
        <w:rPr>
          <w:rFonts w:hint="eastAsia"/>
        </w:rPr>
        <w:t>日之前生成</w:t>
      </w:r>
      <w:r>
        <w:rPr>
          <w:rFonts w:hint="eastAsia"/>
        </w:rPr>
        <w:t>R *</w:t>
      </w:r>
      <w:r>
        <w:rPr>
          <w:rFonts w:hint="eastAsia"/>
        </w:rPr>
        <w:t>，从而算出</w:t>
      </w:r>
      <w:r>
        <w:rPr>
          <w:rFonts w:hint="eastAsia"/>
        </w:rPr>
        <w:t>H(R *)= y,</w:t>
      </w:r>
      <w:r w:rsidR="00583F90">
        <w:t xml:space="preserve"> </w:t>
      </w:r>
      <w:r>
        <w:rPr>
          <w:rFonts w:hint="eastAsia"/>
        </w:rPr>
        <w:t>Alice</w:t>
      </w:r>
      <w:r>
        <w:rPr>
          <w:rFonts w:hint="eastAsia"/>
        </w:rPr>
        <w:t>支付</w:t>
      </w:r>
      <w:r>
        <w:rPr>
          <w:rFonts w:hint="eastAsia"/>
        </w:rPr>
        <w:t>Bob x</w:t>
      </w:r>
      <w:r>
        <w:rPr>
          <w:rFonts w:hint="eastAsia"/>
        </w:rPr>
        <w:t>比特币。</w:t>
      </w:r>
    </w:p>
    <w:p w:rsidR="00C00C4C" w:rsidRDefault="00C00C4C" w:rsidP="00C00C4C">
      <w:pPr>
        <w:ind w:firstLineChars="200" w:firstLine="420"/>
      </w:pPr>
      <w:r>
        <w:rPr>
          <w:rFonts w:hint="eastAsia"/>
        </w:rPr>
        <w:t>2</w:t>
      </w:r>
      <w:r>
        <w:rPr>
          <w:rFonts w:hint="eastAsia"/>
        </w:rPr>
        <w:t>、如果</w:t>
      </w:r>
      <w:r>
        <w:rPr>
          <w:rFonts w:hint="eastAsia"/>
        </w:rPr>
        <w:t>t</w:t>
      </w:r>
      <w:r>
        <w:rPr>
          <w:rFonts w:hint="eastAsia"/>
        </w:rPr>
        <w:t>天过去了，</w:t>
      </w:r>
      <w:r>
        <w:rPr>
          <w:rFonts w:hint="eastAsia"/>
        </w:rPr>
        <w:t>Bob</w:t>
      </w:r>
      <w:r>
        <w:rPr>
          <w:rFonts w:hint="eastAsia"/>
        </w:rPr>
        <w:t>未算出</w:t>
      </w:r>
      <w:r>
        <w:rPr>
          <w:rFonts w:hint="eastAsia"/>
        </w:rPr>
        <w:t>R *</w:t>
      </w:r>
      <w:r>
        <w:rPr>
          <w:rFonts w:hint="eastAsia"/>
        </w:rPr>
        <w:t>，爱丽丝取回</w:t>
      </w:r>
      <w:r>
        <w:rPr>
          <w:rFonts w:hint="eastAsia"/>
        </w:rPr>
        <w:t>x</w:t>
      </w:r>
      <w:r>
        <w:rPr>
          <w:rFonts w:hint="eastAsia"/>
        </w:rPr>
        <w:t>比特币。</w:t>
      </w:r>
    </w:p>
    <w:p w:rsidR="00C00C4C" w:rsidRDefault="00C00C4C" w:rsidP="00C00C4C">
      <w:pPr>
        <w:ind w:firstLineChars="200" w:firstLine="420"/>
      </w:pPr>
    </w:p>
    <w:p w:rsidR="00C00C4C" w:rsidRDefault="00C00C4C" w:rsidP="00C00C4C">
      <w:pPr>
        <w:ind w:firstLineChars="200" w:firstLine="420"/>
      </w:pPr>
    </w:p>
    <w:p w:rsidR="00C00C4C" w:rsidRDefault="00583F90" w:rsidP="00C00C4C">
      <w:pPr>
        <w:ind w:firstLineChars="200" w:firstLine="420"/>
      </w:pPr>
      <w:r>
        <w:rPr>
          <w:rFonts w:hint="eastAsia"/>
          <w:noProof/>
        </w:rPr>
        <w:drawing>
          <wp:inline distT="0" distB="0" distL="0" distR="0">
            <wp:extent cx="5274310" cy="1929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929130"/>
                    </a:xfrm>
                    <a:prstGeom prst="rect">
                      <a:avLst/>
                    </a:prstGeom>
                  </pic:spPr>
                </pic:pic>
              </a:graphicData>
            </a:graphic>
          </wp:inline>
        </w:drawing>
      </w:r>
    </w:p>
    <w:p w:rsidR="00583F90" w:rsidRPr="00BD1EE0" w:rsidRDefault="00583F90" w:rsidP="00BD1EE0">
      <w:pPr>
        <w:ind w:firstLineChars="900" w:firstLine="1620"/>
        <w:rPr>
          <w:i/>
          <w:sz w:val="18"/>
          <w:szCs w:val="18"/>
        </w:rPr>
      </w:pPr>
      <w:r w:rsidRPr="00BD1EE0">
        <w:rPr>
          <w:rFonts w:hint="eastAsia"/>
          <w:i/>
          <w:sz w:val="18"/>
          <w:szCs w:val="18"/>
        </w:rPr>
        <w:t>图</w:t>
      </w:r>
      <w:r w:rsidRPr="00BD1EE0">
        <w:rPr>
          <w:rFonts w:hint="eastAsia"/>
          <w:i/>
          <w:sz w:val="18"/>
          <w:szCs w:val="18"/>
        </w:rPr>
        <w:t>3:</w:t>
      </w:r>
      <w:r w:rsidRPr="00BD1EE0">
        <w:rPr>
          <w:rFonts w:hint="eastAsia"/>
          <w:i/>
          <w:sz w:val="18"/>
          <w:szCs w:val="18"/>
        </w:rPr>
        <w:t>用</w:t>
      </w:r>
      <w:r w:rsidRPr="00BD1EE0">
        <w:rPr>
          <w:rFonts w:hint="eastAsia"/>
          <w:i/>
          <w:sz w:val="18"/>
          <w:szCs w:val="18"/>
        </w:rPr>
        <w:t>HTLC</w:t>
      </w:r>
      <w:r w:rsidR="005420E9">
        <w:rPr>
          <w:rFonts w:hint="eastAsia"/>
          <w:i/>
          <w:sz w:val="18"/>
          <w:szCs w:val="18"/>
        </w:rPr>
        <w:t>协议</w:t>
      </w:r>
      <w:r w:rsidRPr="00BD1EE0">
        <w:rPr>
          <w:rFonts w:hint="eastAsia"/>
          <w:i/>
          <w:sz w:val="18"/>
          <w:szCs w:val="18"/>
        </w:rPr>
        <w:t>让</w:t>
      </w:r>
      <w:r w:rsidRPr="00BD1EE0">
        <w:rPr>
          <w:rFonts w:hint="eastAsia"/>
          <w:i/>
          <w:sz w:val="18"/>
          <w:szCs w:val="18"/>
        </w:rPr>
        <w:t>Alice</w:t>
      </w:r>
      <w:r w:rsidRPr="00BD1EE0">
        <w:rPr>
          <w:rFonts w:hint="eastAsia"/>
          <w:i/>
          <w:sz w:val="18"/>
          <w:szCs w:val="18"/>
        </w:rPr>
        <w:t>支付给</w:t>
      </w:r>
      <w:r w:rsidRPr="00BD1EE0">
        <w:rPr>
          <w:rFonts w:hint="eastAsia"/>
          <w:i/>
          <w:sz w:val="18"/>
          <w:szCs w:val="18"/>
        </w:rPr>
        <w:t>Fabi</w:t>
      </w:r>
      <w:r w:rsidRPr="00BD1EE0">
        <w:rPr>
          <w:rFonts w:hint="eastAsia"/>
          <w:i/>
          <w:sz w:val="18"/>
          <w:szCs w:val="18"/>
        </w:rPr>
        <w:t>一个比特币的例子。</w:t>
      </w:r>
    </w:p>
    <w:p w:rsidR="006D362D" w:rsidRDefault="006D362D" w:rsidP="00583F90">
      <w:pPr>
        <w:ind w:firstLineChars="200" w:firstLine="420"/>
      </w:pPr>
    </w:p>
    <w:p w:rsidR="00583F90" w:rsidRDefault="00583F90" w:rsidP="00583F90">
      <w:pPr>
        <w:ind w:firstLineChars="200" w:firstLine="420"/>
      </w:pPr>
      <w:r>
        <w:rPr>
          <w:rFonts w:hint="eastAsia"/>
        </w:rPr>
        <w:t>首先，条件是从</w:t>
      </w:r>
      <w:r>
        <w:rPr>
          <w:rFonts w:hint="eastAsia"/>
        </w:rPr>
        <w:t>Fabi</w:t>
      </w:r>
      <w:r>
        <w:rPr>
          <w:rFonts w:hint="eastAsia"/>
        </w:rPr>
        <w:t>发送到</w:t>
      </w:r>
      <w:r>
        <w:rPr>
          <w:rFonts w:hint="eastAsia"/>
        </w:rPr>
        <w:t>Alice</w:t>
      </w:r>
      <w:r>
        <w:rPr>
          <w:rFonts w:hint="eastAsia"/>
        </w:rPr>
        <w:t>。然后，该条件被转发给在每个支付通道中持有</w:t>
      </w:r>
      <w:r>
        <w:rPr>
          <w:rFonts w:hint="eastAsia"/>
        </w:rPr>
        <w:t>1</w:t>
      </w:r>
      <w:r>
        <w:rPr>
          <w:rFonts w:hint="eastAsia"/>
        </w:rPr>
        <w:t>比特币的路径的用户。最后，接收方显示</w:t>
      </w:r>
      <w:r>
        <w:rPr>
          <w:rFonts w:hint="eastAsia"/>
        </w:rPr>
        <w:t>R</w:t>
      </w:r>
      <w:r>
        <w:rPr>
          <w:rFonts w:hint="eastAsia"/>
        </w:rPr>
        <w:t>，在每个支付通道中释放被持有的比特币。为了简单起见，我们假设本例中没有支付费用。</w:t>
      </w:r>
    </w:p>
    <w:p w:rsidR="00583F90" w:rsidRDefault="00583F90" w:rsidP="00583F90">
      <w:pPr>
        <w:ind w:firstLineChars="200" w:firstLine="420"/>
      </w:pPr>
      <w:r>
        <w:rPr>
          <w:rFonts w:hint="eastAsia"/>
        </w:rPr>
        <w:t>第一，支付金额</w:t>
      </w:r>
      <w:r>
        <w:rPr>
          <w:rFonts w:hint="eastAsia"/>
        </w:rPr>
        <w:t>(</w:t>
      </w:r>
      <w:r>
        <w:rPr>
          <w:rFonts w:hint="eastAsia"/>
        </w:rPr>
        <w:t>即</w:t>
      </w:r>
      <w:r>
        <w:rPr>
          <w:rFonts w:hint="eastAsia"/>
        </w:rPr>
        <w:t>:(1</w:t>
      </w:r>
      <w:r>
        <w:rPr>
          <w:rFonts w:hint="eastAsia"/>
        </w:rPr>
        <w:t>比特币</w:t>
      </w:r>
      <w:r>
        <w:rPr>
          <w:rFonts w:hint="eastAsia"/>
        </w:rPr>
        <w:t>)</w:t>
      </w:r>
      <w:r>
        <w:rPr>
          <w:rFonts w:hint="eastAsia"/>
        </w:rPr>
        <w:t>从发件人到接收者，然后从接收者释放到发件人。在更详细的情况下，在接收方</w:t>
      </w:r>
      <w:r>
        <w:rPr>
          <w:rFonts w:hint="eastAsia"/>
        </w:rPr>
        <w:t>(Fabi)</w:t>
      </w:r>
      <w:r>
        <w:rPr>
          <w:rFonts w:hint="eastAsia"/>
        </w:rPr>
        <w:t>将条件发送给发送方</w:t>
      </w:r>
      <w:r>
        <w:rPr>
          <w:rFonts w:hint="eastAsia"/>
        </w:rPr>
        <w:t>(Alice)</w:t>
      </w:r>
      <w:r>
        <w:rPr>
          <w:rFonts w:hint="eastAsia"/>
        </w:rPr>
        <w:t>之后，</w:t>
      </w:r>
      <w:r>
        <w:rPr>
          <w:rFonts w:hint="eastAsia"/>
        </w:rPr>
        <w:t>Alice</w:t>
      </w:r>
      <w:r>
        <w:rPr>
          <w:rFonts w:hint="eastAsia"/>
        </w:rPr>
        <w:t>设置了一个</w:t>
      </w:r>
      <w:r>
        <w:rPr>
          <w:rFonts w:hint="eastAsia"/>
        </w:rPr>
        <w:t>HTLC</w:t>
      </w:r>
      <w:r>
        <w:rPr>
          <w:rFonts w:hint="eastAsia"/>
        </w:rPr>
        <w:t>与她的邻居，有效地设置了保存的支付值。这样的</w:t>
      </w:r>
      <w:r>
        <w:rPr>
          <w:rFonts w:hint="eastAsia"/>
        </w:rPr>
        <w:t>HTLC</w:t>
      </w:r>
      <w:r>
        <w:rPr>
          <w:rFonts w:hint="eastAsia"/>
        </w:rPr>
        <w:t>在接收方路径的每个支付通道上设置。此时，接收方知道每个支付通道上的支付值都是固定的，因此她会显示出</w:t>
      </w:r>
      <w:r>
        <w:rPr>
          <w:rFonts w:hint="eastAsia"/>
        </w:rPr>
        <w:t>R</w:t>
      </w:r>
      <w:r>
        <w:rPr>
          <w:rFonts w:hint="eastAsia"/>
        </w:rPr>
        <w:t>的值，这样她就可以完成</w:t>
      </w:r>
      <w:r w:rsidR="005420E9">
        <w:rPr>
          <w:rFonts w:hint="eastAsia"/>
        </w:rPr>
        <w:t>协议</w:t>
      </w:r>
      <w:r>
        <w:rPr>
          <w:rFonts w:hint="eastAsia"/>
        </w:rPr>
        <w:t>，并在路径的每个支付通道中处理新的容量。</w:t>
      </w:r>
    </w:p>
    <w:p w:rsidR="00583F90" w:rsidRDefault="00583F90" w:rsidP="00583F90">
      <w:pPr>
        <w:ind w:firstLineChars="200" w:firstLine="420"/>
      </w:pPr>
      <w:r>
        <w:rPr>
          <w:rFonts w:hint="eastAsia"/>
        </w:rPr>
        <w:t>需要注意的是，路径中的每个用户都将</w:t>
      </w:r>
      <w:r>
        <w:rPr>
          <w:rFonts w:hint="eastAsia"/>
        </w:rPr>
        <w:t>HTLC</w:t>
      </w:r>
      <w:r>
        <w:rPr>
          <w:rFonts w:hint="eastAsia"/>
        </w:rPr>
        <w:t>设置为输出的支付通道，其超时时间小于传入支付通道的</w:t>
      </w:r>
      <w:r>
        <w:rPr>
          <w:rFonts w:hint="eastAsia"/>
        </w:rPr>
        <w:t>HTLC</w:t>
      </w:r>
      <w:r>
        <w:rPr>
          <w:rFonts w:hint="eastAsia"/>
        </w:rPr>
        <w:t>。以这种方式，用户可以确保在她的比特币被从她的继任者拉下之后，她就能从她的前任身上提取比特币。离线用户可以外包与她的支付通道相关的开放</w:t>
      </w:r>
      <w:r>
        <w:rPr>
          <w:rFonts w:hint="eastAsia"/>
        </w:rPr>
        <w:t>HTLC</w:t>
      </w:r>
      <w:r w:rsidR="005420E9">
        <w:rPr>
          <w:rFonts w:hint="eastAsia"/>
        </w:rPr>
        <w:t>协议</w:t>
      </w:r>
      <w:r>
        <w:rPr>
          <w:rFonts w:hint="eastAsia"/>
        </w:rPr>
        <w:t>的实现的监控</w:t>
      </w:r>
      <w:r>
        <w:rPr>
          <w:rFonts w:hint="eastAsia"/>
        </w:rPr>
        <w:t>[33]</w:t>
      </w:r>
      <w:r>
        <w:rPr>
          <w:rFonts w:hint="eastAsia"/>
        </w:rPr>
        <w:t>。</w:t>
      </w:r>
    </w:p>
    <w:p w:rsidR="00583F90" w:rsidRDefault="00583F90" w:rsidP="00583F90">
      <w:pPr>
        <w:ind w:firstLineChars="200" w:firstLine="420"/>
      </w:pPr>
      <w:r>
        <w:rPr>
          <w:rFonts w:hint="eastAsia"/>
        </w:rPr>
        <w:t>虽然</w:t>
      </w:r>
      <w:r>
        <w:rPr>
          <w:rFonts w:hint="eastAsia"/>
        </w:rPr>
        <w:t>HTLC</w:t>
      </w:r>
      <w:r>
        <w:rPr>
          <w:rFonts w:hint="eastAsia"/>
        </w:rPr>
        <w:t>与比特币完全兼容，但它在实践中的使用导致了重要的隐私泄露</w:t>
      </w:r>
      <w:r>
        <w:rPr>
          <w:rFonts w:hint="eastAsia"/>
        </w:rPr>
        <w:t>:</w:t>
      </w:r>
      <w:r>
        <w:rPr>
          <w:rFonts w:hint="eastAsia"/>
        </w:rPr>
        <w:t>很容易看到</w:t>
      </w:r>
      <w:r>
        <w:rPr>
          <w:rFonts w:hint="eastAsia"/>
        </w:rPr>
        <w:t>H(R)</w:t>
      </w:r>
      <w:r>
        <w:rPr>
          <w:rFonts w:hint="eastAsia"/>
        </w:rPr>
        <w:t>的值，也能靠这个独一无二的值分辨出参与此交易的用户。这一事实有两大影响。首先，路径上的任何两个串连用户都可以从三个方面推导出他们参与相同支付的事实，这可以用来重构发送者和接收者的身份。第二，如果</w:t>
      </w:r>
      <w:r>
        <w:rPr>
          <w:rFonts w:hint="eastAsia"/>
        </w:rPr>
        <w:t>HTLC</w:t>
      </w:r>
      <w:r>
        <w:rPr>
          <w:rFonts w:hint="eastAsia"/>
        </w:rPr>
        <w:t>语句被上传到区块链</w:t>
      </w:r>
      <w:r>
        <w:rPr>
          <w:rFonts w:hint="eastAsia"/>
        </w:rPr>
        <w:t>(</w:t>
      </w:r>
      <w:r>
        <w:rPr>
          <w:rFonts w:hint="eastAsia"/>
        </w:rPr>
        <w:t>例如，由于支付路径中没有协作的中间用户</w:t>
      </w:r>
      <w:r>
        <w:rPr>
          <w:rFonts w:hint="eastAsia"/>
        </w:rPr>
        <w:t>)</w:t>
      </w:r>
      <w:r>
        <w:rPr>
          <w:rFonts w:hint="eastAsia"/>
        </w:rPr>
        <w:t>，观察者可以很容易地跟踪用于支付支付的完整路径，即使她不是支付的一部分。在这一工作中，我们提出了一个新的多跳</w:t>
      </w:r>
      <w:r>
        <w:rPr>
          <w:rFonts w:hint="eastAsia"/>
        </w:rPr>
        <w:t>HTLC</w:t>
      </w:r>
      <w:r>
        <w:rPr>
          <w:rFonts w:hint="eastAsia"/>
        </w:rPr>
        <w:t>智能</w:t>
      </w:r>
      <w:r w:rsidR="005420E9">
        <w:rPr>
          <w:rFonts w:hint="eastAsia"/>
        </w:rPr>
        <w:t>协议</w:t>
      </w:r>
      <w:r>
        <w:rPr>
          <w:rFonts w:hint="eastAsia"/>
        </w:rPr>
        <w:t>，避免了这个隐私问题，同时确保没有中间用户丢失她的比特币。</w:t>
      </w:r>
    </w:p>
    <w:p w:rsidR="00583F90" w:rsidRDefault="00583F90" w:rsidP="00583F90">
      <w:pPr>
        <w:ind w:firstLineChars="200" w:firstLine="420"/>
      </w:pPr>
      <w:r>
        <w:rPr>
          <w:rFonts w:hint="eastAsia"/>
        </w:rPr>
        <w:t>在当前的</w:t>
      </w:r>
      <w:r>
        <w:rPr>
          <w:rFonts w:hint="eastAsia"/>
        </w:rPr>
        <w:t>PCNs</w:t>
      </w:r>
      <w:r>
        <w:rPr>
          <w:rFonts w:hint="eastAsia"/>
        </w:rPr>
        <w:t>中，一个重要的问题是处理并行支付，这需要在他们的路径中共享支付通道。如果仅在路径上的共享支付通道的余额不足，当前的建议就会中止支付。然而，正如我们在第</w:t>
      </w:r>
      <w:r>
        <w:rPr>
          <w:rFonts w:hint="eastAsia"/>
        </w:rPr>
        <w:t>3.3</w:t>
      </w:r>
      <w:r>
        <w:rPr>
          <w:rFonts w:hint="eastAsia"/>
        </w:rPr>
        <w:t>节中展示的那样，这种方法可能导致死锁情况，在这种情况下，没有同时支付终止。我们提出了一种支付协议，确保非阻塞进程，即至少一个</w:t>
      </w:r>
      <w:r w:rsidR="005420E9">
        <w:rPr>
          <w:rFonts w:hint="eastAsia"/>
        </w:rPr>
        <w:t>并行</w:t>
      </w:r>
      <w:r>
        <w:rPr>
          <w:rFonts w:hint="eastAsia"/>
        </w:rPr>
        <w:t>支付终止。此外，我们还展示了任何完全分布式支付网络的</w:t>
      </w:r>
      <w:r w:rsidR="005420E9">
        <w:rPr>
          <w:rFonts w:hint="eastAsia"/>
        </w:rPr>
        <w:t>并行</w:t>
      </w:r>
      <w:r>
        <w:rPr>
          <w:rFonts w:hint="eastAsia"/>
        </w:rPr>
        <w:t>性和隐私性之间的内在权衡。</w:t>
      </w:r>
    </w:p>
    <w:p w:rsidR="00583F90" w:rsidRDefault="00583F90" w:rsidP="00583F90">
      <w:pPr>
        <w:ind w:firstLineChars="200" w:firstLine="420"/>
      </w:pPr>
    </w:p>
    <w:p w:rsidR="00583F90" w:rsidRDefault="0080479C" w:rsidP="0080479C">
      <w:pPr>
        <w:pStyle w:val="1"/>
      </w:pPr>
      <w:bookmarkStart w:id="11" w:name="_Toc503117905"/>
      <w:r>
        <w:rPr>
          <w:rFonts w:hint="eastAsia"/>
        </w:rPr>
        <w:lastRenderedPageBreak/>
        <w:t>3</w:t>
      </w:r>
      <w:r>
        <w:rPr>
          <w:rFonts w:hint="eastAsia"/>
        </w:rPr>
        <w:t>、问题探讨</w:t>
      </w:r>
      <w:bookmarkEnd w:id="11"/>
    </w:p>
    <w:p w:rsidR="0080479C" w:rsidRDefault="0080479C" w:rsidP="0080479C">
      <w:pPr>
        <w:pStyle w:val="1"/>
      </w:pPr>
      <w:bookmarkStart w:id="12" w:name="_Toc503117906"/>
      <w:r>
        <w:rPr>
          <w:rFonts w:hint="eastAsia"/>
        </w:rPr>
        <w:t>4</w:t>
      </w:r>
      <w:r>
        <w:rPr>
          <w:rFonts w:hint="eastAsia"/>
        </w:rPr>
        <w:t>、</w:t>
      </w:r>
      <w:r>
        <w:rPr>
          <w:rFonts w:hint="eastAsia"/>
        </w:rPr>
        <w:t>Fulgor</w:t>
      </w:r>
      <w:r>
        <w:rPr>
          <w:rFonts w:hint="eastAsia"/>
        </w:rPr>
        <w:t>：我们的成果</w:t>
      </w:r>
      <w:bookmarkEnd w:id="12"/>
    </w:p>
    <w:p w:rsidR="0080479C" w:rsidRDefault="0080479C" w:rsidP="0080479C">
      <w:pPr>
        <w:ind w:firstLine="420"/>
      </w:pPr>
      <w:r w:rsidRPr="0080479C">
        <w:rPr>
          <w:rFonts w:hint="eastAsia"/>
        </w:rPr>
        <w:t>在本节中，我们将介绍我们所构建的必需的加密模块</w:t>
      </w:r>
      <w:r w:rsidRPr="0080479C">
        <w:rPr>
          <w:rFonts w:hint="eastAsia"/>
        </w:rPr>
        <w:t>(4.1</w:t>
      </w:r>
      <w:r w:rsidRPr="0080479C">
        <w:rPr>
          <w:rFonts w:hint="eastAsia"/>
        </w:rPr>
        <w:t>节</w:t>
      </w:r>
      <w:r w:rsidRPr="0080479C">
        <w:rPr>
          <w:rFonts w:hint="eastAsia"/>
        </w:rPr>
        <w:t>)</w:t>
      </w:r>
      <w:r w:rsidRPr="0080479C">
        <w:rPr>
          <w:rFonts w:hint="eastAsia"/>
        </w:rPr>
        <w:t>，我们描述了多跳</w:t>
      </w:r>
      <w:r w:rsidRPr="0080479C">
        <w:rPr>
          <w:rFonts w:hint="eastAsia"/>
        </w:rPr>
        <w:t>HTLC</w:t>
      </w:r>
      <w:r w:rsidR="005420E9">
        <w:rPr>
          <w:rFonts w:hint="eastAsia"/>
        </w:rPr>
        <w:t>协议</w:t>
      </w:r>
      <w:r w:rsidRPr="0080479C">
        <w:rPr>
          <w:rFonts w:hint="eastAsia"/>
        </w:rPr>
        <w:t>的细节</w:t>
      </w:r>
      <w:r w:rsidRPr="0080479C">
        <w:rPr>
          <w:rFonts w:hint="eastAsia"/>
        </w:rPr>
        <w:t>(</w:t>
      </w:r>
      <w:r w:rsidRPr="0080479C">
        <w:rPr>
          <w:rFonts w:hint="eastAsia"/>
        </w:rPr>
        <w:t>第</w:t>
      </w:r>
      <w:r w:rsidRPr="0080479C">
        <w:rPr>
          <w:rFonts w:hint="eastAsia"/>
        </w:rPr>
        <w:t>4.2</w:t>
      </w:r>
      <w:r w:rsidRPr="0080479C">
        <w:rPr>
          <w:rFonts w:hint="eastAsia"/>
        </w:rPr>
        <w:t>节</w:t>
      </w:r>
      <w:r w:rsidRPr="0080479C">
        <w:rPr>
          <w:rFonts w:hint="eastAsia"/>
        </w:rPr>
        <w:t>)</w:t>
      </w:r>
      <w:r w:rsidRPr="0080479C">
        <w:rPr>
          <w:rFonts w:hint="eastAsia"/>
        </w:rPr>
        <w:t>，我们详细介绍了</w:t>
      </w:r>
      <w:r w:rsidRPr="0080479C">
        <w:rPr>
          <w:rFonts w:hint="eastAsia"/>
        </w:rPr>
        <w:t>PCN</w:t>
      </w:r>
      <w:r w:rsidRPr="0080479C">
        <w:rPr>
          <w:rFonts w:hint="eastAsia"/>
        </w:rPr>
        <w:t>操作的结构</w:t>
      </w:r>
      <w:r w:rsidRPr="0080479C">
        <w:rPr>
          <w:rFonts w:hint="eastAsia"/>
        </w:rPr>
        <w:t>(</w:t>
      </w:r>
      <w:r w:rsidRPr="0080479C">
        <w:rPr>
          <w:rFonts w:hint="eastAsia"/>
        </w:rPr>
        <w:t>第</w:t>
      </w:r>
      <w:r w:rsidRPr="0080479C">
        <w:rPr>
          <w:rFonts w:hint="eastAsia"/>
        </w:rPr>
        <w:t>4.3</w:t>
      </w:r>
      <w:r w:rsidRPr="0080479C">
        <w:rPr>
          <w:rFonts w:hint="eastAsia"/>
        </w:rPr>
        <w:t>节</w:t>
      </w:r>
      <w:r w:rsidRPr="0080479C">
        <w:rPr>
          <w:rFonts w:hint="eastAsia"/>
        </w:rPr>
        <w:t>)</w:t>
      </w:r>
      <w:r w:rsidRPr="0080479C">
        <w:rPr>
          <w:rFonts w:hint="eastAsia"/>
        </w:rPr>
        <w:t>，分析了它的安全性和隐私</w:t>
      </w:r>
      <w:r w:rsidRPr="0080479C">
        <w:rPr>
          <w:rFonts w:hint="eastAsia"/>
        </w:rPr>
        <w:t>(</w:t>
      </w:r>
      <w:r w:rsidRPr="0080479C">
        <w:rPr>
          <w:rFonts w:hint="eastAsia"/>
        </w:rPr>
        <w:t>第</w:t>
      </w:r>
      <w:r w:rsidRPr="0080479C">
        <w:rPr>
          <w:rFonts w:hint="eastAsia"/>
        </w:rPr>
        <w:t>4.4</w:t>
      </w:r>
      <w:r w:rsidRPr="0080479C">
        <w:rPr>
          <w:rFonts w:hint="eastAsia"/>
        </w:rPr>
        <w:t>节</w:t>
      </w:r>
      <w:r w:rsidRPr="0080479C">
        <w:rPr>
          <w:rFonts w:hint="eastAsia"/>
        </w:rPr>
        <w:t>)</w:t>
      </w:r>
      <w:r w:rsidRPr="0080479C">
        <w:rPr>
          <w:rFonts w:hint="eastAsia"/>
        </w:rPr>
        <w:t>，并给出了一些备注</w:t>
      </w:r>
      <w:r w:rsidRPr="0080479C">
        <w:rPr>
          <w:rFonts w:hint="eastAsia"/>
        </w:rPr>
        <w:t>(</w:t>
      </w:r>
      <w:r w:rsidRPr="0080479C">
        <w:rPr>
          <w:rFonts w:hint="eastAsia"/>
        </w:rPr>
        <w:t>第</w:t>
      </w:r>
      <w:r w:rsidRPr="0080479C">
        <w:rPr>
          <w:rFonts w:hint="eastAsia"/>
        </w:rPr>
        <w:t>4.5</w:t>
      </w:r>
      <w:r w:rsidRPr="0080479C">
        <w:rPr>
          <w:rFonts w:hint="eastAsia"/>
        </w:rPr>
        <w:t>节</w:t>
      </w:r>
      <w:r w:rsidRPr="0080479C">
        <w:rPr>
          <w:rFonts w:hint="eastAsia"/>
        </w:rPr>
        <w:t>)</w:t>
      </w:r>
      <w:r w:rsidRPr="0080479C">
        <w:rPr>
          <w:rFonts w:hint="eastAsia"/>
        </w:rPr>
        <w:t>。</w:t>
      </w:r>
    </w:p>
    <w:p w:rsidR="00BD1EE0" w:rsidRDefault="00BD1EE0" w:rsidP="00312791">
      <w:pPr>
        <w:ind w:firstLine="420"/>
      </w:pPr>
    </w:p>
    <w:p w:rsidR="00BD1EE0" w:rsidRDefault="00312791" w:rsidP="00BD1EE0">
      <w:r w:rsidRPr="00312791">
        <w:rPr>
          <w:rFonts w:hint="eastAsia"/>
          <w:b/>
        </w:rPr>
        <w:t>表示方法</w:t>
      </w:r>
    </w:p>
    <w:p w:rsidR="00312791" w:rsidRDefault="00312791" w:rsidP="00312791">
      <w:pPr>
        <w:ind w:firstLine="420"/>
      </w:pPr>
      <w:r>
        <w:rPr>
          <w:rFonts w:hint="eastAsia"/>
        </w:rPr>
        <w:t>我们认为系统的安全参数可以用</w:t>
      </w:r>
      <w:r>
        <w:rPr>
          <w:rFonts w:hint="eastAsia"/>
        </w:rPr>
        <w:t>A</w:t>
      </w:r>
      <w:r>
        <w:rPr>
          <w:rFonts w:hint="eastAsia"/>
        </w:rPr>
        <w:t>级表示，我们用标准定义来表示可忽略的函数。我们通过在支付渠道中决定可能发生的事件来表示。决策转发信号在支付通道中锁定与支付值对应的余额。由于支付的流产，中止在支付通道中释放锁定资金的信号的决定也会流产。相应的，当用户接受交易，那么信号也会被决定接受。</w:t>
      </w:r>
    </w:p>
    <w:p w:rsidR="0080479C" w:rsidRDefault="00312791" w:rsidP="00CE2C5E">
      <w:pPr>
        <w:ind w:firstLine="420"/>
      </w:pPr>
      <w:r>
        <w:rPr>
          <w:rFonts w:hint="eastAsia"/>
        </w:rPr>
        <w:t>为了便于标记，我们假设用户标识符</w:t>
      </w:r>
      <w:r>
        <w:rPr>
          <w:rFonts w:hint="eastAsia"/>
        </w:rPr>
        <w:t>(</w:t>
      </w:r>
      <w:r w:rsidR="00CE2C5E">
        <w:t>U</w:t>
      </w:r>
      <w:r w:rsidR="00CE2C5E" w:rsidRPr="00CE2C5E">
        <w:rPr>
          <w:vertAlign w:val="subscript"/>
        </w:rPr>
        <w:t>i</w:t>
      </w:r>
      <w:r>
        <w:rPr>
          <w:rFonts w:hint="eastAsia"/>
        </w:rPr>
        <w:t>,</w:t>
      </w:r>
      <w:r w:rsidR="00CE2C5E">
        <w:t>U</w:t>
      </w:r>
      <w:r w:rsidRPr="00CE2C5E">
        <w:rPr>
          <w:rFonts w:hint="eastAsia"/>
          <w:vertAlign w:val="subscript"/>
        </w:rPr>
        <w:t xml:space="preserve">i + </w:t>
      </w:r>
      <w:r w:rsidR="00CE2C5E" w:rsidRPr="00CE2C5E">
        <w:rPr>
          <w:vertAlign w:val="subscript"/>
        </w:rPr>
        <w:t>1</w:t>
      </w:r>
      <w:r>
        <w:rPr>
          <w:rFonts w:hint="eastAsia"/>
        </w:rPr>
        <w:t>)</w:t>
      </w:r>
      <w:r>
        <w:rPr>
          <w:rFonts w:hint="eastAsia"/>
        </w:rPr>
        <w:t>可以从通道标识符</w:t>
      </w:r>
      <w:r w:rsidR="00CE2C5E">
        <w:t>C</w:t>
      </w:r>
      <w:r>
        <w:rPr>
          <w:rFonts w:hint="eastAsia"/>
        </w:rPr>
        <w:t xml:space="preserve"> &lt; </w:t>
      </w:r>
      <w:r w:rsidR="00CE2C5E">
        <w:t>u</w:t>
      </w:r>
      <w:r w:rsidRPr="00CE2C5E">
        <w:rPr>
          <w:rFonts w:hint="eastAsia"/>
          <w:vertAlign w:val="subscript"/>
        </w:rPr>
        <w:t>i</w:t>
      </w:r>
      <w:r>
        <w:rPr>
          <w:rFonts w:hint="eastAsia"/>
        </w:rPr>
        <w:t>,u</w:t>
      </w:r>
      <w:r w:rsidRPr="00CE2C5E">
        <w:rPr>
          <w:rFonts w:hint="eastAsia"/>
          <w:vertAlign w:val="subscript"/>
        </w:rPr>
        <w:t>i+1</w:t>
      </w:r>
      <w:r>
        <w:rPr>
          <w:rFonts w:hint="eastAsia"/>
        </w:rPr>
        <w:t xml:space="preserve"> &gt;</w:t>
      </w:r>
      <w:r>
        <w:rPr>
          <w:rFonts w:hint="eastAsia"/>
        </w:rPr>
        <w:t>中提取。</w:t>
      </w:r>
    </w:p>
    <w:p w:rsidR="00BD1EE0" w:rsidRDefault="00BD1EE0" w:rsidP="00CE2C5E">
      <w:pPr>
        <w:ind w:firstLine="420"/>
      </w:pPr>
    </w:p>
    <w:p w:rsidR="00BD1EE0" w:rsidRDefault="00312791" w:rsidP="00BD1EE0">
      <w:r>
        <w:rPr>
          <w:rFonts w:hint="eastAsia"/>
          <w:b/>
        </w:rPr>
        <w:t>系统的假设</w:t>
      </w:r>
    </w:p>
    <w:p w:rsidR="00312791" w:rsidRDefault="00312791" w:rsidP="00BD1EE0">
      <w:pPr>
        <w:ind w:firstLineChars="200" w:firstLine="420"/>
      </w:pPr>
      <w:r>
        <w:rPr>
          <w:rFonts w:hint="eastAsia"/>
        </w:rPr>
        <w:t>我们假设</w:t>
      </w:r>
      <w:r>
        <w:rPr>
          <w:rFonts w:hint="eastAsia"/>
        </w:rPr>
        <w:t>PCN</w:t>
      </w:r>
      <w:r>
        <w:rPr>
          <w:rFonts w:hint="eastAsia"/>
        </w:rPr>
        <w:t>中的每个用户都知道完整的网络拓扑结构，即所有用户的集合和每对用户之间存在一个支付通道。我们进一步假设，付款人根据她自己的标准选择付款路径到接收方。每个支付通道上的当前值并没有被发布，而是由用户共享一个支付通道，否则隐私就会被破坏。我们进一步假设每个用户都知道</w:t>
      </w:r>
      <w:r>
        <w:rPr>
          <w:rFonts w:hint="eastAsia"/>
        </w:rPr>
        <w:t>PCN</w:t>
      </w:r>
      <w:r>
        <w:rPr>
          <w:rFonts w:hint="eastAsia"/>
        </w:rPr>
        <w:t>中每个用户收取的支付费用。</w:t>
      </w:r>
    </w:p>
    <w:p w:rsidR="00312791" w:rsidRDefault="00312791" w:rsidP="00312791">
      <w:pPr>
        <w:ind w:firstLine="420"/>
      </w:pPr>
      <w:r>
        <w:rPr>
          <w:rFonts w:hint="eastAsia"/>
        </w:rPr>
        <w:t>这可以在实践中完成。两个用户之间的支付通道的打开需要在区块链中添加一个包含用户标识符的交易</w:t>
      </w:r>
      <w:r w:rsidR="005420E9">
        <w:rPr>
          <w:rFonts w:hint="eastAsia"/>
        </w:rPr>
        <w:t>交易</w:t>
      </w:r>
      <w:r>
        <w:rPr>
          <w:rFonts w:hint="eastAsia"/>
        </w:rPr>
        <w:t>。因此，</w:t>
      </w:r>
      <w:r>
        <w:rPr>
          <w:rFonts w:hint="eastAsia"/>
        </w:rPr>
        <w:t>PCN</w:t>
      </w:r>
      <w:r>
        <w:rPr>
          <w:rFonts w:hint="eastAsia"/>
        </w:rPr>
        <w:t>的拓扑结构是可以泄漏的。此外，用于打开支付通道的</w:t>
      </w:r>
      <w:r w:rsidR="005420E9">
        <w:rPr>
          <w:rFonts w:hint="eastAsia"/>
        </w:rPr>
        <w:t>交易</w:t>
      </w:r>
      <w:r>
        <w:rPr>
          <w:rFonts w:hint="eastAsia"/>
        </w:rPr>
        <w:t>可以包含用户定义的数据</w:t>
      </w:r>
      <w:r>
        <w:rPr>
          <w:rFonts w:hint="eastAsia"/>
        </w:rPr>
        <w:t>[5]</w:t>
      </w:r>
      <w:r>
        <w:rPr>
          <w:rFonts w:hint="eastAsia"/>
        </w:rPr>
        <w:t>，这样每个用户都可以嵌入自己的支付费用。通过这种方式，每个用户都可以主动地收集关于网络拓扑和来自区块链的费用的更新信息，或者通过一个八卦协议来传播</w:t>
      </w:r>
      <w:r>
        <w:rPr>
          <w:rFonts w:hint="eastAsia"/>
        </w:rPr>
        <w:t>(62,48)</w:t>
      </w:r>
      <w:r>
        <w:rPr>
          <w:rFonts w:hint="eastAsia"/>
        </w:rPr>
        <w:t>。</w:t>
      </w:r>
    </w:p>
    <w:p w:rsidR="00312791" w:rsidRDefault="00312791" w:rsidP="00312791">
      <w:pPr>
        <w:ind w:firstLine="420"/>
      </w:pPr>
      <w:r>
        <w:rPr>
          <w:rFonts w:hint="eastAsia"/>
        </w:rPr>
        <w:t>我们进一步假设，对共享支付通道的用户对通过安全且经过身份验证的通道进行通信</w:t>
      </w:r>
      <w:r>
        <w:rPr>
          <w:rFonts w:hint="eastAsia"/>
        </w:rPr>
        <w:t>(</w:t>
      </w:r>
      <w:r>
        <w:rPr>
          <w:rFonts w:hint="eastAsia"/>
        </w:rPr>
        <w:t>如</w:t>
      </w:r>
      <w:r>
        <w:rPr>
          <w:rFonts w:hint="eastAsia"/>
        </w:rPr>
        <w:t>TLS)</w:t>
      </w:r>
      <w:r>
        <w:rPr>
          <w:rFonts w:hint="eastAsia"/>
        </w:rPr>
        <w:t>，这很容易实现，因为每个用户都是由公钥唯一标识的。我们还假设发送方和接收方</w:t>
      </w:r>
      <w:r>
        <w:rPr>
          <w:rFonts w:hint="eastAsia"/>
        </w:rPr>
        <w:t>(</w:t>
      </w:r>
      <w:r>
        <w:rPr>
          <w:rFonts w:hint="eastAsia"/>
        </w:rPr>
        <w:t>可能是间接的</w:t>
      </w:r>
      <w:r>
        <w:rPr>
          <w:rFonts w:hint="eastAsia"/>
        </w:rPr>
        <w:t>)</w:t>
      </w:r>
      <w:r>
        <w:rPr>
          <w:rFonts w:hint="eastAsia"/>
        </w:rPr>
        <w:t>可以通过安全的直接通道进行通信。最后，我们假定支付的发送方可以与每个中间用户创建一个匿名支付通道。要到达每个用户的</w:t>
      </w:r>
      <w:r>
        <w:rPr>
          <w:rFonts w:hint="eastAsia"/>
        </w:rPr>
        <w:t>IP</w:t>
      </w:r>
      <w:r>
        <w:rPr>
          <w:rFonts w:hint="eastAsia"/>
        </w:rPr>
        <w:t>地址可以在通道创建</w:t>
      </w:r>
      <w:r w:rsidR="005420E9">
        <w:rPr>
          <w:rFonts w:hint="eastAsia"/>
        </w:rPr>
        <w:t>交易</w:t>
      </w:r>
      <w:r>
        <w:rPr>
          <w:rFonts w:hint="eastAsia"/>
        </w:rPr>
        <w:t>中进行编码，因此可以在区块链中登录。我们注意到，我们的协议完全是关于路由的参数，因此任何类似于洋葱的路由技术都会在这方面起作用。</w:t>
      </w:r>
    </w:p>
    <w:p w:rsidR="00312791" w:rsidRDefault="00312791" w:rsidP="00312791">
      <w:pPr>
        <w:ind w:firstLine="420"/>
      </w:pPr>
      <w:r>
        <w:rPr>
          <w:rFonts w:hint="eastAsia"/>
        </w:rPr>
        <w:t>我们考虑了有界的同步通信设置</w:t>
      </w:r>
      <w:r>
        <w:rPr>
          <w:rFonts w:hint="eastAsia"/>
        </w:rPr>
        <w:t>[23]</w:t>
      </w:r>
      <w:r>
        <w:rPr>
          <w:rFonts w:hint="eastAsia"/>
        </w:rPr>
        <w:t>。在这样的通信模型中，时间被划分为固定的通信回合，并且假定用户在轮中发送的所有消息都可以在执行过程中有限的步骤中向预期的接收方提供。因此，没有消息表明在轮中没有来自用户的通信。在实践中，可以通过</w:t>
      </w:r>
      <w:r>
        <w:rPr>
          <w:rFonts w:hint="eastAsia"/>
        </w:rPr>
        <w:t>PCN[28]</w:t>
      </w:r>
      <w:r>
        <w:rPr>
          <w:rFonts w:hint="eastAsia"/>
        </w:rPr>
        <w:t>中的用户之间的松散同步时钟实现这一点。</w:t>
      </w:r>
    </w:p>
    <w:p w:rsidR="00583F90" w:rsidRDefault="00312791" w:rsidP="00BD1EE0">
      <w:pPr>
        <w:ind w:firstLine="420"/>
      </w:pPr>
      <w:r>
        <w:rPr>
          <w:rFonts w:hint="eastAsia"/>
        </w:rPr>
        <w:t>最后，我们假设用户之间有一个总的顺序</w:t>
      </w:r>
      <w:r>
        <w:rPr>
          <w:rFonts w:hint="eastAsia"/>
        </w:rPr>
        <w:t>(</w:t>
      </w:r>
      <w:r>
        <w:rPr>
          <w:rFonts w:hint="eastAsia"/>
        </w:rPr>
        <w:t>例如，通过他们的公共验证键对字母进行排序</w:t>
      </w:r>
      <w:r>
        <w:rPr>
          <w:rFonts w:hint="eastAsia"/>
        </w:rPr>
        <w:t>)</w:t>
      </w:r>
      <w:r>
        <w:rPr>
          <w:rFonts w:hint="eastAsia"/>
        </w:rPr>
        <w:t>。</w:t>
      </w:r>
    </w:p>
    <w:p w:rsidR="00BD1EE0" w:rsidRDefault="00BD1EE0" w:rsidP="00BD1EE0">
      <w:pPr>
        <w:ind w:firstLine="420"/>
      </w:pPr>
    </w:p>
    <w:p w:rsidR="00CE322F" w:rsidRDefault="005A2FD9" w:rsidP="00103196">
      <w:pPr>
        <w:pStyle w:val="2"/>
      </w:pPr>
      <w:bookmarkStart w:id="13" w:name="_Toc503117911"/>
      <w:r>
        <w:rPr>
          <w:rFonts w:hint="eastAsia"/>
        </w:rPr>
        <w:lastRenderedPageBreak/>
        <w:t>4.5</w:t>
      </w:r>
      <w:r w:rsidR="00103196">
        <w:rPr>
          <w:rFonts w:hint="eastAsia"/>
        </w:rPr>
        <w:t>对于系统的讨论</w:t>
      </w:r>
      <w:bookmarkEnd w:id="13"/>
    </w:p>
    <w:p w:rsidR="00BD1EE0" w:rsidRDefault="00103196" w:rsidP="00BD1EE0">
      <w:pPr>
        <w:rPr>
          <w:b/>
        </w:rPr>
      </w:pPr>
      <w:r w:rsidRPr="00103196">
        <w:rPr>
          <w:rFonts w:hint="eastAsia"/>
          <w:b/>
        </w:rPr>
        <w:t>与比特币的兼容性</w:t>
      </w:r>
      <w:r w:rsidR="00BD1EE0">
        <w:rPr>
          <w:rFonts w:hint="eastAsia"/>
          <w:b/>
        </w:rPr>
        <w:t xml:space="preserve"> </w:t>
      </w:r>
      <w:r w:rsidR="00BD1EE0">
        <w:rPr>
          <w:b/>
        </w:rPr>
        <w:t xml:space="preserve"> </w:t>
      </w:r>
    </w:p>
    <w:p w:rsidR="00103196" w:rsidRDefault="00103196" w:rsidP="00BD1EE0">
      <w:pPr>
        <w:ind w:firstLineChars="200" w:firstLine="420"/>
      </w:pPr>
      <w:r>
        <w:rPr>
          <w:rFonts w:hint="eastAsia"/>
        </w:rPr>
        <w:t>我们注意到，所有非标准的加密操作</w:t>
      </w:r>
      <w:r>
        <w:rPr>
          <w:rFonts w:hint="eastAsia"/>
        </w:rPr>
        <w:t>(</w:t>
      </w:r>
      <w:r>
        <w:rPr>
          <w:rFonts w:hint="eastAsia"/>
        </w:rPr>
        <w:t>比如</w:t>
      </w:r>
      <w:r>
        <w:rPr>
          <w:rFonts w:hint="eastAsia"/>
        </w:rPr>
        <w:t>NIZK</w:t>
      </w:r>
      <w:r>
        <w:rPr>
          <w:rFonts w:hint="eastAsia"/>
        </w:rPr>
        <w:t>证明</w:t>
      </w:r>
      <w:r>
        <w:rPr>
          <w:rFonts w:hint="eastAsia"/>
        </w:rPr>
        <w:t>)</w:t>
      </w:r>
      <w:r>
        <w:rPr>
          <w:rFonts w:hint="eastAsia"/>
        </w:rPr>
        <w:t>都发生在链外，而在验证区块链时需要执行的唯一算法是哈希函数</w:t>
      </w:r>
      <w:r>
        <w:rPr>
          <w:rFonts w:hint="eastAsia"/>
        </w:rPr>
        <w:t>H</w:t>
      </w:r>
      <w:r>
        <w:rPr>
          <w:rFonts w:hint="eastAsia"/>
        </w:rPr>
        <w:t>，它可以用</w:t>
      </w:r>
      <w:r w:rsidR="00CE2C5E">
        <w:t>SHA</w:t>
      </w:r>
      <w:r>
        <w:rPr>
          <w:rFonts w:hint="eastAsia"/>
        </w:rPr>
        <w:t>-256</w:t>
      </w:r>
      <w:r>
        <w:rPr>
          <w:rFonts w:hint="eastAsia"/>
        </w:rPr>
        <w:t>来</w:t>
      </w:r>
      <w:r w:rsidR="00CE2C5E">
        <w:rPr>
          <w:rFonts w:hint="eastAsia"/>
        </w:rPr>
        <w:t>计算</w:t>
      </w:r>
      <w:r>
        <w:rPr>
          <w:rFonts w:hint="eastAsia"/>
        </w:rPr>
        <w:t>。因此，我们的多跳</w:t>
      </w:r>
      <w:r>
        <w:rPr>
          <w:rFonts w:hint="eastAsia"/>
        </w:rPr>
        <w:t>HTLC</w:t>
      </w:r>
      <w:r>
        <w:rPr>
          <w:rFonts w:hint="eastAsia"/>
        </w:rPr>
        <w:t>方案和</w:t>
      </w:r>
      <w:r>
        <w:rPr>
          <w:rFonts w:hint="eastAsia"/>
        </w:rPr>
        <w:t>Fulgor</w:t>
      </w:r>
      <w:r>
        <w:rPr>
          <w:rFonts w:hint="eastAsia"/>
        </w:rPr>
        <w:t>作为一个整体与当前比特币脚本完全兼容。此外，如第</w:t>
      </w:r>
      <w:r>
        <w:rPr>
          <w:rFonts w:hint="eastAsia"/>
        </w:rPr>
        <w:t>2.1</w:t>
      </w:r>
      <w:r>
        <w:rPr>
          <w:rFonts w:hint="eastAsia"/>
        </w:rPr>
        <w:t>节所述，在比特币中加入了</w:t>
      </w:r>
      <w:r>
        <w:rPr>
          <w:rFonts w:hint="eastAsia"/>
        </w:rPr>
        <w:t>SegWit</w:t>
      </w:r>
      <w:r>
        <w:rPr>
          <w:rFonts w:hint="eastAsia"/>
        </w:rPr>
        <w:t>或类似的解决方案，使比特币系统的支付通道得以完全实现</w:t>
      </w:r>
      <w:r>
        <w:rPr>
          <w:rFonts w:hint="eastAsia"/>
        </w:rPr>
        <w:t>[70]</w:t>
      </w:r>
      <w:r>
        <w:rPr>
          <w:rFonts w:hint="eastAsia"/>
        </w:rPr>
        <w:t>。</w:t>
      </w:r>
    </w:p>
    <w:p w:rsidR="00BD1EE0" w:rsidRDefault="00BD1EE0" w:rsidP="00BD1EE0">
      <w:pPr>
        <w:ind w:firstLineChars="200" w:firstLine="420"/>
      </w:pPr>
    </w:p>
    <w:p w:rsidR="00BD1EE0" w:rsidRDefault="00103196" w:rsidP="00BD1EE0">
      <w:r w:rsidRPr="00103196">
        <w:rPr>
          <w:rFonts w:hint="eastAsia"/>
          <w:b/>
        </w:rPr>
        <w:t>普遍性</w:t>
      </w:r>
    </w:p>
    <w:p w:rsidR="00103196" w:rsidRDefault="00103196" w:rsidP="00103196">
      <w:pPr>
        <w:ind w:firstLineChars="200" w:firstLine="420"/>
      </w:pPr>
      <w:r>
        <w:rPr>
          <w:rFonts w:hint="eastAsia"/>
        </w:rPr>
        <w:t>Fulgor</w:t>
      </w:r>
      <w:r>
        <w:rPr>
          <w:rFonts w:hint="eastAsia"/>
        </w:rPr>
        <w:t>通常是</w:t>
      </w:r>
      <w:r>
        <w:rPr>
          <w:rFonts w:hint="eastAsia"/>
        </w:rPr>
        <w:t>PCNs(</w:t>
      </w:r>
      <w:r>
        <w:rPr>
          <w:rFonts w:hint="eastAsia"/>
        </w:rPr>
        <w:t>不仅与比特币绑定</w:t>
      </w:r>
      <w:r>
        <w:rPr>
          <w:rFonts w:hint="eastAsia"/>
        </w:rPr>
        <w:t>)</w:t>
      </w:r>
      <w:r>
        <w:rPr>
          <w:rFonts w:hint="eastAsia"/>
        </w:rPr>
        <w:t>。</w:t>
      </w:r>
      <w:r>
        <w:rPr>
          <w:rFonts w:hint="eastAsia"/>
        </w:rPr>
        <w:t>Fulgor</w:t>
      </w:r>
      <w:r>
        <w:rPr>
          <w:rFonts w:hint="eastAsia"/>
        </w:rPr>
        <w:t>要求</w:t>
      </w:r>
      <w:r>
        <w:rPr>
          <w:rFonts w:hint="eastAsia"/>
        </w:rPr>
        <w:t>:(i)</w:t>
      </w:r>
      <w:r>
        <w:rPr>
          <w:rFonts w:hint="eastAsia"/>
        </w:rPr>
        <w:t>开放通道允许嵌入自定义数据</w:t>
      </w:r>
      <w:r>
        <w:rPr>
          <w:rFonts w:hint="eastAsia"/>
        </w:rPr>
        <w:t>(</w:t>
      </w:r>
      <w:r>
        <w:rPr>
          <w:rFonts w:hint="eastAsia"/>
        </w:rPr>
        <w:t>例如，费用</w:t>
      </w:r>
      <w:r>
        <w:rPr>
          <w:rFonts w:hint="eastAsia"/>
        </w:rPr>
        <w:t>);(</w:t>
      </w:r>
      <w:r>
        <w:rPr>
          <w:rFonts w:hint="eastAsia"/>
        </w:rPr>
        <w:t>二</w:t>
      </w:r>
      <w:r>
        <w:rPr>
          <w:rFonts w:hint="eastAsia"/>
        </w:rPr>
        <w:t>)</w:t>
      </w:r>
      <w:r>
        <w:rPr>
          <w:rFonts w:hint="eastAsia"/>
        </w:rPr>
        <w:t>支付渠道余额的有条件更新。由于任意数据可以包含在加密货币</w:t>
      </w:r>
      <w:r w:rsidR="005420E9">
        <w:rPr>
          <w:rFonts w:hint="eastAsia"/>
        </w:rPr>
        <w:t>交易</w:t>
      </w:r>
      <w:r>
        <w:rPr>
          <w:rFonts w:hint="eastAsia"/>
        </w:rPr>
        <w:t>中</w:t>
      </w:r>
      <w:r>
        <w:rPr>
          <w:rFonts w:hint="eastAsia"/>
        </w:rPr>
        <w:t>[5]</w:t>
      </w:r>
      <w:r>
        <w:rPr>
          <w:rFonts w:hint="eastAsia"/>
        </w:rPr>
        <w:t>并且大多数</w:t>
      </w:r>
      <w:r>
        <w:rPr>
          <w:rFonts w:hint="eastAsia"/>
        </w:rPr>
        <w:t>PCNs</w:t>
      </w:r>
      <w:r>
        <w:rPr>
          <w:rFonts w:hint="eastAsia"/>
        </w:rPr>
        <w:t>支持</w:t>
      </w:r>
      <w:r>
        <w:rPr>
          <w:rFonts w:hint="eastAsia"/>
        </w:rPr>
        <w:t>HTLC</w:t>
      </w:r>
      <w:r w:rsidR="005420E9">
        <w:rPr>
          <w:rFonts w:hint="eastAsia"/>
        </w:rPr>
        <w:t>协议</w:t>
      </w:r>
      <w:r>
        <w:rPr>
          <w:rFonts w:hint="eastAsia"/>
        </w:rPr>
        <w:t>，</w:t>
      </w:r>
      <w:r>
        <w:rPr>
          <w:rFonts w:hint="eastAsia"/>
        </w:rPr>
        <w:t>Fulgor</w:t>
      </w:r>
      <w:r>
        <w:rPr>
          <w:rFonts w:hint="eastAsia"/>
        </w:rPr>
        <w:t>可以用于许多其他的</w:t>
      </w:r>
      <w:r>
        <w:rPr>
          <w:rFonts w:hint="eastAsia"/>
        </w:rPr>
        <w:t>PCNs</w:t>
      </w:r>
      <w:r>
        <w:rPr>
          <w:rFonts w:hint="eastAsia"/>
        </w:rPr>
        <w:t>，比如</w:t>
      </w:r>
      <w:r>
        <w:rPr>
          <w:rFonts w:hint="eastAsia"/>
        </w:rPr>
        <w:t>Raiden</w:t>
      </w:r>
      <w:r>
        <w:rPr>
          <w:rFonts w:hint="eastAsia"/>
        </w:rPr>
        <w:t>，一个用于</w:t>
      </w:r>
      <w:r>
        <w:rPr>
          <w:rFonts w:hint="eastAsia"/>
        </w:rPr>
        <w:t>Ethereum</w:t>
      </w:r>
      <w:r>
        <w:rPr>
          <w:rFonts w:hint="eastAsia"/>
        </w:rPr>
        <w:t>的</w:t>
      </w:r>
      <w:r>
        <w:rPr>
          <w:rFonts w:hint="eastAsia"/>
        </w:rPr>
        <w:t>PCN[13]</w:t>
      </w:r>
      <w:r>
        <w:rPr>
          <w:rFonts w:hint="eastAsia"/>
        </w:rPr>
        <w:t>。</w:t>
      </w:r>
    </w:p>
    <w:p w:rsidR="00BD1EE0" w:rsidRDefault="00BD1EE0" w:rsidP="00103196">
      <w:pPr>
        <w:ind w:firstLineChars="200" w:firstLine="420"/>
      </w:pPr>
    </w:p>
    <w:p w:rsidR="00BD1EE0" w:rsidRDefault="00103196" w:rsidP="00BD1EE0">
      <w:r w:rsidRPr="00103196">
        <w:rPr>
          <w:rFonts w:hint="eastAsia"/>
          <w:b/>
        </w:rPr>
        <w:t>支持双向通道</w:t>
      </w:r>
    </w:p>
    <w:p w:rsidR="00583F90" w:rsidRDefault="00103196" w:rsidP="00BD1EE0">
      <w:pPr>
        <w:ind w:firstLineChars="200" w:firstLine="420"/>
      </w:pPr>
      <w:r>
        <w:rPr>
          <w:rFonts w:hint="eastAsia"/>
        </w:rPr>
        <w:t>Fulgor</w:t>
      </w:r>
      <w:r>
        <w:rPr>
          <w:rFonts w:hint="eastAsia"/>
        </w:rPr>
        <w:t>可以很容易地扩展，以支持双向支付通道，并且只需要两个较小的更改。首先，支付信息必须包括每个支付渠道所要求的方向。第二，通道</w:t>
      </w:r>
      <w:r>
        <w:rPr>
          <w:rFonts w:hint="eastAsia"/>
        </w:rPr>
        <w:t xml:space="preserve">C &lt; </w:t>
      </w:r>
      <w:r w:rsidR="00CE2C5E">
        <w:t>u</w:t>
      </w:r>
      <w:r w:rsidRPr="00CE2C5E">
        <w:rPr>
          <w:rFonts w:hint="eastAsia"/>
          <w:vertAlign w:val="subscript"/>
        </w:rPr>
        <w:t>L</w:t>
      </w:r>
      <w:r>
        <w:rPr>
          <w:rFonts w:hint="eastAsia"/>
        </w:rPr>
        <w:t>，</w:t>
      </w:r>
      <w:r w:rsidR="00CE2C5E">
        <w:t>u</w:t>
      </w:r>
      <w:r w:rsidRPr="00CE2C5E">
        <w:rPr>
          <w:rFonts w:hint="eastAsia"/>
          <w:vertAlign w:val="subscript"/>
        </w:rPr>
        <w:t>R</w:t>
      </w:r>
      <w:r>
        <w:rPr>
          <w:rFonts w:hint="eastAsia"/>
        </w:rPr>
        <w:t xml:space="preserve"> &gt;</w:t>
      </w:r>
      <w:r>
        <w:rPr>
          <w:rFonts w:hint="eastAsia"/>
        </w:rPr>
        <w:t>的容量是一个</w:t>
      </w:r>
      <w:r>
        <w:rPr>
          <w:rFonts w:hint="eastAsia"/>
        </w:rPr>
        <w:t>(L,R,T)</w:t>
      </w:r>
      <w:r>
        <w:rPr>
          <w:rFonts w:hint="eastAsia"/>
        </w:rPr>
        <w:t>的多元函数，其中</w:t>
      </w:r>
      <w:r>
        <w:rPr>
          <w:rFonts w:hint="eastAsia"/>
        </w:rPr>
        <w:t>L</w:t>
      </w:r>
      <w:r>
        <w:rPr>
          <w:rFonts w:hint="eastAsia"/>
        </w:rPr>
        <w:t>为</w:t>
      </w:r>
      <w:r w:rsidR="00CE2C5E">
        <w:rPr>
          <w:rFonts w:hint="eastAsia"/>
        </w:rPr>
        <w:t>u</w:t>
      </w:r>
      <w:r w:rsidRPr="00CE2C5E">
        <w:rPr>
          <w:rFonts w:hint="eastAsia"/>
          <w:vertAlign w:val="subscript"/>
        </w:rPr>
        <w:t>L</w:t>
      </w:r>
      <w:r>
        <w:rPr>
          <w:rFonts w:hint="eastAsia"/>
        </w:rPr>
        <w:t>的当前余额，</w:t>
      </w:r>
      <w:r>
        <w:rPr>
          <w:rFonts w:hint="eastAsia"/>
        </w:rPr>
        <w:t>R</w:t>
      </w:r>
      <w:r>
        <w:rPr>
          <w:rFonts w:hint="eastAsia"/>
        </w:rPr>
        <w:t>是</w:t>
      </w:r>
      <w:r w:rsidR="00CE2C5E">
        <w:t>u</w:t>
      </w:r>
      <w:r w:rsidRPr="00CE2C5E">
        <w:rPr>
          <w:rFonts w:hint="eastAsia"/>
          <w:vertAlign w:val="subscript"/>
        </w:rPr>
        <w:t>R</w:t>
      </w:r>
      <w:r>
        <w:rPr>
          <w:rFonts w:hint="eastAsia"/>
        </w:rPr>
        <w:t>的当前余额，</w:t>
      </w:r>
      <w:r>
        <w:rPr>
          <w:rFonts w:hint="eastAsia"/>
        </w:rPr>
        <w:t>T</w:t>
      </w:r>
      <w:r>
        <w:rPr>
          <w:rFonts w:hint="eastAsia"/>
        </w:rPr>
        <w:t>是信道的总容量。如果</w:t>
      </w:r>
      <w:r>
        <w:rPr>
          <w:rFonts w:hint="eastAsia"/>
        </w:rPr>
        <w:t>L &gt; v</w:t>
      </w:r>
      <w:r>
        <w:rPr>
          <w:rFonts w:hint="eastAsia"/>
        </w:rPr>
        <w:t>和</w:t>
      </w:r>
      <w:r>
        <w:rPr>
          <w:rFonts w:hint="eastAsia"/>
        </w:rPr>
        <w:t>R + v &lt; T</w:t>
      </w:r>
      <w:r>
        <w:rPr>
          <w:rFonts w:hint="eastAsia"/>
        </w:rPr>
        <w:t>，则可以从左向右支付</w:t>
      </w:r>
      <w:r>
        <w:rPr>
          <w:rFonts w:hint="eastAsia"/>
        </w:rPr>
        <w:t>v</w:t>
      </w:r>
      <w:r>
        <w:rPr>
          <w:rFonts w:hint="eastAsia"/>
        </w:rPr>
        <w:t>的值。在这种情况下，元组被更新为</w:t>
      </w:r>
      <w:r>
        <w:rPr>
          <w:rFonts w:hint="eastAsia"/>
        </w:rPr>
        <w:t>(L - v,R + v,T)</w:t>
      </w:r>
      <w:r>
        <w:rPr>
          <w:rFonts w:hint="eastAsia"/>
        </w:rPr>
        <w:t>。从右到左的付款也相应处理。</w:t>
      </w:r>
    </w:p>
    <w:p w:rsidR="006D362D" w:rsidRDefault="006D362D" w:rsidP="00103196">
      <w:pPr>
        <w:ind w:firstLineChars="200" w:firstLine="420"/>
      </w:pPr>
    </w:p>
    <w:p w:rsidR="00583F90" w:rsidRDefault="00583F90" w:rsidP="00103196"/>
    <w:p w:rsidR="006D362D" w:rsidRPr="006D362D" w:rsidRDefault="00103196" w:rsidP="006D362D">
      <w:pPr>
        <w:pStyle w:val="1"/>
      </w:pPr>
      <w:bookmarkStart w:id="14" w:name="_Toc503117912"/>
      <w:r>
        <w:rPr>
          <w:rFonts w:hint="eastAsia"/>
        </w:rPr>
        <w:t xml:space="preserve">5 </w:t>
      </w:r>
      <w:r>
        <w:rPr>
          <w:rFonts w:hint="eastAsia"/>
        </w:rPr>
        <w:t>无死锁的</w:t>
      </w:r>
      <w:r>
        <w:rPr>
          <w:rFonts w:hint="eastAsia"/>
        </w:rPr>
        <w:t>PCN</w:t>
      </w:r>
      <w:r>
        <w:rPr>
          <w:rFonts w:hint="eastAsia"/>
        </w:rPr>
        <w:t>交易</w:t>
      </w:r>
      <w:bookmarkEnd w:id="14"/>
    </w:p>
    <w:p w:rsidR="00103196" w:rsidRDefault="00103196" w:rsidP="00103196">
      <w:pPr>
        <w:ind w:firstLineChars="200" w:firstLine="420"/>
      </w:pPr>
      <w:r>
        <w:rPr>
          <w:rFonts w:hint="eastAsia"/>
        </w:rPr>
        <w:t>在本节中，我们将讨论如何以无死锁的方式处理</w:t>
      </w:r>
      <w:r w:rsidR="005420E9">
        <w:rPr>
          <w:rFonts w:hint="eastAsia"/>
        </w:rPr>
        <w:t>并行</w:t>
      </w:r>
      <w:r>
        <w:rPr>
          <w:rFonts w:hint="eastAsia"/>
        </w:rPr>
        <w:t>支付。换句话说，如何保证至少有一组</w:t>
      </w:r>
      <w:r w:rsidR="005420E9">
        <w:rPr>
          <w:rFonts w:hint="eastAsia"/>
        </w:rPr>
        <w:t>并行</w:t>
      </w:r>
      <w:r>
        <w:rPr>
          <w:rFonts w:hint="eastAsia"/>
        </w:rPr>
        <w:t>付款终止。</w:t>
      </w:r>
    </w:p>
    <w:p w:rsidR="00103196" w:rsidRDefault="00103196" w:rsidP="00103196">
      <w:pPr>
        <w:ind w:firstLineChars="200" w:firstLine="420"/>
      </w:pPr>
      <w:r>
        <w:rPr>
          <w:rFonts w:hint="eastAsia"/>
        </w:rPr>
        <w:t>下面我们从一个不可能的结果开始，它决定了我们的无死锁支付协议</w:t>
      </w:r>
      <w:r>
        <w:rPr>
          <w:rFonts w:hint="eastAsia"/>
        </w:rPr>
        <w:t>Rayo</w:t>
      </w:r>
      <w:r>
        <w:rPr>
          <w:rFonts w:hint="eastAsia"/>
        </w:rPr>
        <w:t>的设计。然后，我们描述了理想世界功能和</w:t>
      </w:r>
      <w:r>
        <w:rPr>
          <w:rFonts w:hint="eastAsia"/>
        </w:rPr>
        <w:t>Fulgor</w:t>
      </w:r>
      <w:r>
        <w:rPr>
          <w:rFonts w:hint="eastAsia"/>
        </w:rPr>
        <w:t>实现它们所需的修改。最后，我们讨论了这些修改对隐私属性的影响。</w:t>
      </w:r>
    </w:p>
    <w:p w:rsidR="006D362D" w:rsidRDefault="006D362D" w:rsidP="00103196">
      <w:pPr>
        <w:ind w:firstLineChars="200" w:firstLine="420"/>
      </w:pPr>
    </w:p>
    <w:p w:rsidR="00103196" w:rsidRDefault="00103196" w:rsidP="00103196">
      <w:pPr>
        <w:pStyle w:val="2"/>
      </w:pPr>
      <w:bookmarkStart w:id="15" w:name="_Toc503117913"/>
      <w:r>
        <w:rPr>
          <w:rFonts w:hint="eastAsia"/>
        </w:rPr>
        <w:t>5.1</w:t>
      </w:r>
      <w:r>
        <w:rPr>
          <w:rFonts w:hint="eastAsia"/>
        </w:rPr>
        <w:t>并行</w:t>
      </w:r>
      <w:r w:rsidR="00E012C6">
        <w:rPr>
          <w:rFonts w:hint="eastAsia"/>
        </w:rPr>
        <w:t xml:space="preserve"> </w:t>
      </w:r>
      <w:r>
        <w:rPr>
          <w:rFonts w:hint="eastAsia"/>
        </w:rPr>
        <w:t>VS</w:t>
      </w:r>
      <w:r>
        <w:t xml:space="preserve"> </w:t>
      </w:r>
      <w:r>
        <w:rPr>
          <w:rFonts w:hint="eastAsia"/>
        </w:rPr>
        <w:t>隐私</w:t>
      </w:r>
      <w:bookmarkEnd w:id="15"/>
    </w:p>
    <w:p w:rsidR="00E012C6" w:rsidRDefault="00E012C6" w:rsidP="00E012C6">
      <w:pPr>
        <w:ind w:firstLineChars="200" w:firstLine="420"/>
      </w:pPr>
      <w:r>
        <w:rPr>
          <w:rFonts w:hint="eastAsia"/>
        </w:rPr>
        <w:t>我们表明，实现无死锁的成果需要一块与每个支付相关联的全球性的基石。具体地说，我们不能提供对</w:t>
      </w:r>
      <w:r>
        <w:rPr>
          <w:rFonts w:hint="eastAsia"/>
        </w:rPr>
        <w:t>PCNs</w:t>
      </w:r>
      <w:r>
        <w:rPr>
          <w:rFonts w:hint="eastAsia"/>
        </w:rPr>
        <w:t>的分离访问并行性和非阻塞进程。形式上，</w:t>
      </w:r>
      <w:r>
        <w:rPr>
          <w:rFonts w:hint="eastAsia"/>
        </w:rPr>
        <w:t>PCN</w:t>
      </w:r>
      <w:r>
        <w:rPr>
          <w:rFonts w:hint="eastAsia"/>
        </w:rPr>
        <w:t>实现是分离访问并行的，对于任何两个支付通道</w:t>
      </w:r>
      <w:r>
        <w:rPr>
          <w:rFonts w:hint="eastAsia"/>
        </w:rPr>
        <w:t>e</w:t>
      </w:r>
      <w:r w:rsidRPr="00CE2C5E">
        <w:rPr>
          <w:rFonts w:hint="eastAsia"/>
          <w:vertAlign w:val="subscript"/>
        </w:rPr>
        <w:t>i</w:t>
      </w:r>
      <w:r>
        <w:rPr>
          <w:rFonts w:hint="eastAsia"/>
        </w:rPr>
        <w:t>、</w:t>
      </w:r>
      <w:r>
        <w:rPr>
          <w:rFonts w:hint="eastAsia"/>
        </w:rPr>
        <w:t>e</w:t>
      </w:r>
      <w:r w:rsidRPr="00CE2C5E">
        <w:rPr>
          <w:rFonts w:hint="eastAsia"/>
          <w:vertAlign w:val="subscript"/>
        </w:rPr>
        <w:t>j</w:t>
      </w:r>
      <w:r>
        <w:rPr>
          <w:rFonts w:hint="eastAsia"/>
        </w:rPr>
        <w:t>、通道状态</w:t>
      </w:r>
      <w:r>
        <w:rPr>
          <w:rFonts w:hint="eastAsia"/>
        </w:rPr>
        <w:t>(e</w:t>
      </w:r>
      <w:r w:rsidRPr="00CE2C5E">
        <w:rPr>
          <w:rFonts w:hint="eastAsia"/>
          <w:vertAlign w:val="subscript"/>
        </w:rPr>
        <w:t>i</w:t>
      </w:r>
      <w:r>
        <w:rPr>
          <w:rFonts w:hint="eastAsia"/>
        </w:rPr>
        <w:t>)</w:t>
      </w:r>
      <w:r>
        <w:rPr>
          <w:rFonts w:hint="eastAsia"/>
        </w:rPr>
        <w:t>和通道状态</w:t>
      </w:r>
      <w:r>
        <w:rPr>
          <w:rFonts w:hint="eastAsia"/>
        </w:rPr>
        <w:t>(e</w:t>
      </w:r>
      <w:r w:rsidRPr="00CE2C5E">
        <w:rPr>
          <w:rFonts w:hint="eastAsia"/>
          <w:vertAlign w:val="subscript"/>
        </w:rPr>
        <w:t>j</w:t>
      </w:r>
      <w:r>
        <w:rPr>
          <w:rFonts w:hint="eastAsia"/>
        </w:rPr>
        <w:t>)</w:t>
      </w:r>
      <w:r>
        <w:rPr>
          <w:rFonts w:hint="eastAsia"/>
        </w:rPr>
        <w:t>的交集为空</w:t>
      </w:r>
      <w:r w:rsidR="00CE2C5E">
        <w:rPr>
          <w:rFonts w:hint="eastAsia"/>
        </w:rPr>
        <w:t>集</w:t>
      </w:r>
      <w:r>
        <w:rPr>
          <w:rFonts w:hint="eastAsia"/>
        </w:rPr>
        <w:t>。</w:t>
      </w:r>
    </w:p>
    <w:p w:rsidR="00E012C6" w:rsidRDefault="00E012C6" w:rsidP="00E012C6">
      <w:r>
        <w:rPr>
          <w:rFonts w:hint="eastAsia"/>
        </w:rPr>
        <w:t>引理</w:t>
      </w:r>
      <w:r>
        <w:rPr>
          <w:rFonts w:hint="eastAsia"/>
        </w:rPr>
        <w:t>2</w:t>
      </w:r>
      <w:r>
        <w:rPr>
          <w:rFonts w:hint="eastAsia"/>
        </w:rPr>
        <w:t>。对于提供无死锁进程的支付通道问题，不存在严格可序列化的并行实现方法。</w:t>
      </w:r>
    </w:p>
    <w:p w:rsidR="00103196" w:rsidRDefault="00E012C6" w:rsidP="00E012C6">
      <w:r>
        <w:rPr>
          <w:rFonts w:hint="eastAsia"/>
        </w:rPr>
        <w:t>我们遵从附录</w:t>
      </w:r>
      <w:r>
        <w:rPr>
          <w:rFonts w:hint="eastAsia"/>
        </w:rPr>
        <w:t>D</w:t>
      </w:r>
      <w:r>
        <w:rPr>
          <w:rFonts w:hint="eastAsia"/>
        </w:rPr>
        <w:t>的证明草图。在确定了</w:t>
      </w:r>
      <w:r w:rsidR="005420E9">
        <w:rPr>
          <w:rFonts w:hint="eastAsia"/>
        </w:rPr>
        <w:t>并行</w:t>
      </w:r>
      <w:r>
        <w:rPr>
          <w:rFonts w:hint="eastAsia"/>
        </w:rPr>
        <w:t>和隐私的固有成本之后，我们通过附加到每个支付的</w:t>
      </w:r>
      <w:r>
        <w:rPr>
          <w:rFonts w:hint="eastAsia"/>
        </w:rPr>
        <w:t>Txid</w:t>
      </w:r>
      <w:r>
        <w:rPr>
          <w:rFonts w:hint="eastAsia"/>
        </w:rPr>
        <w:t>字段对全局状态进行建模。但是，我们注意到，这个</w:t>
      </w:r>
      <w:r>
        <w:rPr>
          <w:rFonts w:hint="eastAsia"/>
        </w:rPr>
        <w:t>Txid</w:t>
      </w:r>
      <w:r>
        <w:rPr>
          <w:rFonts w:hint="eastAsia"/>
        </w:rPr>
        <w:t>允许对手减少支付的可能的发送者和接收者，因此不可避免地减少隐私保证，正如我们在</w:t>
      </w:r>
      <w:r>
        <w:rPr>
          <w:rFonts w:hint="eastAsia"/>
        </w:rPr>
        <w:t>5.2</w:t>
      </w:r>
      <w:r>
        <w:rPr>
          <w:rFonts w:hint="eastAsia"/>
        </w:rPr>
        <w:t>节中讨论的那样。</w:t>
      </w:r>
    </w:p>
    <w:p w:rsidR="006D362D" w:rsidRDefault="006D362D" w:rsidP="00E012C6"/>
    <w:p w:rsidR="00E012C6" w:rsidRDefault="002A4633" w:rsidP="002A4633">
      <w:pPr>
        <w:pStyle w:val="2"/>
      </w:pPr>
      <w:bookmarkStart w:id="16" w:name="_Toc503117914"/>
      <w:r>
        <w:rPr>
          <w:rFonts w:hint="eastAsia"/>
        </w:rPr>
        <w:t>5.2</w:t>
      </w:r>
      <w:r>
        <w:t xml:space="preserve"> </w:t>
      </w:r>
      <w:r w:rsidRPr="002A4633">
        <w:rPr>
          <w:rFonts w:hint="eastAsia"/>
        </w:rPr>
        <w:t>理想</w:t>
      </w:r>
      <w:r w:rsidR="00D55B8C">
        <w:rPr>
          <w:rFonts w:hint="eastAsia"/>
        </w:rPr>
        <w:t>中的</w:t>
      </w:r>
      <w:r w:rsidRPr="002A4633">
        <w:rPr>
          <w:rFonts w:hint="eastAsia"/>
        </w:rPr>
        <w:t>功能</w:t>
      </w:r>
      <w:bookmarkEnd w:id="16"/>
    </w:p>
    <w:p w:rsidR="002A4633" w:rsidRDefault="002A4633" w:rsidP="002A4633">
      <w:pPr>
        <w:ind w:firstLineChars="200" w:firstLine="420"/>
      </w:pPr>
      <w:r w:rsidRPr="002A4633">
        <w:rPr>
          <w:rFonts w:hint="eastAsia"/>
        </w:rPr>
        <w:t>在这里，我们将展示如何修改第</w:t>
      </w:r>
      <w:r w:rsidRPr="002A4633">
        <w:rPr>
          <w:rFonts w:hint="eastAsia"/>
        </w:rPr>
        <w:t>3.2</w:t>
      </w:r>
      <w:r w:rsidRPr="002A4633">
        <w:rPr>
          <w:rFonts w:hint="eastAsia"/>
        </w:rPr>
        <w:t>节中描述的理想功能</w:t>
      </w:r>
      <w:r w:rsidRPr="002A4633">
        <w:rPr>
          <w:rFonts w:hint="eastAsia"/>
        </w:rPr>
        <w:t>F</w:t>
      </w:r>
      <w:r w:rsidRPr="002A4633">
        <w:rPr>
          <w:rFonts w:hint="eastAsia"/>
        </w:rPr>
        <w:t>，以解释在任何</w:t>
      </w:r>
      <w:r w:rsidRPr="002A4633">
        <w:rPr>
          <w:rFonts w:hint="eastAsia"/>
        </w:rPr>
        <w:t>PCN</w:t>
      </w:r>
      <w:r w:rsidRPr="002A4633">
        <w:rPr>
          <w:rFonts w:hint="eastAsia"/>
        </w:rPr>
        <w:t>中实现非阻塞进程的更改。首先</w:t>
      </w:r>
      <w:r w:rsidRPr="002A4633">
        <w:rPr>
          <w:rFonts w:hint="eastAsia"/>
        </w:rPr>
        <w:t>,</w:t>
      </w:r>
      <w:r w:rsidRPr="002A4633">
        <w:rPr>
          <w:rFonts w:hint="eastAsia"/>
        </w:rPr>
        <w:t>单一标识符</w:t>
      </w:r>
      <w:r w:rsidRPr="002A4633">
        <w:rPr>
          <w:rFonts w:hint="eastAsia"/>
        </w:rPr>
        <w:t>Txid(</w:t>
      </w:r>
      <w:r w:rsidRPr="002A4633">
        <w:rPr>
          <w:rFonts w:hint="eastAsia"/>
        </w:rPr>
        <w:t>相对于独立采样</w:t>
      </w:r>
      <w:r w:rsidRPr="002A4633">
        <w:rPr>
          <w:rFonts w:hint="eastAsia"/>
        </w:rPr>
        <w:t>h</w:t>
      </w:r>
      <w:r w:rsidR="00CE2C5E" w:rsidRPr="00CE2C5E">
        <w:rPr>
          <w:rFonts w:hint="eastAsia"/>
          <w:vertAlign w:val="subscript"/>
        </w:rPr>
        <w:t>i</w:t>
      </w:r>
      <w:r w:rsidRPr="002A4633">
        <w:rPr>
          <w:rFonts w:hint="eastAsia"/>
        </w:rPr>
        <w:t>)</w:t>
      </w:r>
      <w:r w:rsidRPr="002A4633">
        <w:rPr>
          <w:rFonts w:hint="eastAsia"/>
        </w:rPr>
        <w:t>用于所有的付款通道路径</w:t>
      </w:r>
      <w:r w:rsidRPr="002A4633">
        <w:rPr>
          <w:rFonts w:hint="eastAsia"/>
        </w:rPr>
        <w:t>(c &lt; u</w:t>
      </w:r>
      <w:r w:rsidR="00CE2C5E" w:rsidRPr="00CE2C5E">
        <w:rPr>
          <w:rFonts w:hint="eastAsia"/>
          <w:vertAlign w:val="subscript"/>
        </w:rPr>
        <w:t>0</w:t>
      </w:r>
      <w:r w:rsidRPr="002A4633">
        <w:rPr>
          <w:rFonts w:hint="eastAsia"/>
        </w:rPr>
        <w:t>,u</w:t>
      </w:r>
      <w:r w:rsidR="00CE2C5E" w:rsidRPr="00CE2C5E">
        <w:rPr>
          <w:rFonts w:hint="eastAsia"/>
          <w:vertAlign w:val="subscript"/>
        </w:rPr>
        <w:t>1</w:t>
      </w:r>
      <w:r w:rsidRPr="002A4633">
        <w:rPr>
          <w:rFonts w:hint="eastAsia"/>
        </w:rPr>
        <w:t xml:space="preserve"> &gt;,</w:t>
      </w:r>
      <w:r w:rsidRPr="002A4633">
        <w:rPr>
          <w:rFonts w:hint="eastAsia"/>
        </w:rPr>
        <w:t>…</w:t>
      </w:r>
      <w:r w:rsidRPr="002A4633">
        <w:rPr>
          <w:rFonts w:hint="eastAsia"/>
        </w:rPr>
        <w:t>,c &lt;</w:t>
      </w:r>
      <w:r w:rsidR="00CE2C5E">
        <w:rPr>
          <w:rFonts w:hint="eastAsia"/>
        </w:rPr>
        <w:t>u</w:t>
      </w:r>
      <w:r w:rsidR="00CE2C5E" w:rsidRPr="00CE2C5E">
        <w:rPr>
          <w:rFonts w:hint="eastAsia"/>
          <w:vertAlign w:val="subscript"/>
        </w:rPr>
        <w:t>n</w:t>
      </w:r>
      <w:r w:rsidRPr="002A4633">
        <w:rPr>
          <w:rFonts w:hint="eastAsia"/>
        </w:rPr>
        <w:t>,u</w:t>
      </w:r>
      <w:r w:rsidR="00CE2C5E" w:rsidRPr="00CE2C5E">
        <w:rPr>
          <w:rFonts w:hint="eastAsia"/>
          <w:vertAlign w:val="subscript"/>
        </w:rPr>
        <w:t>n</w:t>
      </w:r>
      <w:r w:rsidRPr="00CE2C5E">
        <w:rPr>
          <w:rFonts w:hint="eastAsia"/>
          <w:vertAlign w:val="subscript"/>
        </w:rPr>
        <w:t>+</w:t>
      </w:r>
      <w:r w:rsidR="00CE2C5E" w:rsidRPr="00CE2C5E">
        <w:rPr>
          <w:vertAlign w:val="subscript"/>
        </w:rPr>
        <w:t>1</w:t>
      </w:r>
      <w:r w:rsidRPr="002A4633">
        <w:rPr>
          <w:rFonts w:hint="eastAsia"/>
        </w:rPr>
        <w:t>&gt;)</w:t>
      </w:r>
      <w:r w:rsidRPr="002A4633">
        <w:rPr>
          <w:rFonts w:hint="eastAsia"/>
        </w:rPr>
        <w:t>。第二，当支付通道中没有剩余的容量时，</w:t>
      </w:r>
      <w:r w:rsidRPr="002A4633">
        <w:rPr>
          <w:rFonts w:hint="eastAsia"/>
        </w:rPr>
        <w:t>F</w:t>
      </w:r>
      <w:r w:rsidRPr="002A4633">
        <w:rPr>
          <w:rFonts w:hint="eastAsia"/>
        </w:rPr>
        <w:t>不再中止支付。相反，如果它的</w:t>
      </w:r>
      <w:r w:rsidRPr="002A4633">
        <w:rPr>
          <w:rFonts w:hint="eastAsia"/>
        </w:rPr>
        <w:t>Txid</w:t>
      </w:r>
      <w:r w:rsidRPr="002A4633">
        <w:rPr>
          <w:rFonts w:hint="eastAsia"/>
        </w:rPr>
        <w:t>高于当前的支付，或者中止它的</w:t>
      </w:r>
      <w:r w:rsidRPr="002A4633">
        <w:rPr>
          <w:rFonts w:hint="eastAsia"/>
        </w:rPr>
        <w:t>Txid</w:t>
      </w:r>
      <w:r w:rsidRPr="002A4633">
        <w:rPr>
          <w:rFonts w:hint="eastAsia"/>
        </w:rPr>
        <w:t>更低，则</w:t>
      </w:r>
      <w:r w:rsidRPr="002A4633">
        <w:rPr>
          <w:rFonts w:hint="eastAsia"/>
        </w:rPr>
        <w:t>F</w:t>
      </w:r>
      <w:r w:rsidRPr="002A4633">
        <w:rPr>
          <w:rFonts w:hint="eastAsia"/>
        </w:rPr>
        <w:t>将对其进行排队。我们在附录</w:t>
      </w:r>
      <w:r w:rsidRPr="002A4633">
        <w:rPr>
          <w:rFonts w:hint="eastAsia"/>
        </w:rPr>
        <w:t>C</w:t>
      </w:r>
      <w:r w:rsidRPr="002A4633">
        <w:rPr>
          <w:rFonts w:hint="eastAsia"/>
        </w:rPr>
        <w:t>中详细介绍了修改后的理想功能。</w:t>
      </w:r>
    </w:p>
    <w:p w:rsidR="00BD1EE0" w:rsidRDefault="00BD1EE0" w:rsidP="002A4633">
      <w:pPr>
        <w:ind w:firstLineChars="200" w:firstLine="420"/>
      </w:pPr>
    </w:p>
    <w:p w:rsidR="00BD1EE0" w:rsidRDefault="002A4633" w:rsidP="00BD1EE0">
      <w:r w:rsidRPr="002A4633">
        <w:rPr>
          <w:rFonts w:hint="eastAsia"/>
          <w:b/>
        </w:rPr>
        <w:t>相关讨论</w:t>
      </w:r>
    </w:p>
    <w:p w:rsidR="005C5BF6" w:rsidRDefault="005C5BF6" w:rsidP="00BD1EE0">
      <w:pPr>
        <w:ind w:firstLineChars="200" w:firstLine="420"/>
      </w:pPr>
      <w:r>
        <w:rPr>
          <w:rFonts w:hint="eastAsia"/>
        </w:rPr>
        <w:t>在这里，我们将讨论修改后的理想世界定义如何捕获第</w:t>
      </w:r>
      <w:r>
        <w:rPr>
          <w:rFonts w:hint="eastAsia"/>
        </w:rPr>
        <w:t>3.1</w:t>
      </w:r>
      <w:r>
        <w:rPr>
          <w:rFonts w:hint="eastAsia"/>
        </w:rPr>
        <w:t>节所述的安全和隐私概念。特别地，我们很容易看到，平衡安全和价值隐私的概念是沿着同样的路线执行的。然而，在支付路径中所有中间用户之间的相同支付标识符的泄漏，减少了可能的发送者和接收者对实际发送方和接收方的支付，从而破坏了关系的匿名性。因此，在如何处理</w:t>
      </w:r>
      <w:r w:rsidR="005420E9">
        <w:rPr>
          <w:rFonts w:hint="eastAsia"/>
        </w:rPr>
        <w:t>并行</w:t>
      </w:r>
      <w:r>
        <w:rPr>
          <w:rFonts w:hint="eastAsia"/>
        </w:rPr>
        <w:t>支付</w:t>
      </w:r>
      <w:r>
        <w:rPr>
          <w:rFonts w:hint="eastAsia"/>
        </w:rPr>
        <w:t>(</w:t>
      </w:r>
      <w:r>
        <w:rPr>
          <w:rFonts w:hint="eastAsia"/>
        </w:rPr>
        <w:t>死锁或非死锁</w:t>
      </w:r>
      <w:r>
        <w:rPr>
          <w:rFonts w:hint="eastAsia"/>
        </w:rPr>
        <w:t>)</w:t>
      </w:r>
      <w:r>
        <w:rPr>
          <w:rFonts w:hint="eastAsia"/>
        </w:rPr>
        <w:t>和匿名保证之间存在一个固有的折衷。</w:t>
      </w:r>
    </w:p>
    <w:p w:rsidR="005C5BF6" w:rsidRDefault="005C5BF6" w:rsidP="005C5BF6">
      <w:pPr>
        <w:ind w:firstLineChars="200" w:firstLine="420"/>
      </w:pPr>
      <w:r>
        <w:rPr>
          <w:rFonts w:hint="eastAsia"/>
        </w:rPr>
        <w:t>图</w:t>
      </w:r>
      <w:r>
        <w:rPr>
          <w:rFonts w:hint="eastAsia"/>
        </w:rPr>
        <w:t>9</w:t>
      </w:r>
      <w:r>
        <w:rPr>
          <w:rFonts w:hint="eastAsia"/>
        </w:rPr>
        <w:t>显示了这个折衷的一个例子。它显示了两个同时处理交易</w:t>
      </w:r>
      <w:r>
        <w:rPr>
          <w:rFonts w:hint="eastAsia"/>
        </w:rPr>
        <w:t>pay</w:t>
      </w:r>
      <w:r w:rsidRPr="00D55B8C">
        <w:rPr>
          <w:rFonts w:hint="eastAsia"/>
          <w:vertAlign w:val="subscript"/>
        </w:rPr>
        <w:t>1</w:t>
      </w:r>
      <w:r>
        <w:rPr>
          <w:rFonts w:hint="eastAsia"/>
        </w:rPr>
        <w:t>(</w:t>
      </w:r>
      <w:r w:rsidR="00CE2C5E">
        <w:t>(</w:t>
      </w:r>
      <w:r>
        <w:rPr>
          <w:rFonts w:hint="eastAsia"/>
        </w:rPr>
        <w:t>c</w:t>
      </w:r>
      <w:r w:rsidR="00CE2C5E">
        <w:t>&lt;S</w:t>
      </w:r>
      <w:r w:rsidRPr="00D55B8C">
        <w:rPr>
          <w:rFonts w:hint="eastAsia"/>
          <w:vertAlign w:val="subscript"/>
        </w:rPr>
        <w:t>1</w:t>
      </w:r>
      <w:r>
        <w:rPr>
          <w:rFonts w:hint="eastAsia"/>
        </w:rPr>
        <w:t>,U</w:t>
      </w:r>
      <w:r w:rsidR="00CE2C5E" w:rsidRPr="00D55B8C">
        <w:rPr>
          <w:vertAlign w:val="subscript"/>
        </w:rPr>
        <w:t>1</w:t>
      </w:r>
      <w:r>
        <w:rPr>
          <w:rFonts w:hint="eastAsia"/>
        </w:rPr>
        <w:t xml:space="preserve"> &gt; </w:t>
      </w:r>
      <w:r w:rsidR="00CE2C5E">
        <w:t>,</w:t>
      </w:r>
      <w:r>
        <w:rPr>
          <w:rFonts w:hint="eastAsia"/>
        </w:rPr>
        <w:t>c</w:t>
      </w:r>
      <w:r w:rsidR="00CE2C5E">
        <w:t>&lt;</w:t>
      </w:r>
      <w:r>
        <w:rPr>
          <w:rFonts w:hint="eastAsia"/>
        </w:rPr>
        <w:t>U</w:t>
      </w:r>
      <w:r w:rsidR="00CE2C5E" w:rsidRPr="00D55B8C">
        <w:rPr>
          <w:vertAlign w:val="subscript"/>
        </w:rPr>
        <w:t>1</w:t>
      </w:r>
      <w:r>
        <w:rPr>
          <w:rFonts w:hint="eastAsia"/>
        </w:rPr>
        <w:t>,U</w:t>
      </w:r>
      <w:r w:rsidRPr="00D55B8C">
        <w:rPr>
          <w:rFonts w:hint="eastAsia"/>
          <w:vertAlign w:val="subscript"/>
        </w:rPr>
        <w:t>2</w:t>
      </w:r>
      <w:r>
        <w:rPr>
          <w:rFonts w:hint="eastAsia"/>
        </w:rPr>
        <w:t xml:space="preserve"> &gt; c</w:t>
      </w:r>
      <w:r w:rsidR="00CE2C5E">
        <w:t>&lt;</w:t>
      </w:r>
      <w:r>
        <w:rPr>
          <w:rFonts w:hint="eastAsia"/>
        </w:rPr>
        <w:t>U</w:t>
      </w:r>
      <w:r w:rsidRPr="00D55B8C">
        <w:rPr>
          <w:rFonts w:hint="eastAsia"/>
          <w:vertAlign w:val="subscript"/>
        </w:rPr>
        <w:t>2</w:t>
      </w:r>
      <w:r>
        <w:rPr>
          <w:rFonts w:hint="eastAsia"/>
        </w:rPr>
        <w:t>,</w:t>
      </w:r>
      <w:r w:rsidR="00CE2C5E">
        <w:t>U</w:t>
      </w:r>
      <w:r w:rsidRPr="00D55B8C">
        <w:rPr>
          <w:rFonts w:hint="eastAsia"/>
          <w:vertAlign w:val="subscript"/>
        </w:rPr>
        <w:t>3</w:t>
      </w:r>
      <w:r w:rsidR="00CE2C5E">
        <w:t>&gt;</w:t>
      </w:r>
      <w:r>
        <w:rPr>
          <w:rFonts w:hint="eastAsia"/>
        </w:rPr>
        <w:t>,c</w:t>
      </w:r>
      <w:r w:rsidR="00CE2C5E">
        <w:t>&lt;U</w:t>
      </w:r>
      <w:r w:rsidRPr="00D55B8C">
        <w:rPr>
          <w:rFonts w:hint="eastAsia"/>
          <w:vertAlign w:val="subscript"/>
        </w:rPr>
        <w:t>3</w:t>
      </w:r>
      <w:r>
        <w:rPr>
          <w:rFonts w:hint="eastAsia"/>
        </w:rPr>
        <w:t>,R</w:t>
      </w:r>
      <w:r w:rsidRPr="00D55B8C">
        <w:rPr>
          <w:rFonts w:hint="eastAsia"/>
          <w:vertAlign w:val="subscript"/>
        </w:rPr>
        <w:t>1</w:t>
      </w:r>
      <w:r w:rsidR="00CE2C5E">
        <w:t>&gt;</w:t>
      </w:r>
      <w:r>
        <w:rPr>
          <w:rFonts w:hint="eastAsia"/>
        </w:rPr>
        <w:t>),v)</w:t>
      </w:r>
    </w:p>
    <w:p w:rsidR="005C5BF6" w:rsidRDefault="005C5BF6" w:rsidP="005C5BF6">
      <w:pPr>
        <w:ind w:firstLineChars="200" w:firstLine="420"/>
      </w:pPr>
      <w:r>
        <w:rPr>
          <w:rFonts w:hint="eastAsia"/>
        </w:rPr>
        <w:t>和</w:t>
      </w:r>
      <w:r>
        <w:rPr>
          <w:rFonts w:hint="eastAsia"/>
        </w:rPr>
        <w:t>pay</w:t>
      </w:r>
      <w:r w:rsidRPr="00D55B8C">
        <w:rPr>
          <w:rFonts w:hint="eastAsia"/>
          <w:vertAlign w:val="subscript"/>
        </w:rPr>
        <w:t>2</w:t>
      </w:r>
      <w:r w:rsidR="00D55B8C">
        <w:rPr>
          <w:rFonts w:hint="eastAsia"/>
        </w:rPr>
        <w:t>(</w:t>
      </w:r>
      <w:r w:rsidR="00D55B8C">
        <w:t>(</w:t>
      </w:r>
      <w:r w:rsidR="00D55B8C">
        <w:rPr>
          <w:rFonts w:hint="eastAsia"/>
        </w:rPr>
        <w:t>c</w:t>
      </w:r>
      <w:r w:rsidR="00D55B8C">
        <w:t>&lt;S</w:t>
      </w:r>
      <w:r w:rsidR="00D55B8C" w:rsidRPr="00D55B8C">
        <w:rPr>
          <w:vertAlign w:val="subscript"/>
        </w:rPr>
        <w:t>2</w:t>
      </w:r>
      <w:r w:rsidR="00D55B8C">
        <w:rPr>
          <w:rFonts w:hint="eastAsia"/>
        </w:rPr>
        <w:t>,U</w:t>
      </w:r>
      <w:r w:rsidR="00D55B8C" w:rsidRPr="00D55B8C">
        <w:rPr>
          <w:vertAlign w:val="subscript"/>
        </w:rPr>
        <w:t>1</w:t>
      </w:r>
      <w:r w:rsidR="00D55B8C">
        <w:rPr>
          <w:rFonts w:hint="eastAsia"/>
        </w:rPr>
        <w:t xml:space="preserve"> &gt; </w:t>
      </w:r>
      <w:r w:rsidR="00D55B8C">
        <w:t>,</w:t>
      </w:r>
      <w:r w:rsidR="00D55B8C">
        <w:rPr>
          <w:rFonts w:hint="eastAsia"/>
        </w:rPr>
        <w:t>c</w:t>
      </w:r>
      <w:r w:rsidR="00D55B8C">
        <w:t>&lt;</w:t>
      </w:r>
      <w:r w:rsidR="00D55B8C">
        <w:rPr>
          <w:rFonts w:hint="eastAsia"/>
        </w:rPr>
        <w:t>U</w:t>
      </w:r>
      <w:r w:rsidR="00D55B8C" w:rsidRPr="00D55B8C">
        <w:rPr>
          <w:vertAlign w:val="subscript"/>
        </w:rPr>
        <w:t>1</w:t>
      </w:r>
      <w:r w:rsidR="00D55B8C">
        <w:rPr>
          <w:rFonts w:hint="eastAsia"/>
        </w:rPr>
        <w:t>,U</w:t>
      </w:r>
      <w:r w:rsidR="00D55B8C" w:rsidRPr="00D55B8C">
        <w:rPr>
          <w:rFonts w:hint="eastAsia"/>
          <w:vertAlign w:val="subscript"/>
        </w:rPr>
        <w:t>2</w:t>
      </w:r>
      <w:r w:rsidR="00D55B8C">
        <w:rPr>
          <w:rFonts w:hint="eastAsia"/>
        </w:rPr>
        <w:t xml:space="preserve"> &gt; c</w:t>
      </w:r>
      <w:r w:rsidR="00D55B8C">
        <w:t>&lt;</w:t>
      </w:r>
      <w:r w:rsidR="00D55B8C">
        <w:rPr>
          <w:rFonts w:hint="eastAsia"/>
        </w:rPr>
        <w:t>U</w:t>
      </w:r>
      <w:r w:rsidR="00D55B8C" w:rsidRPr="00D55B8C">
        <w:rPr>
          <w:rFonts w:hint="eastAsia"/>
          <w:vertAlign w:val="subscript"/>
        </w:rPr>
        <w:t>2</w:t>
      </w:r>
      <w:r w:rsidR="00D55B8C">
        <w:rPr>
          <w:rFonts w:hint="eastAsia"/>
        </w:rPr>
        <w:t>,</w:t>
      </w:r>
      <w:r w:rsidR="00D55B8C">
        <w:t>U</w:t>
      </w:r>
      <w:r w:rsidR="00D55B8C" w:rsidRPr="00D55B8C">
        <w:rPr>
          <w:rFonts w:hint="eastAsia"/>
          <w:vertAlign w:val="subscript"/>
        </w:rPr>
        <w:t>3</w:t>
      </w:r>
      <w:r w:rsidR="00D55B8C">
        <w:t>&gt;</w:t>
      </w:r>
      <w:r w:rsidR="00D55B8C">
        <w:rPr>
          <w:rFonts w:hint="eastAsia"/>
        </w:rPr>
        <w:t>,c</w:t>
      </w:r>
      <w:r w:rsidR="00D55B8C">
        <w:t>&lt;U</w:t>
      </w:r>
      <w:r w:rsidR="00D55B8C" w:rsidRPr="00D55B8C">
        <w:rPr>
          <w:rFonts w:hint="eastAsia"/>
          <w:vertAlign w:val="subscript"/>
        </w:rPr>
        <w:t>3</w:t>
      </w:r>
      <w:r w:rsidR="00D55B8C">
        <w:rPr>
          <w:rFonts w:hint="eastAsia"/>
        </w:rPr>
        <w:t>,R</w:t>
      </w:r>
      <w:r w:rsidR="00D55B8C" w:rsidRPr="00D55B8C">
        <w:rPr>
          <w:vertAlign w:val="subscript"/>
        </w:rPr>
        <w:t>2</w:t>
      </w:r>
      <w:r w:rsidR="00D55B8C">
        <w:t>&gt;</w:t>
      </w:r>
      <w:r w:rsidR="00D55B8C">
        <w:rPr>
          <w:rFonts w:hint="eastAsia"/>
        </w:rPr>
        <w:t>),v)</w:t>
      </w:r>
      <w:r>
        <w:rPr>
          <w:rFonts w:hint="eastAsia"/>
        </w:rPr>
        <w:t>的方式的隐私性区别在于它是否可能死锁。我们假设这两笔付款都可以在当前的</w:t>
      </w:r>
      <w:r>
        <w:rPr>
          <w:rFonts w:hint="eastAsia"/>
        </w:rPr>
        <w:t>PCN</w:t>
      </w:r>
      <w:r>
        <w:rPr>
          <w:rFonts w:hint="eastAsia"/>
        </w:rPr>
        <w:t>上成功完成，并且这两笔付款都转移了相同的支付金额</w:t>
      </w:r>
      <w:r>
        <w:rPr>
          <w:rFonts w:hint="eastAsia"/>
        </w:rPr>
        <w:t>v</w:t>
      </w:r>
      <w:r>
        <w:rPr>
          <w:rFonts w:hint="eastAsia"/>
        </w:rPr>
        <w:t>，因为其他关系的匿名性是微不足道的。</w:t>
      </w:r>
    </w:p>
    <w:p w:rsidR="005C5BF6" w:rsidRDefault="005C5BF6" w:rsidP="005C5BF6">
      <w:pPr>
        <w:ind w:firstLineChars="200" w:firstLine="420"/>
      </w:pPr>
      <w:r>
        <w:rPr>
          <w:rFonts w:hint="eastAsia"/>
        </w:rPr>
        <w:t>对于阻塞支付的情况，每个中间用户</w:t>
      </w:r>
      <w:r>
        <w:rPr>
          <w:rFonts w:hint="eastAsia"/>
        </w:rPr>
        <w:t>U</w:t>
      </w:r>
      <w:r w:rsidRPr="00D55B8C">
        <w:rPr>
          <w:rFonts w:hint="eastAsia"/>
          <w:vertAlign w:val="subscript"/>
        </w:rPr>
        <w:t>j</w:t>
      </w:r>
      <w:r>
        <w:rPr>
          <w:rFonts w:hint="eastAsia"/>
        </w:rPr>
        <w:t>会观察每个支付</w:t>
      </w:r>
      <w:r>
        <w:rPr>
          <w:rFonts w:hint="eastAsia"/>
        </w:rPr>
        <w:t>pay</w:t>
      </w:r>
      <w:r w:rsidRPr="00D55B8C">
        <w:rPr>
          <w:rFonts w:hint="eastAsia"/>
          <w:vertAlign w:val="subscript"/>
        </w:rPr>
        <w:t>i</w:t>
      </w:r>
      <w:r>
        <w:rPr>
          <w:rFonts w:hint="eastAsia"/>
        </w:rPr>
        <w:t>独立选择的标识符</w:t>
      </w:r>
      <w:r>
        <w:rPr>
          <w:rFonts w:hint="eastAsia"/>
        </w:rPr>
        <w:t>Txid</w:t>
      </w:r>
      <w:r w:rsidR="00D55B8C" w:rsidRPr="00D55B8C">
        <w:rPr>
          <w:vertAlign w:val="subscript"/>
        </w:rPr>
        <w:t>i</w:t>
      </w:r>
      <w:r w:rsidRPr="00D55B8C">
        <w:rPr>
          <w:rFonts w:hint="eastAsia"/>
          <w:vertAlign w:val="subscript"/>
        </w:rPr>
        <w:t>j</w:t>
      </w:r>
      <w:r>
        <w:rPr>
          <w:rFonts w:hint="eastAsia"/>
        </w:rPr>
        <w:t>。因此，攻击者不能</w:t>
      </w:r>
      <w:r w:rsidR="00D55B8C">
        <w:rPr>
          <w:rFonts w:hint="eastAsia"/>
        </w:rPr>
        <w:t>将</w:t>
      </w:r>
      <w:r>
        <w:rPr>
          <w:rFonts w:hint="eastAsia"/>
        </w:rPr>
        <w:t>(Txid</w:t>
      </w:r>
      <w:r w:rsidR="00D55B8C" w:rsidRPr="00D55B8C">
        <w:rPr>
          <w:rFonts w:hint="eastAsia"/>
          <w:vertAlign w:val="subscript"/>
        </w:rPr>
        <w:t>11</w:t>
      </w:r>
      <w:r>
        <w:rPr>
          <w:rFonts w:hint="eastAsia"/>
        </w:rPr>
        <w:t>,Txid</w:t>
      </w:r>
      <w:r w:rsidRPr="00D55B8C">
        <w:rPr>
          <w:rFonts w:hint="eastAsia"/>
          <w:vertAlign w:val="subscript"/>
        </w:rPr>
        <w:t>2</w:t>
      </w:r>
      <w:r w:rsidR="00D55B8C" w:rsidRPr="00D55B8C">
        <w:rPr>
          <w:rFonts w:hint="eastAsia"/>
          <w:vertAlign w:val="subscript"/>
        </w:rPr>
        <w:t>1</w:t>
      </w:r>
      <w:r>
        <w:rPr>
          <w:rFonts w:hint="eastAsia"/>
        </w:rPr>
        <w:t>)</w:t>
      </w:r>
      <w:r w:rsidR="00D55B8C">
        <w:rPr>
          <w:rFonts w:hint="eastAsia"/>
        </w:rPr>
        <w:t>和</w:t>
      </w:r>
      <w:r w:rsidR="00D55B8C">
        <w:rPr>
          <w:rFonts w:hint="eastAsia"/>
        </w:rPr>
        <w:t xml:space="preserve"> </w:t>
      </w:r>
      <w:r>
        <w:rPr>
          <w:rFonts w:hint="eastAsia"/>
        </w:rPr>
        <w:t>(Txid</w:t>
      </w:r>
      <w:r w:rsidR="00D55B8C" w:rsidRPr="00D55B8C">
        <w:rPr>
          <w:rFonts w:hint="eastAsia"/>
          <w:vertAlign w:val="subscript"/>
        </w:rPr>
        <w:t>1</w:t>
      </w:r>
      <w:r w:rsidRPr="00D55B8C">
        <w:rPr>
          <w:rFonts w:hint="eastAsia"/>
          <w:vertAlign w:val="subscript"/>
        </w:rPr>
        <w:t>3</w:t>
      </w:r>
      <w:r>
        <w:rPr>
          <w:rFonts w:hint="eastAsia"/>
        </w:rPr>
        <w:t>,Txid</w:t>
      </w:r>
      <w:r w:rsidRPr="00D55B8C">
        <w:rPr>
          <w:rFonts w:hint="eastAsia"/>
          <w:vertAlign w:val="subscript"/>
        </w:rPr>
        <w:t>23</w:t>
      </w:r>
      <w:r>
        <w:rPr>
          <w:rFonts w:hint="eastAsia"/>
        </w:rPr>
        <w:t>)</w:t>
      </w:r>
      <w:r w:rsidR="00D55B8C">
        <w:rPr>
          <w:rFonts w:hint="eastAsia"/>
        </w:rPr>
        <w:t>联系起来</w:t>
      </w:r>
      <w:r>
        <w:rPr>
          <w:rFonts w:hint="eastAsia"/>
        </w:rPr>
        <w:t>。它遵循由任何节点发出的支付操作，例如</w:t>
      </w:r>
      <w:r>
        <w:rPr>
          <w:rFonts w:hint="eastAsia"/>
        </w:rPr>
        <w:t>S</w:t>
      </w:r>
      <w:r w:rsidRPr="00D55B8C">
        <w:rPr>
          <w:rFonts w:hint="eastAsia"/>
          <w:vertAlign w:val="subscript"/>
        </w:rPr>
        <w:t>1</w:t>
      </w:r>
      <w:r>
        <w:rPr>
          <w:rFonts w:hint="eastAsia"/>
        </w:rPr>
        <w:t>，敌方观察到的可能接收者的集合是</w:t>
      </w:r>
      <w:r>
        <w:rPr>
          <w:rFonts w:hint="eastAsia"/>
        </w:rPr>
        <w:t>{R</w:t>
      </w:r>
      <w:r w:rsidR="00D55B8C" w:rsidRPr="00D55B8C">
        <w:rPr>
          <w:rFonts w:hint="eastAsia"/>
          <w:vertAlign w:val="subscript"/>
        </w:rPr>
        <w:t>1</w:t>
      </w:r>
      <w:r>
        <w:rPr>
          <w:rFonts w:hint="eastAsia"/>
        </w:rPr>
        <w:t>,R</w:t>
      </w:r>
      <w:r w:rsidRPr="00D55B8C">
        <w:rPr>
          <w:rFonts w:hint="eastAsia"/>
          <w:vertAlign w:val="subscript"/>
        </w:rPr>
        <w:t>2</w:t>
      </w:r>
      <w:r>
        <w:rPr>
          <w:rFonts w:hint="eastAsia"/>
        </w:rPr>
        <w:t>}</w:t>
      </w:r>
      <w:r>
        <w:rPr>
          <w:rFonts w:hint="eastAsia"/>
        </w:rPr>
        <w:t>。</w:t>
      </w:r>
    </w:p>
    <w:p w:rsidR="002A4633" w:rsidRDefault="005C5BF6" w:rsidP="005C5BF6">
      <w:pPr>
        <w:ind w:firstLineChars="200" w:firstLine="420"/>
      </w:pPr>
      <w:r>
        <w:rPr>
          <w:rFonts w:hint="eastAsia"/>
        </w:rPr>
        <w:t>然而，当</w:t>
      </w:r>
      <w:r w:rsidR="005420E9">
        <w:rPr>
          <w:rFonts w:hint="eastAsia"/>
        </w:rPr>
        <w:t>并行</w:t>
      </w:r>
      <w:r>
        <w:rPr>
          <w:rFonts w:hint="eastAsia"/>
        </w:rPr>
        <w:t>支付以非死锁方式处理时，对手会观察到</w:t>
      </w:r>
      <w:r w:rsidR="00D55B8C">
        <w:rPr>
          <w:rFonts w:hint="eastAsia"/>
        </w:rPr>
        <w:t>在</w:t>
      </w:r>
      <w:r w:rsidR="00D55B8C">
        <w:rPr>
          <w:rFonts w:hint="eastAsia"/>
        </w:rPr>
        <w:t>pay</w:t>
      </w:r>
      <w:r w:rsidR="00D55B8C" w:rsidRPr="00D55B8C">
        <w:rPr>
          <w:rFonts w:hint="eastAsia"/>
          <w:vertAlign w:val="subscript"/>
        </w:rPr>
        <w:t>1</w:t>
      </w:r>
      <w:r w:rsidR="00D55B8C">
        <w:rPr>
          <w:rFonts w:hint="eastAsia"/>
        </w:rPr>
        <w:t>中</w:t>
      </w:r>
      <w:r>
        <w:rPr>
          <w:rFonts w:hint="eastAsia"/>
        </w:rPr>
        <w:t>Txid</w:t>
      </w:r>
      <w:r w:rsidR="00D55B8C" w:rsidRPr="00D55B8C">
        <w:rPr>
          <w:rFonts w:hint="eastAsia"/>
          <w:vertAlign w:val="subscript"/>
        </w:rPr>
        <w:t>11</w:t>
      </w:r>
      <w:r>
        <w:rPr>
          <w:rFonts w:hint="eastAsia"/>
        </w:rPr>
        <w:t xml:space="preserve"> = Txid</w:t>
      </w:r>
      <w:r w:rsidR="00D55B8C" w:rsidRPr="00D55B8C">
        <w:rPr>
          <w:rFonts w:hint="eastAsia"/>
          <w:vertAlign w:val="subscript"/>
        </w:rPr>
        <w:t>1</w:t>
      </w:r>
      <w:r w:rsidRPr="00D55B8C">
        <w:rPr>
          <w:rFonts w:hint="eastAsia"/>
          <w:vertAlign w:val="subscript"/>
        </w:rPr>
        <w:t>3</w:t>
      </w:r>
      <w:r>
        <w:rPr>
          <w:rFonts w:hint="eastAsia"/>
        </w:rPr>
        <w:t>。因此，对手可以很容易地推导出，由</w:t>
      </w:r>
      <w:r>
        <w:rPr>
          <w:rFonts w:hint="eastAsia"/>
        </w:rPr>
        <w:t>S</w:t>
      </w:r>
      <w:r w:rsidR="00D55B8C" w:rsidRPr="00D55B8C">
        <w:rPr>
          <w:rFonts w:hint="eastAsia"/>
          <w:vertAlign w:val="subscript"/>
        </w:rPr>
        <w:t>1</w:t>
      </w:r>
      <w:r>
        <w:rPr>
          <w:rFonts w:hint="eastAsia"/>
        </w:rPr>
        <w:t>发起的支付的唯一可能的接收者是</w:t>
      </w:r>
      <w:r>
        <w:rPr>
          <w:rFonts w:hint="eastAsia"/>
        </w:rPr>
        <w:t>R</w:t>
      </w:r>
      <w:r w:rsidR="00D55B8C" w:rsidRPr="00D55B8C">
        <w:rPr>
          <w:rFonts w:hint="eastAsia"/>
          <w:vertAlign w:val="subscript"/>
        </w:rPr>
        <w:t>1</w:t>
      </w:r>
      <w:r>
        <w:rPr>
          <w:rFonts w:hint="eastAsia"/>
        </w:rPr>
        <w:t>。</w:t>
      </w:r>
    </w:p>
    <w:p w:rsidR="005C5BF6" w:rsidRDefault="005C5BF6" w:rsidP="005C5BF6">
      <w:pPr>
        <w:ind w:firstLineChars="200" w:firstLine="420"/>
      </w:pPr>
    </w:p>
    <w:p w:rsidR="005C5BF6" w:rsidRDefault="00935B40" w:rsidP="005C5BF6">
      <w:pPr>
        <w:ind w:firstLineChars="200" w:firstLine="420"/>
      </w:pPr>
      <w:r>
        <w:rPr>
          <w:rFonts w:hint="eastAsia"/>
          <w:noProof/>
        </w:rPr>
        <w:drawing>
          <wp:inline distT="0" distB="0" distL="0" distR="0">
            <wp:extent cx="4739640" cy="2646004"/>
            <wp:effectExtent l="0" t="0" r="381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4768005" cy="2661840"/>
                    </a:xfrm>
                    <a:prstGeom prst="rect">
                      <a:avLst/>
                    </a:prstGeom>
                  </pic:spPr>
                </pic:pic>
              </a:graphicData>
            </a:graphic>
          </wp:inline>
        </w:drawing>
      </w:r>
    </w:p>
    <w:p w:rsidR="00935B40" w:rsidRPr="00BD1EE0" w:rsidRDefault="00935B40" w:rsidP="005C5BF6">
      <w:pPr>
        <w:ind w:firstLineChars="200" w:firstLine="360"/>
        <w:rPr>
          <w:i/>
          <w:sz w:val="18"/>
          <w:szCs w:val="18"/>
        </w:rPr>
      </w:pPr>
      <w:r w:rsidRPr="00BD1EE0">
        <w:rPr>
          <w:rFonts w:hint="eastAsia"/>
          <w:i/>
          <w:sz w:val="18"/>
          <w:szCs w:val="18"/>
        </w:rPr>
        <w:t>图</w:t>
      </w:r>
      <w:r w:rsidRPr="00BD1EE0">
        <w:rPr>
          <w:rFonts w:hint="eastAsia"/>
          <w:i/>
          <w:sz w:val="18"/>
          <w:szCs w:val="18"/>
        </w:rPr>
        <w:t>9:</w:t>
      </w:r>
      <w:r w:rsidRPr="00BD1EE0">
        <w:rPr>
          <w:rFonts w:hint="eastAsia"/>
          <w:i/>
          <w:sz w:val="18"/>
          <w:szCs w:val="18"/>
        </w:rPr>
        <w:t>在</w:t>
      </w:r>
      <w:r w:rsidR="005420E9">
        <w:rPr>
          <w:rFonts w:hint="eastAsia"/>
          <w:i/>
          <w:sz w:val="18"/>
          <w:szCs w:val="18"/>
        </w:rPr>
        <w:t>并行</w:t>
      </w:r>
      <w:r w:rsidRPr="00BD1EE0">
        <w:rPr>
          <w:rFonts w:hint="eastAsia"/>
          <w:i/>
          <w:sz w:val="18"/>
          <w:szCs w:val="18"/>
        </w:rPr>
        <w:t>和隐私之间折衷的例子。每个节点代表一个用户</w:t>
      </w:r>
      <w:r w:rsidRPr="00BD1EE0">
        <w:rPr>
          <w:rFonts w:hint="eastAsia"/>
          <w:i/>
          <w:sz w:val="18"/>
          <w:szCs w:val="18"/>
        </w:rPr>
        <w:t>:</w:t>
      </w:r>
      <w:r w:rsidRPr="00BD1EE0">
        <w:rPr>
          <w:rFonts w:hint="eastAsia"/>
          <w:i/>
          <w:sz w:val="18"/>
          <w:szCs w:val="18"/>
        </w:rPr>
        <w:t>黑色的节点是诚实的，红色是复杂的。在这两种情况下，我们假设两个</w:t>
      </w:r>
      <w:r w:rsidR="005420E9">
        <w:rPr>
          <w:rFonts w:hint="eastAsia"/>
          <w:i/>
          <w:sz w:val="18"/>
          <w:szCs w:val="18"/>
        </w:rPr>
        <w:t>并行</w:t>
      </w:r>
      <w:r w:rsidRPr="00BD1EE0">
        <w:rPr>
          <w:rFonts w:hint="eastAsia"/>
          <w:i/>
          <w:sz w:val="18"/>
          <w:szCs w:val="18"/>
        </w:rPr>
        <w:t>支付</w:t>
      </w:r>
      <w:r w:rsidRPr="00BD1EE0">
        <w:rPr>
          <w:rFonts w:hint="eastAsia"/>
          <w:i/>
          <w:sz w:val="18"/>
          <w:szCs w:val="18"/>
        </w:rPr>
        <w:t>:</w:t>
      </w:r>
      <w:r w:rsidR="00D55B8C" w:rsidRPr="00BD1EE0">
        <w:rPr>
          <w:i/>
          <w:sz w:val="18"/>
          <w:szCs w:val="18"/>
        </w:rPr>
        <w:t>S</w:t>
      </w:r>
      <w:r w:rsidRPr="00BD1EE0">
        <w:rPr>
          <w:rFonts w:hint="eastAsia"/>
          <w:i/>
          <w:sz w:val="18"/>
          <w:szCs w:val="18"/>
          <w:vertAlign w:val="subscript"/>
        </w:rPr>
        <w:t>1</w:t>
      </w:r>
      <w:r w:rsidRPr="00BD1EE0">
        <w:rPr>
          <w:rFonts w:hint="eastAsia"/>
          <w:i/>
          <w:sz w:val="18"/>
          <w:szCs w:val="18"/>
        </w:rPr>
        <w:t>和</w:t>
      </w:r>
      <w:r w:rsidR="00D55B8C" w:rsidRPr="00BD1EE0">
        <w:rPr>
          <w:i/>
          <w:sz w:val="18"/>
          <w:szCs w:val="18"/>
        </w:rPr>
        <w:t>S</w:t>
      </w:r>
      <w:r w:rsidRPr="00BD1EE0">
        <w:rPr>
          <w:rFonts w:hint="eastAsia"/>
          <w:i/>
          <w:sz w:val="18"/>
          <w:szCs w:val="18"/>
          <w:vertAlign w:val="subscript"/>
        </w:rPr>
        <w:t>2</w:t>
      </w:r>
      <w:r w:rsidRPr="00BD1EE0">
        <w:rPr>
          <w:rFonts w:hint="eastAsia"/>
          <w:i/>
          <w:sz w:val="18"/>
          <w:szCs w:val="18"/>
        </w:rPr>
        <w:t>通过路径</w:t>
      </w:r>
      <w:r w:rsidR="00D55B8C" w:rsidRPr="00BD1EE0">
        <w:rPr>
          <w:i/>
          <w:sz w:val="18"/>
          <w:szCs w:val="18"/>
        </w:rPr>
        <w:t>U</w:t>
      </w:r>
      <w:r w:rsidRPr="00BD1EE0">
        <w:rPr>
          <w:rFonts w:hint="eastAsia"/>
          <w:i/>
          <w:sz w:val="18"/>
          <w:szCs w:val="18"/>
          <w:vertAlign w:val="subscript"/>
        </w:rPr>
        <w:t>1</w:t>
      </w:r>
      <w:r w:rsidRPr="00BD1EE0">
        <w:rPr>
          <w:rFonts w:hint="eastAsia"/>
          <w:i/>
          <w:sz w:val="18"/>
          <w:szCs w:val="18"/>
        </w:rPr>
        <w:t>、</w:t>
      </w:r>
      <w:r w:rsidR="00D55B8C" w:rsidRPr="00BD1EE0">
        <w:rPr>
          <w:i/>
          <w:sz w:val="18"/>
          <w:szCs w:val="18"/>
        </w:rPr>
        <w:t>U</w:t>
      </w:r>
      <w:r w:rsidRPr="00BD1EE0">
        <w:rPr>
          <w:rFonts w:hint="eastAsia"/>
          <w:i/>
          <w:sz w:val="18"/>
          <w:szCs w:val="18"/>
          <w:vertAlign w:val="subscript"/>
        </w:rPr>
        <w:t>2</w:t>
      </w:r>
      <w:r w:rsidRPr="00BD1EE0">
        <w:rPr>
          <w:rFonts w:hint="eastAsia"/>
          <w:i/>
          <w:sz w:val="18"/>
          <w:szCs w:val="18"/>
        </w:rPr>
        <w:t>和</w:t>
      </w:r>
      <w:r w:rsidR="00D55B8C" w:rsidRPr="00BD1EE0">
        <w:rPr>
          <w:i/>
          <w:sz w:val="18"/>
          <w:szCs w:val="18"/>
        </w:rPr>
        <w:t>U</w:t>
      </w:r>
      <w:r w:rsidRPr="00BD1EE0">
        <w:rPr>
          <w:rFonts w:hint="eastAsia"/>
          <w:i/>
          <w:sz w:val="18"/>
          <w:szCs w:val="18"/>
          <w:vertAlign w:val="subscript"/>
        </w:rPr>
        <w:t>3</w:t>
      </w:r>
      <w:r w:rsidR="00D55B8C" w:rsidRPr="00BD1EE0">
        <w:rPr>
          <w:rFonts w:hint="eastAsia"/>
          <w:i/>
          <w:sz w:val="18"/>
          <w:szCs w:val="18"/>
        </w:rPr>
        <w:t>分别</w:t>
      </w:r>
      <w:r w:rsidRPr="00BD1EE0">
        <w:rPr>
          <w:rFonts w:hint="eastAsia"/>
          <w:i/>
          <w:sz w:val="18"/>
          <w:szCs w:val="18"/>
        </w:rPr>
        <w:t>支付</w:t>
      </w:r>
      <w:r w:rsidR="00D55B8C" w:rsidRPr="00BD1EE0">
        <w:rPr>
          <w:rFonts w:hint="eastAsia"/>
          <w:i/>
          <w:sz w:val="18"/>
          <w:szCs w:val="18"/>
        </w:rPr>
        <w:t>给</w:t>
      </w:r>
      <w:r w:rsidR="00D55B8C" w:rsidRPr="00BD1EE0">
        <w:rPr>
          <w:rFonts w:hint="eastAsia"/>
          <w:i/>
          <w:sz w:val="18"/>
          <w:szCs w:val="18"/>
        </w:rPr>
        <w:t>R</w:t>
      </w:r>
      <w:r w:rsidR="00D55B8C" w:rsidRPr="00BD1EE0">
        <w:rPr>
          <w:i/>
          <w:sz w:val="18"/>
          <w:szCs w:val="18"/>
          <w:vertAlign w:val="subscript"/>
        </w:rPr>
        <w:t>1</w:t>
      </w:r>
      <w:r w:rsidR="00D55B8C" w:rsidRPr="00BD1EE0">
        <w:rPr>
          <w:rFonts w:hint="eastAsia"/>
          <w:i/>
          <w:sz w:val="18"/>
          <w:szCs w:val="18"/>
        </w:rPr>
        <w:t>和</w:t>
      </w:r>
      <w:r w:rsidRPr="00BD1EE0">
        <w:rPr>
          <w:rFonts w:hint="eastAsia"/>
          <w:i/>
          <w:sz w:val="18"/>
          <w:szCs w:val="18"/>
        </w:rPr>
        <w:t>R</w:t>
      </w:r>
      <w:r w:rsidRPr="00BD1EE0">
        <w:rPr>
          <w:rFonts w:hint="eastAsia"/>
          <w:i/>
          <w:sz w:val="18"/>
          <w:szCs w:val="18"/>
          <w:vertAlign w:val="subscript"/>
        </w:rPr>
        <w:t>2</w:t>
      </w:r>
      <w:r w:rsidRPr="00BD1EE0">
        <w:rPr>
          <w:rFonts w:hint="eastAsia"/>
          <w:i/>
          <w:sz w:val="18"/>
          <w:szCs w:val="18"/>
        </w:rPr>
        <w:t>。箭头的颜色表示支付标识符。虚线椭圆表示每种情况的匿名性。</w:t>
      </w:r>
    </w:p>
    <w:p w:rsidR="00935B40" w:rsidRDefault="00935B40" w:rsidP="005C5BF6">
      <w:pPr>
        <w:ind w:firstLineChars="200" w:firstLine="420"/>
      </w:pPr>
    </w:p>
    <w:p w:rsidR="00935B40" w:rsidRDefault="00935B40" w:rsidP="00935B40">
      <w:pPr>
        <w:pStyle w:val="2"/>
      </w:pPr>
      <w:bookmarkStart w:id="17" w:name="_Toc503117915"/>
      <w:r>
        <w:rPr>
          <w:rFonts w:hint="eastAsia"/>
        </w:rPr>
        <w:t>5</w:t>
      </w:r>
      <w:r>
        <w:t xml:space="preserve">.3 </w:t>
      </w:r>
      <w:r>
        <w:rPr>
          <w:rFonts w:hint="eastAsia"/>
        </w:rPr>
        <w:t>Rayo</w:t>
      </w:r>
      <w:r>
        <w:rPr>
          <w:rFonts w:hint="eastAsia"/>
        </w:rPr>
        <w:t>：我们的成果</w:t>
      </w:r>
      <w:bookmarkEnd w:id="17"/>
    </w:p>
    <w:p w:rsidR="00BD1EE0" w:rsidRDefault="00935B40" w:rsidP="00935B40">
      <w:pPr>
        <w:rPr>
          <w:b/>
        </w:rPr>
      </w:pPr>
      <w:r w:rsidRPr="00935B40">
        <w:rPr>
          <w:rFonts w:hint="eastAsia"/>
          <w:b/>
        </w:rPr>
        <w:t>建立区块</w:t>
      </w:r>
      <w:r>
        <w:rPr>
          <w:rFonts w:hint="eastAsia"/>
          <w:b/>
        </w:rPr>
        <w:t xml:space="preserve"> </w:t>
      </w:r>
    </w:p>
    <w:p w:rsidR="00935B40" w:rsidRDefault="00832099" w:rsidP="00BD1EE0">
      <w:pPr>
        <w:ind w:firstLineChars="200" w:firstLine="420"/>
      </w:pPr>
      <w:r w:rsidRPr="00832099">
        <w:rPr>
          <w:rFonts w:hint="eastAsia"/>
        </w:rPr>
        <w:t>我们</w:t>
      </w:r>
      <w:r>
        <w:rPr>
          <w:rFonts w:hint="eastAsia"/>
        </w:rPr>
        <w:t>选择了</w:t>
      </w:r>
      <w:r w:rsidRPr="00832099">
        <w:rPr>
          <w:rFonts w:hint="eastAsia"/>
        </w:rPr>
        <w:t>与</w:t>
      </w:r>
      <w:r w:rsidRPr="00832099">
        <w:rPr>
          <w:rFonts w:hint="eastAsia"/>
        </w:rPr>
        <w:t>4.1</w:t>
      </w:r>
      <w:r w:rsidRPr="00832099">
        <w:rPr>
          <w:rFonts w:hint="eastAsia"/>
        </w:rPr>
        <w:t>节和</w:t>
      </w:r>
      <w:r w:rsidRPr="00832099">
        <w:rPr>
          <w:rFonts w:hint="eastAsia"/>
        </w:rPr>
        <w:t>4.2</w:t>
      </w:r>
      <w:r w:rsidRPr="00832099">
        <w:rPr>
          <w:rFonts w:hint="eastAsia"/>
        </w:rPr>
        <w:t>节中描述的相同的构件块。唯一的区别是，两个用户之间的通道状态现在被定义为通道状态</w:t>
      </w:r>
      <w:r w:rsidRPr="00832099">
        <w:rPr>
          <w:rFonts w:hint="eastAsia"/>
        </w:rPr>
        <w:t>:=(curK</w:t>
      </w:r>
      <w:r w:rsidRPr="00832099">
        <w:rPr>
          <w:rFonts w:hint="eastAsia"/>
        </w:rPr>
        <w:t>，</w:t>
      </w:r>
      <w:r w:rsidRPr="00832099">
        <w:rPr>
          <w:rFonts w:hint="eastAsia"/>
        </w:rPr>
        <w:t>«j)n,Q(ui,uj)n,cap(ui,uj .))</w:t>
      </w:r>
      <w:r w:rsidRPr="00832099">
        <w:rPr>
          <w:rFonts w:hint="eastAsia"/>
        </w:rPr>
        <w:t>，在这里，</w:t>
      </w:r>
      <w:r w:rsidRPr="00832099">
        <w:rPr>
          <w:rFonts w:hint="eastAsia"/>
        </w:rPr>
        <w:t>cur</w:t>
      </w:r>
      <w:r w:rsidRPr="00832099">
        <w:rPr>
          <w:rFonts w:hint="eastAsia"/>
        </w:rPr>
        <w:t>表示当前使用</w:t>
      </w:r>
      <w:r w:rsidRPr="00832099">
        <w:rPr>
          <w:rFonts w:hint="eastAsia"/>
        </w:rPr>
        <w:t>(</w:t>
      </w:r>
      <w:r w:rsidRPr="00832099">
        <w:rPr>
          <w:rFonts w:hint="eastAsia"/>
        </w:rPr>
        <w:t>部分</w:t>
      </w:r>
      <w:r w:rsidRPr="00832099">
        <w:rPr>
          <w:rFonts w:hint="eastAsia"/>
        </w:rPr>
        <w:t>)</w:t>
      </w:r>
      <w:r w:rsidRPr="00832099">
        <w:rPr>
          <w:rFonts w:hint="eastAsia"/>
        </w:rPr>
        <w:t>支付通道可用容量的支付的数组</w:t>
      </w:r>
      <w:r w:rsidRPr="00832099">
        <w:rPr>
          <w:rFonts w:hint="eastAsia"/>
        </w:rPr>
        <w:t>;Q</w:t>
      </w:r>
      <w:r w:rsidRPr="00832099">
        <w:rPr>
          <w:rFonts w:hint="eastAsia"/>
        </w:rPr>
        <w:t>表示在支付通道等待足够容量的支付的数组，</w:t>
      </w:r>
      <w:r w:rsidRPr="00832099">
        <w:rPr>
          <w:rFonts w:hint="eastAsia"/>
        </w:rPr>
        <w:t>cap</w:t>
      </w:r>
      <w:r w:rsidRPr="00832099">
        <w:rPr>
          <w:rFonts w:hint="eastAsia"/>
        </w:rPr>
        <w:t>表示支付通道的当前容量值。</w:t>
      </w:r>
    </w:p>
    <w:p w:rsidR="00BD1EE0" w:rsidRDefault="00BD1EE0" w:rsidP="00BD1EE0">
      <w:pPr>
        <w:ind w:firstLineChars="200" w:firstLine="420"/>
      </w:pPr>
    </w:p>
    <w:p w:rsidR="00BD1EE0" w:rsidRDefault="00832099" w:rsidP="00832099">
      <w:r w:rsidRPr="00832099">
        <w:rPr>
          <w:rFonts w:hint="eastAsia"/>
          <w:b/>
        </w:rPr>
        <w:t>操作方法</w:t>
      </w:r>
      <w:r>
        <w:rPr>
          <w:rFonts w:hint="eastAsia"/>
        </w:rPr>
        <w:t xml:space="preserve"> </w:t>
      </w:r>
    </w:p>
    <w:p w:rsidR="00832099" w:rsidRDefault="00832099" w:rsidP="00BD1EE0">
      <w:pPr>
        <w:ind w:firstLineChars="200" w:firstLine="420"/>
      </w:pPr>
      <w:r>
        <w:rPr>
          <w:rFonts w:hint="eastAsia"/>
        </w:rPr>
        <w:t>打开通道和关闭通道操作仍然如第</w:t>
      </w:r>
      <w:r>
        <w:rPr>
          <w:rFonts w:hint="eastAsia"/>
        </w:rPr>
        <w:t>4.3</w:t>
      </w:r>
      <w:r>
        <w:rPr>
          <w:rFonts w:hint="eastAsia"/>
        </w:rPr>
        <w:t>节所述。然而，为了确保非死锁的支付，必须增加支付操作。我们已经描述了图</w:t>
      </w:r>
      <w:r>
        <w:rPr>
          <w:rFonts w:hint="eastAsia"/>
        </w:rPr>
        <w:t>7</w:t>
      </w:r>
      <w:r>
        <w:rPr>
          <w:rFonts w:hint="eastAsia"/>
        </w:rPr>
        <w:t>和图</w:t>
      </w:r>
      <w:r>
        <w:rPr>
          <w:rFonts w:hint="eastAsia"/>
        </w:rPr>
        <w:t>8</w:t>
      </w:r>
      <w:r>
        <w:rPr>
          <w:rFonts w:hint="eastAsia"/>
        </w:rPr>
        <w:t>中浅蓝伪代码的附加操作。</w:t>
      </w:r>
    </w:p>
    <w:p w:rsidR="00832099" w:rsidRDefault="00832099" w:rsidP="00832099">
      <w:pPr>
        <w:ind w:firstLineChars="200" w:firstLine="420"/>
      </w:pPr>
      <w:r>
        <w:rPr>
          <w:rFonts w:hint="eastAsia"/>
        </w:rPr>
        <w:t>在下面的内容中，我们非正式地描述了支付操作所需的这些传统操作。简单地说，当支付到达路径中的中间用户时，可以触发几个事件。最简单的情况是当相应的支付通道还未饱和时</w:t>
      </w:r>
      <w:r>
        <w:rPr>
          <w:rFonts w:hint="eastAsia"/>
        </w:rPr>
        <w:t>(</w:t>
      </w:r>
      <w:r>
        <w:rPr>
          <w:rFonts w:hint="eastAsia"/>
        </w:rPr>
        <w:t>即剩下足够的通道保证交易的成功</w:t>
      </w:r>
      <w:r>
        <w:rPr>
          <w:rFonts w:hint="eastAsia"/>
        </w:rPr>
        <w:t>)</w:t>
      </w:r>
      <w:r>
        <w:rPr>
          <w:rFonts w:hint="eastAsia"/>
        </w:rPr>
        <w:t>。用户接受支付，并简单地将其信息存储在</w:t>
      </w:r>
      <w:r>
        <w:rPr>
          <w:rFonts w:hint="eastAsia"/>
        </w:rPr>
        <w:t>cur</w:t>
      </w:r>
      <w:r>
        <w:rPr>
          <w:rFonts w:hint="eastAsia"/>
        </w:rPr>
        <w:t>中作为一种实时支付。</w:t>
      </w:r>
    </w:p>
    <w:p w:rsidR="00832099" w:rsidRDefault="00832099" w:rsidP="00832099">
      <w:pPr>
        <w:ind w:firstLineChars="200" w:firstLine="420"/>
      </w:pPr>
      <w:r>
        <w:rPr>
          <w:rFonts w:hint="eastAsia"/>
        </w:rPr>
        <w:t>更有趣的情况发生在支付通道饱和时。这意味着</w:t>
      </w:r>
      <w:r>
        <w:rPr>
          <w:rFonts w:hint="eastAsia"/>
        </w:rPr>
        <w:t>(</w:t>
      </w:r>
      <w:r>
        <w:rPr>
          <w:rFonts w:hint="eastAsia"/>
        </w:rPr>
        <w:t>可能几次</w:t>
      </w:r>
      <w:r>
        <w:rPr>
          <w:rFonts w:hint="eastAsia"/>
        </w:rPr>
        <w:t>)</w:t>
      </w:r>
      <w:r>
        <w:rPr>
          <w:rFonts w:hint="eastAsia"/>
        </w:rPr>
        <w:t>付款已经通过支付渠道。在这种情况下，最简单的解决方案是中止新的支付，但是这会导致死锁情况。相反，我们确保死锁不会通过使用支付标识符的总顺序来发生</w:t>
      </w:r>
      <w:r>
        <w:rPr>
          <w:rFonts w:hint="eastAsia"/>
        </w:rPr>
        <w:t>:</w:t>
      </w:r>
      <w:r>
        <w:rPr>
          <w:rFonts w:hint="eastAsia"/>
        </w:rPr>
        <w:t>如果新的支付标识符</w:t>
      </w:r>
      <w:r>
        <w:rPr>
          <w:rFonts w:hint="eastAsia"/>
        </w:rPr>
        <w:t>(Txid)</w:t>
      </w:r>
      <w:r>
        <w:rPr>
          <w:rFonts w:hint="eastAsia"/>
        </w:rPr>
        <w:t>高于支付通道中当前活动的任何支付标识符</w:t>
      </w:r>
      <w:r>
        <w:rPr>
          <w:rFonts w:hint="eastAsia"/>
        </w:rPr>
        <w:t>(</w:t>
      </w:r>
      <w:r>
        <w:rPr>
          <w:rFonts w:hint="eastAsia"/>
        </w:rPr>
        <w:t>即</w:t>
      </w:r>
      <w:r>
        <w:rPr>
          <w:rFonts w:hint="eastAsia"/>
        </w:rPr>
        <w:t>:</w:t>
      </w:r>
      <w:r>
        <w:rPr>
          <w:rFonts w:hint="eastAsia"/>
        </w:rPr>
        <w:t>，包括在</w:t>
      </w:r>
      <w:r>
        <w:rPr>
          <w:rFonts w:hint="eastAsia"/>
        </w:rPr>
        <w:t>cur[]</w:t>
      </w:r>
      <w:r>
        <w:rPr>
          <w:rFonts w:hint="eastAsia"/>
        </w:rPr>
        <w:t>中</w:t>
      </w:r>
      <w:r>
        <w:rPr>
          <w:rFonts w:hint="eastAsia"/>
        </w:rPr>
        <w:t>)</w:t>
      </w:r>
      <w:r>
        <w:rPr>
          <w:rFonts w:hint="eastAsia"/>
        </w:rPr>
        <w:t>，由</w:t>
      </w:r>
      <w:r>
        <w:rPr>
          <w:rFonts w:hint="eastAsia"/>
        </w:rPr>
        <w:t>Txid</w:t>
      </w:r>
      <w:r>
        <w:rPr>
          <w:rFonts w:hint="eastAsia"/>
        </w:rPr>
        <w:t>标识的支付会以这种方式存储在</w:t>
      </w:r>
      <w:r>
        <w:rPr>
          <w:rFonts w:hint="eastAsia"/>
        </w:rPr>
        <w:t>Q</w:t>
      </w:r>
      <w:r>
        <w:rPr>
          <w:rFonts w:hint="eastAsia"/>
        </w:rPr>
        <w:t>中，如果当前的活动支付被中止，则可以从</w:t>
      </w:r>
      <w:r>
        <w:rPr>
          <w:rFonts w:hint="eastAsia"/>
        </w:rPr>
        <w:t>Q</w:t>
      </w:r>
      <w:r>
        <w:rPr>
          <w:rFonts w:hint="eastAsia"/>
        </w:rPr>
        <w:t>中恢复队列支付</w:t>
      </w:r>
      <w:r>
        <w:rPr>
          <w:rFonts w:hint="eastAsia"/>
        </w:rPr>
        <w:t>(Txid *)</w:t>
      </w:r>
      <w:r>
        <w:rPr>
          <w:rFonts w:hint="eastAsia"/>
        </w:rPr>
        <w:t>，并向接收方重新发送。另一方面，如果</w:t>
      </w:r>
      <w:r>
        <w:rPr>
          <w:rFonts w:hint="eastAsia"/>
        </w:rPr>
        <w:t>Txid</w:t>
      </w:r>
      <w:r>
        <w:rPr>
          <w:rFonts w:hint="eastAsia"/>
        </w:rPr>
        <w:t>低于当前活动支付的所有标识符，则</w:t>
      </w:r>
      <w:r>
        <w:rPr>
          <w:rFonts w:hint="eastAsia"/>
        </w:rPr>
        <w:t>Txid</w:t>
      </w:r>
      <w:r>
        <w:rPr>
          <w:rFonts w:hint="eastAsia"/>
        </w:rPr>
        <w:t>所标识的支付将直接中止，因为在</w:t>
      </w:r>
      <w:r>
        <w:rPr>
          <w:rFonts w:hint="eastAsia"/>
        </w:rPr>
        <w:t>PCN</w:t>
      </w:r>
      <w:r>
        <w:rPr>
          <w:rFonts w:hint="eastAsia"/>
        </w:rPr>
        <w:t>中有更高标识符的</w:t>
      </w:r>
      <w:r w:rsidR="005420E9">
        <w:rPr>
          <w:rFonts w:hint="eastAsia"/>
        </w:rPr>
        <w:t>并行</w:t>
      </w:r>
      <w:r>
        <w:rPr>
          <w:rFonts w:hint="eastAsia"/>
        </w:rPr>
        <w:t>支付时，</w:t>
      </w:r>
      <w:r>
        <w:rPr>
          <w:rFonts w:hint="eastAsia"/>
        </w:rPr>
        <w:t>Txid</w:t>
      </w:r>
      <w:r>
        <w:rPr>
          <w:rFonts w:hint="eastAsia"/>
        </w:rPr>
        <w:t>无法完成支付。</w:t>
      </w:r>
    </w:p>
    <w:p w:rsidR="00832099" w:rsidRDefault="00832099" w:rsidP="00832099"/>
    <w:p w:rsidR="00832099" w:rsidRDefault="00832099" w:rsidP="00832099">
      <w:pPr>
        <w:pStyle w:val="2"/>
      </w:pPr>
      <w:bookmarkStart w:id="18" w:name="_Toc503117916"/>
      <w:r>
        <w:rPr>
          <w:rFonts w:hint="eastAsia"/>
        </w:rPr>
        <w:t>5.4</w:t>
      </w:r>
      <w:r>
        <w:rPr>
          <w:rFonts w:hint="eastAsia"/>
        </w:rPr>
        <w:t>对系统的探讨</w:t>
      </w:r>
      <w:bookmarkEnd w:id="18"/>
    </w:p>
    <w:p w:rsidR="00BD1EE0" w:rsidRDefault="00832099" w:rsidP="00832099">
      <w:r w:rsidRPr="003B6E51">
        <w:rPr>
          <w:rFonts w:hint="eastAsia"/>
          <w:b/>
        </w:rPr>
        <w:t>系统的讨论</w:t>
      </w:r>
      <w:r w:rsidR="003B6E51">
        <w:rPr>
          <w:rFonts w:hint="eastAsia"/>
        </w:rPr>
        <w:t xml:space="preserve"> </w:t>
      </w:r>
    </w:p>
    <w:p w:rsidR="00832099" w:rsidRDefault="00832099" w:rsidP="00BD1EE0">
      <w:pPr>
        <w:ind w:firstLineChars="200" w:firstLine="420"/>
      </w:pPr>
      <w:r w:rsidRPr="00832099">
        <w:rPr>
          <w:rFonts w:hint="eastAsia"/>
        </w:rPr>
        <w:t>Rayo</w:t>
      </w:r>
      <w:r w:rsidRPr="00832099">
        <w:rPr>
          <w:rFonts w:hint="eastAsia"/>
        </w:rPr>
        <w:t>与比特币兼容，普遍地适用于</w:t>
      </w:r>
      <w:r w:rsidRPr="00832099">
        <w:rPr>
          <w:rFonts w:hint="eastAsia"/>
        </w:rPr>
        <w:t>PCN</w:t>
      </w:r>
      <w:r w:rsidRPr="00832099">
        <w:rPr>
          <w:rFonts w:hint="eastAsia"/>
        </w:rPr>
        <w:t>，支持与</w:t>
      </w:r>
      <w:r w:rsidRPr="00832099">
        <w:rPr>
          <w:rFonts w:hint="eastAsia"/>
        </w:rPr>
        <w:t>Fulgor</w:t>
      </w:r>
      <w:r w:rsidRPr="00832099">
        <w:rPr>
          <w:rFonts w:hint="eastAsia"/>
        </w:rPr>
        <w:t>类似的双向支付通道。此外，</w:t>
      </w:r>
      <w:r w:rsidRPr="00832099">
        <w:rPr>
          <w:rFonts w:hint="eastAsia"/>
        </w:rPr>
        <w:t>Rayo</w:t>
      </w:r>
      <w:r w:rsidRPr="00832099">
        <w:rPr>
          <w:rFonts w:hint="eastAsia"/>
        </w:rPr>
        <w:t>协议提供了非阻塞的进展。具体地说，</w:t>
      </w:r>
      <w:r w:rsidRPr="00832099">
        <w:rPr>
          <w:rFonts w:hint="eastAsia"/>
        </w:rPr>
        <w:t>Rayo</w:t>
      </w:r>
      <w:r w:rsidRPr="00832099">
        <w:rPr>
          <w:rFonts w:hint="eastAsia"/>
        </w:rPr>
        <w:t>确保了某些支付在每次执行中都成功终止。从直观上看，这是因为任何两个相互冲突的支付都必须由它们各自的惟一标识符来排序</w:t>
      </w:r>
      <w:r w:rsidRPr="00832099">
        <w:rPr>
          <w:rFonts w:hint="eastAsia"/>
        </w:rPr>
        <w:t>:</w:t>
      </w:r>
      <w:r w:rsidRPr="00832099">
        <w:rPr>
          <w:rFonts w:hint="eastAsia"/>
        </w:rPr>
        <w:t>最高支付标识符是确定的，并在较低优先级支付中止时成功地终止。</w:t>
      </w:r>
    </w:p>
    <w:p w:rsidR="003B6E51" w:rsidRDefault="003B6E51" w:rsidP="00832099"/>
    <w:p w:rsidR="003B6E51" w:rsidRDefault="003B6E51" w:rsidP="003B6E51">
      <w:pPr>
        <w:pStyle w:val="2"/>
      </w:pPr>
      <w:bookmarkStart w:id="19" w:name="_Toc503117917"/>
      <w:r>
        <w:rPr>
          <w:rFonts w:hint="eastAsia"/>
        </w:rPr>
        <w:t>5.5</w:t>
      </w:r>
      <w:r>
        <w:t xml:space="preserve"> </w:t>
      </w:r>
      <w:bookmarkStart w:id="20" w:name="bookmark58"/>
      <w:r>
        <w:t>Fulgor vs Rayo</w:t>
      </w:r>
      <w:bookmarkEnd w:id="19"/>
      <w:bookmarkEnd w:id="20"/>
    </w:p>
    <w:p w:rsidR="00B716D7" w:rsidRPr="003B6E51" w:rsidRDefault="003B6E51" w:rsidP="00BD1EE0">
      <w:pPr>
        <w:ind w:firstLineChars="200" w:firstLine="420"/>
      </w:pPr>
      <w:r w:rsidRPr="003B6E51">
        <w:rPr>
          <w:rFonts w:hint="eastAsia"/>
        </w:rPr>
        <w:t>在这篇论文中，我们描述了在此工作中所呈现的两个协议之间的权衡。如表</w:t>
      </w:r>
      <w:r w:rsidRPr="003B6E51">
        <w:rPr>
          <w:rFonts w:hint="eastAsia"/>
        </w:rPr>
        <w:t>1</w:t>
      </w:r>
      <w:r w:rsidRPr="003B6E51">
        <w:rPr>
          <w:rFonts w:hint="eastAsia"/>
        </w:rPr>
        <w:t>所示，这两种协议都保证了关键的安全性和正确性属性，如平衡安全性和可串行性。通过设计，</w:t>
      </w:r>
      <w:r w:rsidRPr="003B6E51">
        <w:rPr>
          <w:rFonts w:hint="eastAsia"/>
        </w:rPr>
        <w:t>Rayo</w:t>
      </w:r>
      <w:r w:rsidRPr="003B6E51">
        <w:rPr>
          <w:rFonts w:hint="eastAsia"/>
        </w:rPr>
        <w:t>是唯一确保非死锁的协议。最后，关于隐私，我们的目标是尽可能地达到最严密的隐私。然而，尽管这两种协议都保证了隐私的价值，但我们已经表明，不可能同时实现非阻塞的进程和匿名性。因此，</w:t>
      </w:r>
      <w:r w:rsidRPr="003B6E51">
        <w:rPr>
          <w:rFonts w:hint="eastAsia"/>
        </w:rPr>
        <w:t>Fulgor</w:t>
      </w:r>
      <w:r w:rsidRPr="003B6E51">
        <w:rPr>
          <w:rFonts w:hint="eastAsia"/>
        </w:rPr>
        <w:t>实现了强大的匿名性，而</w:t>
      </w:r>
      <w:r w:rsidRPr="003B6E51">
        <w:rPr>
          <w:rFonts w:hint="eastAsia"/>
        </w:rPr>
        <w:t>Rayo</w:t>
      </w:r>
      <w:r w:rsidRPr="003B6E51">
        <w:rPr>
          <w:rFonts w:hint="eastAsia"/>
        </w:rPr>
        <w:t>以削弱匿名保证的成本实现非阻塞</w:t>
      </w:r>
    </w:p>
    <w:p w:rsidR="003B6E51" w:rsidRPr="003B6E51" w:rsidRDefault="003B6E51" w:rsidP="00BD1EE0">
      <w:pPr>
        <w:ind w:firstLineChars="200" w:firstLine="420"/>
      </w:pPr>
      <w:r w:rsidRPr="003B6E51">
        <w:rPr>
          <w:rFonts w:hint="eastAsia"/>
        </w:rPr>
        <w:lastRenderedPageBreak/>
        <w:t>的进展。我们注意到，只有当中间节点没有被破坏时，</w:t>
      </w:r>
      <w:r w:rsidRPr="003B6E51">
        <w:rPr>
          <w:rFonts w:hint="eastAsia"/>
        </w:rPr>
        <w:t>Rayo</w:t>
      </w:r>
      <w:r w:rsidRPr="003B6E51">
        <w:rPr>
          <w:rFonts w:hint="eastAsia"/>
        </w:rPr>
        <w:t>才会提供关系匿名性。直观上，</w:t>
      </w:r>
      <w:r w:rsidRPr="003B6E51">
        <w:rPr>
          <w:rFonts w:hint="eastAsia"/>
        </w:rPr>
        <w:t>Rayo</w:t>
      </w:r>
      <w:r w:rsidRPr="003B6E51">
        <w:rPr>
          <w:rFonts w:hint="eastAsia"/>
        </w:rPr>
        <w:t>提供了这个</w:t>
      </w:r>
      <w:r w:rsidRPr="003B6E51">
        <w:rPr>
          <w:rFonts w:hint="eastAsia"/>
        </w:rPr>
        <w:t>(</w:t>
      </w:r>
      <w:r w:rsidRPr="003B6E51">
        <w:rPr>
          <w:rFonts w:hint="eastAsia"/>
        </w:rPr>
        <w:t>较弱的</w:t>
      </w:r>
      <w:r w:rsidRPr="003B6E51">
        <w:rPr>
          <w:rFonts w:hint="eastAsia"/>
        </w:rPr>
        <w:t>)</w:t>
      </w:r>
      <w:r w:rsidRPr="003B6E51">
        <w:rPr>
          <w:rFonts w:hint="eastAsia"/>
        </w:rPr>
        <w:t>隐私保证，因为它仍然使用多跳</w:t>
      </w:r>
      <w:r w:rsidRPr="003B6E51">
        <w:rPr>
          <w:rFonts w:hint="eastAsia"/>
        </w:rPr>
        <w:t>HTLC</w:t>
      </w:r>
      <w:r w:rsidRPr="003B6E51">
        <w:rPr>
          <w:rFonts w:hint="eastAsia"/>
        </w:rPr>
        <w:t>作为</w:t>
      </w:r>
      <w:r w:rsidRPr="003B6E51">
        <w:rPr>
          <w:rFonts w:hint="eastAsia"/>
        </w:rPr>
        <w:t>Fulgor</w:t>
      </w:r>
      <w:r w:rsidRPr="003B6E51">
        <w:rPr>
          <w:rFonts w:hint="eastAsia"/>
        </w:rPr>
        <w:t>。</w:t>
      </w:r>
    </w:p>
    <w:tbl>
      <w:tblPr>
        <w:tblStyle w:val="ad"/>
        <w:tblpPr w:leftFromText="180" w:rightFromText="180" w:vertAnchor="page" w:horzAnchor="page" w:tblpX="2706" w:tblpY="2097"/>
        <w:tblW w:w="0" w:type="auto"/>
        <w:tblLook w:val="04A0" w:firstRow="1" w:lastRow="0" w:firstColumn="1" w:lastColumn="0" w:noHBand="0" w:noVBand="1"/>
      </w:tblPr>
      <w:tblGrid>
        <w:gridCol w:w="1132"/>
        <w:gridCol w:w="1132"/>
        <w:gridCol w:w="1132"/>
      </w:tblGrid>
      <w:tr w:rsidR="00B716D7" w:rsidTr="00B716D7">
        <w:trPr>
          <w:trHeight w:val="94"/>
        </w:trPr>
        <w:tc>
          <w:tcPr>
            <w:tcW w:w="1132" w:type="dxa"/>
          </w:tcPr>
          <w:p w:rsidR="00B716D7" w:rsidRDefault="00B716D7" w:rsidP="00B716D7"/>
        </w:tc>
        <w:tc>
          <w:tcPr>
            <w:tcW w:w="1132" w:type="dxa"/>
          </w:tcPr>
          <w:p w:rsidR="00B716D7" w:rsidRDefault="00B716D7" w:rsidP="00B716D7">
            <w:r>
              <w:rPr>
                <w:rFonts w:hint="eastAsia"/>
              </w:rPr>
              <w:t>Fulgor</w:t>
            </w:r>
          </w:p>
        </w:tc>
        <w:tc>
          <w:tcPr>
            <w:tcW w:w="1132" w:type="dxa"/>
          </w:tcPr>
          <w:p w:rsidR="00B716D7" w:rsidRDefault="00B716D7" w:rsidP="00B716D7">
            <w:r>
              <w:rPr>
                <w:rFonts w:hint="eastAsia"/>
              </w:rPr>
              <w:t>Rayo</w:t>
            </w:r>
          </w:p>
        </w:tc>
      </w:tr>
      <w:tr w:rsidR="00B716D7" w:rsidTr="00B716D7">
        <w:trPr>
          <w:trHeight w:val="94"/>
        </w:trPr>
        <w:tc>
          <w:tcPr>
            <w:tcW w:w="1132" w:type="dxa"/>
          </w:tcPr>
          <w:p w:rsidR="00B716D7" w:rsidRDefault="00B716D7" w:rsidP="00B716D7">
            <w:r w:rsidRPr="00BD1EE0">
              <w:rPr>
                <w:rFonts w:hint="eastAsia"/>
              </w:rPr>
              <w:t>资产安全</w:t>
            </w:r>
          </w:p>
        </w:tc>
        <w:tc>
          <w:tcPr>
            <w:tcW w:w="1132" w:type="dxa"/>
          </w:tcPr>
          <w:p w:rsidR="00B716D7" w:rsidRDefault="00B716D7" w:rsidP="00B716D7">
            <w:pPr>
              <w:jc w:val="center"/>
            </w:pPr>
            <w:r>
              <w:sym w:font="Wingdings 2" w:char="F098"/>
            </w:r>
          </w:p>
        </w:tc>
        <w:tc>
          <w:tcPr>
            <w:tcW w:w="1132" w:type="dxa"/>
          </w:tcPr>
          <w:p w:rsidR="00B716D7" w:rsidRDefault="00B716D7" w:rsidP="00B716D7">
            <w:pPr>
              <w:jc w:val="center"/>
            </w:pPr>
            <w:r>
              <w:sym w:font="Wingdings 2" w:char="F098"/>
            </w:r>
          </w:p>
        </w:tc>
      </w:tr>
      <w:tr w:rsidR="00B716D7" w:rsidTr="00B716D7">
        <w:trPr>
          <w:trHeight w:val="94"/>
        </w:trPr>
        <w:tc>
          <w:tcPr>
            <w:tcW w:w="1132" w:type="dxa"/>
          </w:tcPr>
          <w:p w:rsidR="00B716D7" w:rsidRDefault="00B716D7" w:rsidP="00B716D7">
            <w:r>
              <w:rPr>
                <w:rFonts w:hint="eastAsia"/>
              </w:rPr>
              <w:t>可串行性</w:t>
            </w:r>
          </w:p>
        </w:tc>
        <w:tc>
          <w:tcPr>
            <w:tcW w:w="1132" w:type="dxa"/>
          </w:tcPr>
          <w:p w:rsidR="00B716D7" w:rsidRDefault="00B716D7" w:rsidP="00B716D7">
            <w:pPr>
              <w:jc w:val="center"/>
            </w:pPr>
            <w:r>
              <w:sym w:font="Wingdings 2" w:char="F098"/>
            </w:r>
          </w:p>
        </w:tc>
        <w:tc>
          <w:tcPr>
            <w:tcW w:w="1132" w:type="dxa"/>
          </w:tcPr>
          <w:p w:rsidR="00B716D7" w:rsidRDefault="00B716D7" w:rsidP="00B716D7">
            <w:pPr>
              <w:jc w:val="center"/>
            </w:pPr>
            <w:r>
              <w:sym w:font="Wingdings 2" w:char="F098"/>
            </w:r>
          </w:p>
        </w:tc>
      </w:tr>
      <w:tr w:rsidR="00B716D7" w:rsidTr="00B716D7">
        <w:trPr>
          <w:trHeight w:val="94"/>
        </w:trPr>
        <w:tc>
          <w:tcPr>
            <w:tcW w:w="1132" w:type="dxa"/>
          </w:tcPr>
          <w:p w:rsidR="00B716D7" w:rsidRDefault="00B716D7" w:rsidP="00B716D7">
            <w:r>
              <w:rPr>
                <w:rFonts w:hint="eastAsia"/>
              </w:rPr>
              <w:t>能否防止死锁</w:t>
            </w:r>
          </w:p>
        </w:tc>
        <w:tc>
          <w:tcPr>
            <w:tcW w:w="1132" w:type="dxa"/>
          </w:tcPr>
          <w:p w:rsidR="00B716D7" w:rsidRDefault="00B716D7" w:rsidP="00B716D7">
            <w:pPr>
              <w:jc w:val="center"/>
            </w:pPr>
            <w:r>
              <w:sym w:font="Wingdings 2" w:char="F081"/>
            </w:r>
          </w:p>
        </w:tc>
        <w:tc>
          <w:tcPr>
            <w:tcW w:w="1132" w:type="dxa"/>
          </w:tcPr>
          <w:p w:rsidR="00B716D7" w:rsidRDefault="00B716D7" w:rsidP="00B716D7">
            <w:pPr>
              <w:jc w:val="center"/>
            </w:pPr>
            <w:r>
              <w:sym w:font="Wingdings 2" w:char="F098"/>
            </w:r>
          </w:p>
        </w:tc>
      </w:tr>
      <w:tr w:rsidR="00B716D7" w:rsidTr="00B716D7">
        <w:trPr>
          <w:trHeight w:val="92"/>
        </w:trPr>
        <w:tc>
          <w:tcPr>
            <w:tcW w:w="1132" w:type="dxa"/>
          </w:tcPr>
          <w:p w:rsidR="00B716D7" w:rsidRDefault="00B716D7" w:rsidP="00B716D7">
            <w:r w:rsidRPr="00BD1EE0">
              <w:rPr>
                <w:rFonts w:hint="eastAsia"/>
              </w:rPr>
              <w:t>价值隐私</w:t>
            </w:r>
          </w:p>
        </w:tc>
        <w:tc>
          <w:tcPr>
            <w:tcW w:w="1132" w:type="dxa"/>
          </w:tcPr>
          <w:p w:rsidR="00B716D7" w:rsidRDefault="00B716D7" w:rsidP="00B716D7">
            <w:pPr>
              <w:jc w:val="center"/>
            </w:pPr>
            <w:r>
              <w:sym w:font="Wingdings 2" w:char="F098"/>
            </w:r>
          </w:p>
        </w:tc>
        <w:tc>
          <w:tcPr>
            <w:tcW w:w="1132" w:type="dxa"/>
          </w:tcPr>
          <w:p w:rsidR="00B716D7" w:rsidRDefault="00B716D7" w:rsidP="00B716D7">
            <w:pPr>
              <w:jc w:val="center"/>
            </w:pPr>
            <w:r>
              <w:sym w:font="Wingdings 2" w:char="F098"/>
            </w:r>
          </w:p>
        </w:tc>
      </w:tr>
      <w:tr w:rsidR="00B716D7" w:rsidTr="00B716D7">
        <w:trPr>
          <w:trHeight w:val="226"/>
        </w:trPr>
        <w:tc>
          <w:tcPr>
            <w:tcW w:w="1132" w:type="dxa"/>
          </w:tcPr>
          <w:p w:rsidR="00B716D7" w:rsidRDefault="00B716D7" w:rsidP="00B716D7">
            <w:r w:rsidRPr="00BD1EE0">
              <w:rPr>
                <w:rFonts w:hint="eastAsia"/>
              </w:rPr>
              <w:t>匿名</w:t>
            </w:r>
            <w:r>
              <w:rPr>
                <w:rFonts w:hint="eastAsia"/>
              </w:rPr>
              <w:t>性</w:t>
            </w:r>
          </w:p>
        </w:tc>
        <w:tc>
          <w:tcPr>
            <w:tcW w:w="1132" w:type="dxa"/>
          </w:tcPr>
          <w:p w:rsidR="00B716D7" w:rsidRDefault="00B716D7" w:rsidP="00B716D7">
            <w:pPr>
              <w:jc w:val="center"/>
            </w:pPr>
          </w:p>
          <w:p w:rsidR="00B716D7" w:rsidRDefault="00B716D7" w:rsidP="00B716D7">
            <w:pPr>
              <w:jc w:val="center"/>
            </w:pPr>
            <w:r>
              <w:sym w:font="Wingdings 2" w:char="F098"/>
            </w:r>
          </w:p>
        </w:tc>
        <w:tc>
          <w:tcPr>
            <w:tcW w:w="1132" w:type="dxa"/>
          </w:tcPr>
          <w:p w:rsidR="00B716D7" w:rsidRPr="00B716D7" w:rsidRDefault="00B716D7" w:rsidP="00B716D7">
            <w:pPr>
              <w:jc w:val="center"/>
              <w:rPr>
                <w:sz w:val="36"/>
                <w:szCs w:val="36"/>
              </w:rPr>
            </w:pPr>
            <w:r w:rsidRPr="00B716D7">
              <w:rPr>
                <w:rFonts w:ascii="Arial Unicode MS" w:eastAsia="Arial Unicode MS" w:hAnsi="Arial Unicode MS" w:cs="Arial Unicode MS" w:hint="eastAsia"/>
                <w:sz w:val="36"/>
                <w:szCs w:val="36"/>
              </w:rPr>
              <w:t>◐</w:t>
            </w:r>
          </w:p>
        </w:tc>
      </w:tr>
    </w:tbl>
    <w:p w:rsidR="00935B40" w:rsidRDefault="00935B40" w:rsidP="00935B40"/>
    <w:p w:rsidR="006D362D" w:rsidRDefault="006D362D" w:rsidP="00935B40"/>
    <w:p w:rsidR="00B716D7" w:rsidRDefault="00B716D7" w:rsidP="00935B40"/>
    <w:p w:rsidR="00B716D7" w:rsidRDefault="00B716D7" w:rsidP="00935B40"/>
    <w:p w:rsidR="00B716D7" w:rsidRDefault="00B716D7" w:rsidP="00935B40"/>
    <w:p w:rsidR="00B716D7" w:rsidRDefault="00B716D7" w:rsidP="00935B40"/>
    <w:p w:rsidR="00B716D7" w:rsidRDefault="00B716D7" w:rsidP="00935B40"/>
    <w:p w:rsidR="00B716D7" w:rsidRDefault="00B716D7" w:rsidP="00935B40"/>
    <w:p w:rsidR="00B716D7" w:rsidRDefault="00B716D7" w:rsidP="00935B40">
      <w:r>
        <w:rPr>
          <w:noProof/>
        </w:rPr>
        <mc:AlternateContent>
          <mc:Choice Requires="wps">
            <w:drawing>
              <wp:anchor distT="0" distB="0" distL="114300" distR="114300" simplePos="0" relativeHeight="251659264" behindDoc="0" locked="0" layoutInCell="1" allowOverlap="1">
                <wp:simplePos x="0" y="0"/>
                <wp:positionH relativeFrom="column">
                  <wp:posOffset>2819400</wp:posOffset>
                </wp:positionH>
                <wp:positionV relativeFrom="paragraph">
                  <wp:posOffset>23447</wp:posOffset>
                </wp:positionV>
                <wp:extent cx="1787769" cy="275492"/>
                <wp:effectExtent l="0" t="0" r="3175" b="0"/>
                <wp:wrapNone/>
                <wp:docPr id="7" name="文本框 7"/>
                <wp:cNvGraphicFramePr/>
                <a:graphic xmlns:a="http://schemas.openxmlformats.org/drawingml/2006/main">
                  <a:graphicData uri="http://schemas.microsoft.com/office/word/2010/wordprocessingShape">
                    <wps:wsp>
                      <wps:cNvSpPr txBox="1"/>
                      <wps:spPr>
                        <a:xfrm>
                          <a:off x="0" y="0"/>
                          <a:ext cx="1787769" cy="275492"/>
                        </a:xfrm>
                        <a:prstGeom prst="rect">
                          <a:avLst/>
                        </a:prstGeom>
                        <a:solidFill>
                          <a:schemeClr val="lt1"/>
                        </a:solidFill>
                        <a:ln w="6350">
                          <a:noFill/>
                        </a:ln>
                      </wps:spPr>
                      <wps:txbx>
                        <w:txbxContent>
                          <w:p w:rsidR="00B716D7" w:rsidRDefault="00B716D7">
                            <w:r>
                              <w:rPr>
                                <w:rFonts w:hint="eastAsia"/>
                              </w:rPr>
                              <w:t>表</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222pt;margin-top:1.85pt;width:140.75pt;height:2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" fillcolor="white [3201]" stroked="f" strokeweight=".5pt">
                <v:textbox>
                  <w:txbxContent>
                    <w:p w:rsidR="00B716D7" w:rsidRDefault="00B716D7">
                      <w:r>
                        <w:rPr>
                          <w:rFonts w:hint="eastAsia"/>
                        </w:rPr>
                        <w:t>表</w:t>
                      </w:r>
                      <w:r>
                        <w:rPr>
                          <w:rFonts w:hint="eastAsia"/>
                        </w:rPr>
                        <w:t>1</w:t>
                      </w:r>
                    </w:p>
                  </w:txbxContent>
                </v:textbox>
              </v:shape>
            </w:pict>
          </mc:Fallback>
        </mc:AlternateContent>
      </w:r>
    </w:p>
    <w:p w:rsidR="00B716D7" w:rsidRDefault="00B716D7" w:rsidP="00935B40"/>
    <w:p w:rsidR="003B6E51" w:rsidRDefault="003B6E51" w:rsidP="003B6E51">
      <w:pPr>
        <w:pStyle w:val="1"/>
      </w:pPr>
      <w:bookmarkStart w:id="21" w:name="_Toc503117918"/>
      <w:r>
        <w:rPr>
          <w:rFonts w:hint="eastAsia"/>
        </w:rPr>
        <w:t>6</w:t>
      </w:r>
      <w:r>
        <w:t xml:space="preserve"> </w:t>
      </w:r>
      <w:r>
        <w:rPr>
          <w:rFonts w:hint="eastAsia"/>
        </w:rPr>
        <w:t>表现分析</w:t>
      </w:r>
      <w:bookmarkEnd w:id="21"/>
    </w:p>
    <w:p w:rsidR="003B6E51" w:rsidRDefault="003B6E51" w:rsidP="003B6E51">
      <w:pPr>
        <w:ind w:firstLineChars="200" w:firstLine="420"/>
      </w:pPr>
      <w:r>
        <w:rPr>
          <w:rFonts w:hint="eastAsia"/>
        </w:rPr>
        <w:t>在本节中，我们首先对</w:t>
      </w:r>
      <w:r>
        <w:rPr>
          <w:rFonts w:hint="eastAsia"/>
        </w:rPr>
        <w:t>Fulgor</w:t>
      </w:r>
      <w:r>
        <w:rPr>
          <w:rFonts w:hint="eastAsia"/>
        </w:rPr>
        <w:t>的性能进行评估。最后，我们描述了</w:t>
      </w:r>
      <w:r>
        <w:rPr>
          <w:rFonts w:hint="eastAsia"/>
        </w:rPr>
        <w:t>Rayo</w:t>
      </w:r>
      <w:r>
        <w:rPr>
          <w:rFonts w:hint="eastAsia"/>
        </w:rPr>
        <w:t>所需的开销。</w:t>
      </w:r>
    </w:p>
    <w:p w:rsidR="003B6E51" w:rsidRDefault="003B6E51" w:rsidP="003B6E51">
      <w:r>
        <w:rPr>
          <w:rFonts w:hint="eastAsia"/>
        </w:rPr>
        <w:t>我们已经开发了</w:t>
      </w:r>
      <w:r>
        <w:rPr>
          <w:rFonts w:hint="eastAsia"/>
        </w:rPr>
        <w:t>Python</w:t>
      </w:r>
      <w:r>
        <w:rPr>
          <w:rFonts w:hint="eastAsia"/>
        </w:rPr>
        <w:t>的概念验证，以评估</w:t>
      </w:r>
      <w:r>
        <w:rPr>
          <w:rFonts w:hint="eastAsia"/>
        </w:rPr>
        <w:t>Fulgor</w:t>
      </w:r>
      <w:r>
        <w:rPr>
          <w:rFonts w:hint="eastAsia"/>
        </w:rPr>
        <w:t>的性能。我们与</w:t>
      </w:r>
      <w:r>
        <w:rPr>
          <w:rFonts w:hint="eastAsia"/>
        </w:rPr>
        <w:t>lnd[1]</w:t>
      </w:r>
      <w:r>
        <w:rPr>
          <w:rFonts w:hint="eastAsia"/>
        </w:rPr>
        <w:t>的</w:t>
      </w:r>
      <w:r>
        <w:rPr>
          <w:rFonts w:hint="eastAsia"/>
        </w:rPr>
        <w:t>API</w:t>
      </w:r>
      <w:r>
        <w:rPr>
          <w:rFonts w:hint="eastAsia"/>
        </w:rPr>
        <w:t>进行交互，最近发布的闪电网络实现，我们使用</w:t>
      </w:r>
      <w:r>
        <w:rPr>
          <w:rFonts w:hint="eastAsia"/>
        </w:rPr>
        <w:t>listchannels</w:t>
      </w:r>
      <w:r>
        <w:rPr>
          <w:rFonts w:hint="eastAsia"/>
        </w:rPr>
        <w:t>来提取一个开放支付通道的当前容量，</w:t>
      </w:r>
      <w:r>
        <w:rPr>
          <w:rFonts w:hint="eastAsia"/>
        </w:rPr>
        <w:t>listusers</w:t>
      </w:r>
      <w:r>
        <w:rPr>
          <w:rFonts w:hint="eastAsia"/>
        </w:rPr>
        <w:t>从网络中的其他用户提取公钥列表，</w:t>
      </w:r>
      <w:r>
        <w:rPr>
          <w:rFonts w:hint="eastAsia"/>
        </w:rPr>
        <w:t>getinfo</w:t>
      </w:r>
      <w:r>
        <w:rPr>
          <w:rFonts w:hint="eastAsia"/>
        </w:rPr>
        <w:t>提取用户自己的公钥。我们用</w:t>
      </w:r>
      <w:r>
        <w:rPr>
          <w:rFonts w:hint="eastAsia"/>
        </w:rPr>
        <w:t>SHA-256</w:t>
      </w:r>
      <w:r>
        <w:rPr>
          <w:rFonts w:hint="eastAsia"/>
        </w:rPr>
        <w:t>实例化了散列函数。我们使用基于</w:t>
      </w:r>
      <w:r>
        <w:rPr>
          <w:rFonts w:hint="eastAsia"/>
        </w:rPr>
        <w:t>python</w:t>
      </w:r>
      <w:r>
        <w:rPr>
          <w:rFonts w:hint="eastAsia"/>
        </w:rPr>
        <w:t>的</w:t>
      </w:r>
      <w:r>
        <w:rPr>
          <w:rFonts w:hint="eastAsia"/>
        </w:rPr>
        <w:t>ZK-Boo[63]</w:t>
      </w:r>
      <w:r>
        <w:rPr>
          <w:rFonts w:hint="eastAsia"/>
        </w:rPr>
        <w:t>实现了多跳</w:t>
      </w:r>
      <w:r>
        <w:rPr>
          <w:rFonts w:hint="eastAsia"/>
        </w:rPr>
        <w:t>HTLC</w:t>
      </w:r>
      <w:r>
        <w:rPr>
          <w:rFonts w:hint="eastAsia"/>
        </w:rPr>
        <w:t>来创建</w:t>
      </w:r>
      <w:r w:rsidR="005420E9">
        <w:rPr>
          <w:rFonts w:hint="eastAsia"/>
        </w:rPr>
        <w:t>零起点</w:t>
      </w:r>
      <w:r>
        <w:rPr>
          <w:rFonts w:hint="eastAsia"/>
        </w:rPr>
        <w:t>证明。我们将</w:t>
      </w:r>
      <w:r>
        <w:rPr>
          <w:rFonts w:hint="eastAsia"/>
        </w:rPr>
        <w:t>ZK-Boo</w:t>
      </w:r>
      <w:r>
        <w:rPr>
          <w:rFonts w:hint="eastAsia"/>
        </w:rPr>
        <w:t>设置为使用</w:t>
      </w:r>
      <w:r>
        <w:rPr>
          <w:rFonts w:hint="eastAsia"/>
        </w:rPr>
        <w:t>SHA-256 136</w:t>
      </w:r>
      <w:r>
        <w:rPr>
          <w:rFonts w:hint="eastAsia"/>
        </w:rPr>
        <w:t>次，达到了</w:t>
      </w:r>
      <w:r>
        <w:rPr>
          <w:rFonts w:hint="eastAsia"/>
        </w:rPr>
        <w:t>2-80</w:t>
      </w:r>
      <w:r>
        <w:rPr>
          <w:rFonts w:hint="eastAsia"/>
        </w:rPr>
        <w:t>的验证错误率，并有一个</w:t>
      </w:r>
      <w:r>
        <w:rPr>
          <w:rFonts w:hint="eastAsia"/>
        </w:rPr>
        <w:t>32</w:t>
      </w:r>
      <w:r>
        <w:rPr>
          <w:rFonts w:hint="eastAsia"/>
        </w:rPr>
        <w:t>字节的记录</w:t>
      </w:r>
      <w:r>
        <w:rPr>
          <w:rFonts w:hint="eastAsia"/>
        </w:rPr>
        <w:t>[69]</w:t>
      </w:r>
      <w:r>
        <w:rPr>
          <w:rFonts w:hint="eastAsia"/>
        </w:rPr>
        <w:t>。</w:t>
      </w:r>
    </w:p>
    <w:p w:rsidR="008443BF" w:rsidRDefault="008443BF" w:rsidP="003B6E51"/>
    <w:p w:rsidR="006D362D" w:rsidRDefault="003B6E51" w:rsidP="003B6E51">
      <w:r w:rsidRPr="008443BF">
        <w:rPr>
          <w:rFonts w:hint="eastAsia"/>
          <w:b/>
        </w:rPr>
        <w:t>实现级优化</w:t>
      </w:r>
      <w:r w:rsidR="008443BF">
        <w:rPr>
          <w:rFonts w:hint="eastAsia"/>
        </w:rPr>
        <w:t xml:space="preserve"> </w:t>
      </w:r>
    </w:p>
    <w:p w:rsidR="003B6E51" w:rsidRDefault="003B6E51" w:rsidP="006D362D">
      <w:pPr>
        <w:ind w:firstLineChars="200" w:firstLine="420"/>
      </w:pPr>
      <w:r w:rsidRPr="003B6E51">
        <w:rPr>
          <w:rFonts w:hint="eastAsia"/>
        </w:rPr>
        <w:t>在协议描述期间，我们假定发送方为每个中间用户创建了一个不同的匿名通信通道。然而，在我们的实现中，我们使用</w:t>
      </w:r>
      <w:r w:rsidRPr="003B6E51">
        <w:rPr>
          <w:rFonts w:hint="eastAsia"/>
        </w:rPr>
        <w:t>Sphinx[31]</w:t>
      </w:r>
      <w:r w:rsidRPr="003B6E51">
        <w:rPr>
          <w:rFonts w:hint="eastAsia"/>
        </w:rPr>
        <w:t>在发送方和接收方之间创建一个单一的匿名通信通道，中间节点是路径中的中间用户。</w:t>
      </w:r>
      <w:r w:rsidRPr="003B6E51">
        <w:rPr>
          <w:rFonts w:hint="eastAsia"/>
        </w:rPr>
        <w:t>Sphinx</w:t>
      </w:r>
      <w:r w:rsidRPr="003B6E51">
        <w:rPr>
          <w:rFonts w:hint="eastAsia"/>
        </w:rPr>
        <w:t>允许向每个中间用户发送所需的支付信息，同时为路径中的其他用户和路径的实际长度进行模糊处理，并填充所转发的数据。这种优化已经在比特币社区中进行了讨论，并在</w:t>
      </w:r>
      <w:r w:rsidRPr="003B6E51">
        <w:rPr>
          <w:rFonts w:hint="eastAsia"/>
        </w:rPr>
        <w:t>lnd[9]</w:t>
      </w:r>
      <w:r w:rsidRPr="003B6E51">
        <w:rPr>
          <w:rFonts w:hint="eastAsia"/>
        </w:rPr>
        <w:t>的当前版本中实现。</w:t>
      </w:r>
    </w:p>
    <w:p w:rsidR="006D362D" w:rsidRDefault="006D362D" w:rsidP="006D362D">
      <w:pPr>
        <w:ind w:firstLineChars="200" w:firstLine="420"/>
      </w:pPr>
    </w:p>
    <w:p w:rsidR="006D362D" w:rsidRDefault="008443BF" w:rsidP="003B6E51">
      <w:r w:rsidRPr="008443BF">
        <w:rPr>
          <w:rFonts w:hint="eastAsia"/>
          <w:b/>
        </w:rPr>
        <w:t>临床实验</w:t>
      </w:r>
      <w:r>
        <w:rPr>
          <w:rFonts w:hint="eastAsia"/>
        </w:rPr>
        <w:t xml:space="preserve"> </w:t>
      </w:r>
    </w:p>
    <w:p w:rsidR="008443BF" w:rsidRDefault="008443BF" w:rsidP="006D362D">
      <w:pPr>
        <w:ind w:firstLineChars="200" w:firstLine="420"/>
      </w:pPr>
      <w:r w:rsidRPr="008443BF">
        <w:rPr>
          <w:rFonts w:hint="eastAsia"/>
        </w:rPr>
        <w:t>我们已经模拟了</w:t>
      </w:r>
      <w:r w:rsidRPr="008443BF">
        <w:rPr>
          <w:rFonts w:hint="eastAsia"/>
        </w:rPr>
        <w:t>5</w:t>
      </w:r>
      <w:r w:rsidRPr="008443BF">
        <w:rPr>
          <w:rFonts w:hint="eastAsia"/>
        </w:rPr>
        <w:t>个用户，并创建了一个支付渠道的线性结构</w:t>
      </w:r>
      <w:r w:rsidRPr="008443BF">
        <w:rPr>
          <w:rFonts w:hint="eastAsia"/>
        </w:rPr>
        <w:t>:</w:t>
      </w:r>
      <w:r w:rsidRPr="008443BF">
        <w:rPr>
          <w:rFonts w:hint="eastAsia"/>
        </w:rPr>
        <w:t>用户</w:t>
      </w:r>
      <w:r w:rsidRPr="008443BF">
        <w:rPr>
          <w:rFonts w:hint="eastAsia"/>
        </w:rPr>
        <w:t>i</w:t>
      </w:r>
      <w:r w:rsidRPr="008443BF">
        <w:rPr>
          <w:rFonts w:hint="eastAsia"/>
        </w:rPr>
        <w:t>和用户</w:t>
      </w:r>
      <w:r w:rsidRPr="008443BF">
        <w:rPr>
          <w:rFonts w:hint="eastAsia"/>
        </w:rPr>
        <w:t>i-1</w:t>
      </w:r>
      <w:r w:rsidRPr="008443BF">
        <w:rPr>
          <w:rFonts w:hint="eastAsia"/>
        </w:rPr>
        <w:t>、用户</w:t>
      </w:r>
      <w:r w:rsidRPr="008443BF">
        <w:rPr>
          <w:rFonts w:hint="eastAsia"/>
        </w:rPr>
        <w:t>i+1</w:t>
      </w:r>
      <w:r w:rsidRPr="008443BF">
        <w:rPr>
          <w:rFonts w:hint="eastAsia"/>
        </w:rPr>
        <w:t>仅开通了一个交易的支付通道，用户</w:t>
      </w:r>
      <w:r w:rsidRPr="008443BF">
        <w:rPr>
          <w:rFonts w:hint="eastAsia"/>
        </w:rPr>
        <w:t>0</w:t>
      </w:r>
      <w:r w:rsidRPr="008443BF">
        <w:rPr>
          <w:rFonts w:hint="eastAsia"/>
        </w:rPr>
        <w:t>是发件人，用户</w:t>
      </w:r>
      <w:r w:rsidRPr="008443BF">
        <w:rPr>
          <w:rFonts w:hint="eastAsia"/>
        </w:rPr>
        <w:t>4</w:t>
      </w:r>
      <w:r w:rsidRPr="008443BF">
        <w:rPr>
          <w:rFonts w:hint="eastAsia"/>
        </w:rPr>
        <w:t>是支付操作的接收者。我们在一个独立的，配备了</w:t>
      </w:r>
      <w:r w:rsidRPr="008443BF">
        <w:rPr>
          <w:rFonts w:hint="eastAsia"/>
        </w:rPr>
        <w:t>Intel Core i7 3.1 GHz</w:t>
      </w:r>
      <w:r w:rsidRPr="008443BF">
        <w:rPr>
          <w:rFonts w:hint="eastAsia"/>
        </w:rPr>
        <w:t>处理器和</w:t>
      </w:r>
      <w:r w:rsidRPr="008443BF">
        <w:rPr>
          <w:rFonts w:hint="eastAsia"/>
        </w:rPr>
        <w:t xml:space="preserve">2GB </w:t>
      </w:r>
      <w:r w:rsidRPr="008443BF">
        <w:rPr>
          <w:rFonts w:hint="eastAsia"/>
        </w:rPr>
        <w:t>内存的虚拟机中运行每个用户。这些机器在本地网络中连接，平均延迟时间为</w:t>
      </w:r>
      <w:r w:rsidRPr="008443BF">
        <w:rPr>
          <w:rFonts w:hint="eastAsia"/>
        </w:rPr>
        <w:t>111.5</w:t>
      </w:r>
      <w:r w:rsidRPr="008443BF">
        <w:rPr>
          <w:rFonts w:hint="eastAsia"/>
        </w:rPr>
        <w:t>毫秒。对于我们的实验，我们假设每个用户已经打开了相应的支付渠道，并在</w:t>
      </w:r>
      <w:r w:rsidRPr="008443BF">
        <w:rPr>
          <w:rFonts w:hint="eastAsia"/>
        </w:rPr>
        <w:t>PCN</w:t>
      </w:r>
      <w:r w:rsidRPr="008443BF">
        <w:rPr>
          <w:rFonts w:hint="eastAsia"/>
        </w:rPr>
        <w:t>中得到了每个用户的公共验证密钥。由于这是一次安装操作，我们在实验中没有说明。</w:t>
      </w:r>
    </w:p>
    <w:p w:rsidR="006D362D" w:rsidRDefault="006D362D" w:rsidP="006D362D">
      <w:pPr>
        <w:ind w:firstLineChars="200" w:firstLine="420"/>
      </w:pPr>
    </w:p>
    <w:p w:rsidR="006D362D" w:rsidRDefault="003147EE" w:rsidP="003147EE">
      <w:r w:rsidRPr="003147EE">
        <w:rPr>
          <w:rFonts w:hint="eastAsia"/>
          <w:b/>
        </w:rPr>
        <w:t>具体表现</w:t>
      </w:r>
      <w:r>
        <w:rPr>
          <w:rFonts w:hint="eastAsia"/>
        </w:rPr>
        <w:t xml:space="preserve"> </w:t>
      </w:r>
    </w:p>
    <w:p w:rsidR="003147EE" w:rsidRDefault="003147EE" w:rsidP="006D362D">
      <w:pPr>
        <w:ind w:firstLineChars="200" w:firstLine="420"/>
      </w:pPr>
      <w:r>
        <w:rPr>
          <w:rFonts w:hint="eastAsia"/>
        </w:rPr>
        <w:t>我们首先执行了</w:t>
      </w:r>
      <w:r>
        <w:rPr>
          <w:rFonts w:hint="eastAsia"/>
        </w:rPr>
        <w:t>Ind</w:t>
      </w:r>
      <w:r>
        <w:rPr>
          <w:rFonts w:hint="eastAsia"/>
        </w:rPr>
        <w:t>软件中可用的支付操作，它使用基于</w:t>
      </w:r>
      <w:r>
        <w:rPr>
          <w:rFonts w:hint="eastAsia"/>
        </w:rPr>
        <w:t>html</w:t>
      </w:r>
      <w:r>
        <w:rPr>
          <w:rFonts w:hint="eastAsia"/>
        </w:rPr>
        <w:t>的支付作为支付通道中的条件更新的契约。我们观察到，在一个有</w:t>
      </w:r>
      <w:r>
        <w:rPr>
          <w:rFonts w:hint="eastAsia"/>
        </w:rPr>
        <w:t>5</w:t>
      </w:r>
      <w:r>
        <w:rPr>
          <w:rFonts w:hint="eastAsia"/>
        </w:rPr>
        <w:t>个用户的路径上进行</w:t>
      </w:r>
      <w:r>
        <w:rPr>
          <w:rFonts w:hint="eastAsia"/>
        </w:rPr>
        <w:t>(</w:t>
      </w:r>
      <w:r>
        <w:rPr>
          <w:rFonts w:hint="eastAsia"/>
        </w:rPr>
        <w:t>非私有</w:t>
      </w:r>
      <w:r>
        <w:rPr>
          <w:rFonts w:hint="eastAsia"/>
        </w:rPr>
        <w:t>)</w:t>
      </w:r>
      <w:r>
        <w:rPr>
          <w:rFonts w:hint="eastAsia"/>
        </w:rPr>
        <w:t>支付操作需要</w:t>
      </w:r>
      <w:r>
        <w:rPr>
          <w:rFonts w:hint="eastAsia"/>
        </w:rPr>
        <w:t>609 ms</w:t>
      </w:r>
      <w:r>
        <w:rPr>
          <w:rFonts w:hint="eastAsia"/>
        </w:rPr>
        <w:t>，因此需要</w:t>
      </w:r>
      <w:r>
        <w:rPr>
          <w:rFonts w:hint="eastAsia"/>
        </w:rPr>
        <w:t>Fulgor</w:t>
      </w:r>
      <w:r>
        <w:rPr>
          <w:rFonts w:hint="eastAsia"/>
        </w:rPr>
        <w:t>。此外，</w:t>
      </w:r>
      <w:r>
        <w:rPr>
          <w:rFonts w:hint="eastAsia"/>
        </w:rPr>
        <w:t>Sdr</w:t>
      </w:r>
      <w:r>
        <w:rPr>
          <w:rFonts w:hint="eastAsia"/>
        </w:rPr>
        <w:t>必须运行</w:t>
      </w:r>
      <w:r>
        <w:t>S</w:t>
      </w:r>
      <w:r>
        <w:rPr>
          <w:rFonts w:hint="eastAsia"/>
        </w:rPr>
        <w:t>etup</w:t>
      </w:r>
      <w:r w:rsidRPr="003147EE">
        <w:rPr>
          <w:rFonts w:hint="eastAsia"/>
          <w:vertAlign w:val="subscript"/>
        </w:rPr>
        <w:t>HTLC</w:t>
      </w:r>
      <w:r>
        <w:rPr>
          <w:rFonts w:hint="eastAsia"/>
        </w:rPr>
        <w:t>(n + 1)</w:t>
      </w:r>
      <w:r>
        <w:rPr>
          <w:rFonts w:hint="eastAsia"/>
        </w:rPr>
        <w:t>协议，从而增加其计算时间。此外，</w:t>
      </w:r>
      <w:r>
        <w:rPr>
          <w:rFonts w:hint="eastAsia"/>
        </w:rPr>
        <w:t>Sdr</w:t>
      </w:r>
      <w:r>
        <w:rPr>
          <w:rFonts w:hint="eastAsia"/>
        </w:rPr>
        <w:t>必须将与多跳</w:t>
      </w:r>
      <w:r>
        <w:rPr>
          <w:rFonts w:hint="eastAsia"/>
        </w:rPr>
        <w:t>HTLC</w:t>
      </w:r>
      <w:r w:rsidR="005420E9">
        <w:rPr>
          <w:rFonts w:hint="eastAsia"/>
        </w:rPr>
        <w:t>协议</w:t>
      </w:r>
      <w:r>
        <w:rPr>
          <w:rFonts w:hint="eastAsia"/>
        </w:rPr>
        <w:t>对应的附加信息发送给每个中间用户，从而增加了通信的</w:t>
      </w:r>
      <w:r>
        <w:rPr>
          <w:rFonts w:hint="eastAsia"/>
        </w:rPr>
        <w:lastRenderedPageBreak/>
        <w:t>复杂性。</w:t>
      </w:r>
    </w:p>
    <w:p w:rsidR="003147EE" w:rsidRDefault="003147EE" w:rsidP="003147EE">
      <w:pPr>
        <w:ind w:firstLineChars="200" w:firstLine="420"/>
      </w:pPr>
      <w:r>
        <w:rPr>
          <w:rFonts w:hint="eastAsia"/>
        </w:rPr>
        <w:t>发送方需要</w:t>
      </w:r>
      <w:r>
        <w:rPr>
          <w:rFonts w:hint="eastAsia"/>
        </w:rPr>
        <w:t>309 ms</w:t>
      </w:r>
      <w:r>
        <w:rPr>
          <w:rFonts w:hint="eastAsia"/>
        </w:rPr>
        <w:t>来计算每个中间用户的证明</w:t>
      </w:r>
      <w:r w:rsidR="00FB7DB9">
        <w:rPr>
          <w:rFonts w:cstheme="minorHAnsi"/>
        </w:rPr>
        <w:t>π</w:t>
      </w:r>
      <w:r w:rsidR="00FB7DB9">
        <w:rPr>
          <w:rFonts w:cstheme="minorHAnsi" w:hint="eastAsia"/>
          <w:vertAlign w:val="subscript"/>
        </w:rPr>
        <w:t>i</w:t>
      </w:r>
      <w:r>
        <w:rPr>
          <w:rFonts w:hint="eastAsia"/>
        </w:rPr>
        <w:t>。每个验证码大小为</w:t>
      </w:r>
      <w:r>
        <w:rPr>
          <w:rFonts w:hint="eastAsia"/>
        </w:rPr>
        <w:t>1.65 MB</w:t>
      </w:r>
      <w:r>
        <w:rPr>
          <w:rFonts w:hint="eastAsia"/>
        </w:rPr>
        <w:t>，最后，每个中间用户需要</w:t>
      </w:r>
      <w:r>
        <w:rPr>
          <w:rFonts w:hint="eastAsia"/>
        </w:rPr>
        <w:t>130 ms</w:t>
      </w:r>
      <w:r>
        <w:rPr>
          <w:rFonts w:hint="eastAsia"/>
        </w:rPr>
        <w:t>来验证</w:t>
      </w:r>
      <w:r w:rsidR="00FB7DB9">
        <w:rPr>
          <w:rFonts w:cstheme="minorHAnsi"/>
        </w:rPr>
        <w:t>π</w:t>
      </w:r>
      <w:r w:rsidR="00FB7DB9">
        <w:rPr>
          <w:rFonts w:cstheme="minorHAnsi" w:hint="eastAsia"/>
          <w:vertAlign w:val="subscript"/>
        </w:rPr>
        <w:t>i</w:t>
      </w:r>
      <w:r>
        <w:rPr>
          <w:rFonts w:hint="eastAsia"/>
        </w:rPr>
        <w:t>。我们把重点放在</w:t>
      </w:r>
      <w:r w:rsidR="005420E9">
        <w:rPr>
          <w:rFonts w:hint="eastAsia"/>
        </w:rPr>
        <w:t>零起点</w:t>
      </w:r>
      <w:r>
        <w:rPr>
          <w:rFonts w:hint="eastAsia"/>
        </w:rPr>
        <w:t>证明上，因为它们是最昂贵的操作。</w:t>
      </w:r>
    </w:p>
    <w:p w:rsidR="006D362D" w:rsidRDefault="003147EE" w:rsidP="006D362D">
      <w:pPr>
        <w:ind w:firstLineChars="200" w:firstLine="420"/>
      </w:pPr>
      <w:r>
        <w:rPr>
          <w:rFonts w:hint="eastAsia"/>
        </w:rPr>
        <w:t>因此，总计算开销为</w:t>
      </w:r>
      <w:r>
        <w:rPr>
          <w:rFonts w:hint="eastAsia"/>
        </w:rPr>
        <w:t>1.32</w:t>
      </w:r>
      <w:r>
        <w:rPr>
          <w:rFonts w:hint="eastAsia"/>
        </w:rPr>
        <w:t>秒</w:t>
      </w:r>
      <w:r>
        <w:rPr>
          <w:rFonts w:hint="eastAsia"/>
        </w:rPr>
        <w:t>(Ind</w:t>
      </w:r>
      <w:r>
        <w:rPr>
          <w:rFonts w:hint="eastAsia"/>
        </w:rPr>
        <w:t>支付和多跳</w:t>
      </w:r>
      <w:r>
        <w:rPr>
          <w:rFonts w:hint="eastAsia"/>
        </w:rPr>
        <w:t>HTLC)</w:t>
      </w:r>
      <w:r>
        <w:rPr>
          <w:rFonts w:hint="eastAsia"/>
        </w:rPr>
        <w:t>，总通信开销小于</w:t>
      </w:r>
      <w:r>
        <w:rPr>
          <w:rFonts w:hint="eastAsia"/>
        </w:rPr>
        <w:t>5mb(3</w:t>
      </w:r>
      <w:r>
        <w:rPr>
          <w:rFonts w:hint="eastAsia"/>
        </w:rPr>
        <w:t>个</w:t>
      </w:r>
      <w:r w:rsidR="005420E9">
        <w:rPr>
          <w:rFonts w:hint="eastAsia"/>
        </w:rPr>
        <w:t>零起点</w:t>
      </w:r>
      <w:r>
        <w:rPr>
          <w:rFonts w:hint="eastAsia"/>
        </w:rPr>
        <w:t>证明加上每个中间用户的小尺寸值的元组</w:t>
      </w:r>
      <w:r>
        <w:rPr>
          <w:rFonts w:hint="eastAsia"/>
        </w:rPr>
        <w:t>(x</w:t>
      </w:r>
      <w:r w:rsidRPr="00FB7DB9">
        <w:rPr>
          <w:rFonts w:hint="eastAsia"/>
          <w:vertAlign w:val="subscript"/>
        </w:rPr>
        <w:t>i</w:t>
      </w:r>
      <w:r>
        <w:rPr>
          <w:rFonts w:hint="eastAsia"/>
        </w:rPr>
        <w:t>、</w:t>
      </w:r>
      <w:r>
        <w:rPr>
          <w:rFonts w:hint="eastAsia"/>
        </w:rPr>
        <w:t>y</w:t>
      </w:r>
      <w:r w:rsidRPr="00FB7DB9">
        <w:rPr>
          <w:rFonts w:hint="eastAsia"/>
          <w:vertAlign w:val="subscript"/>
        </w:rPr>
        <w:t>i</w:t>
      </w:r>
      <w:r>
        <w:rPr>
          <w:rFonts w:hint="eastAsia"/>
        </w:rPr>
        <w:t>、</w:t>
      </w:r>
      <w:r>
        <w:rPr>
          <w:rFonts w:hint="eastAsia"/>
        </w:rPr>
        <w:t>y</w:t>
      </w:r>
      <w:r w:rsidRPr="00FB7DB9">
        <w:rPr>
          <w:rFonts w:hint="eastAsia"/>
          <w:vertAlign w:val="subscript"/>
        </w:rPr>
        <w:t>i+</w:t>
      </w:r>
      <w:r w:rsidR="00FB7DB9" w:rsidRPr="00FB7DB9">
        <w:rPr>
          <w:rFonts w:hint="eastAsia"/>
          <w:vertAlign w:val="subscript"/>
        </w:rPr>
        <w:t>1</w:t>
      </w:r>
      <w:r>
        <w:rPr>
          <w:rFonts w:hint="eastAsia"/>
        </w:rPr>
        <w:t>)</w:t>
      </w:r>
      <w:r>
        <w:rPr>
          <w:rFonts w:hint="eastAsia"/>
        </w:rPr>
        <w:t>。我们注意到之前的提案</w:t>
      </w:r>
      <w:r>
        <w:rPr>
          <w:rFonts w:hint="eastAsia"/>
        </w:rPr>
        <w:t>[69]</w:t>
      </w:r>
      <w:r>
        <w:rPr>
          <w:rFonts w:hint="eastAsia"/>
        </w:rPr>
        <w:t>需要大约</w:t>
      </w:r>
      <w:r>
        <w:rPr>
          <w:rFonts w:hint="eastAsia"/>
        </w:rPr>
        <w:t>10</w:t>
      </w:r>
      <w:r>
        <w:rPr>
          <w:rFonts w:hint="eastAsia"/>
        </w:rPr>
        <w:t>秒来计算一个</w:t>
      </w:r>
      <w:r w:rsidR="005420E9">
        <w:rPr>
          <w:rFonts w:hint="eastAsia"/>
        </w:rPr>
        <w:t>零起点</w:t>
      </w:r>
      <w:r>
        <w:rPr>
          <w:rFonts w:hint="eastAsia"/>
        </w:rPr>
        <w:t>证明。相比之下，</w:t>
      </w:r>
      <w:r>
        <w:rPr>
          <w:rFonts w:hint="eastAsia"/>
        </w:rPr>
        <w:t>Fulgor</w:t>
      </w:r>
      <w:r>
        <w:rPr>
          <w:rFonts w:hint="eastAsia"/>
        </w:rPr>
        <w:t>的交易操作只需不到</w:t>
      </w:r>
      <w:r>
        <w:rPr>
          <w:rFonts w:hint="eastAsia"/>
        </w:rPr>
        <w:t>2</w:t>
      </w:r>
      <w:r>
        <w:rPr>
          <w:rFonts w:hint="eastAsia"/>
        </w:rPr>
        <w:t>秒的计算，在整个支付操作的过程中，在用户之间通信不到</w:t>
      </w:r>
      <w:r>
        <w:rPr>
          <w:rFonts w:hint="eastAsia"/>
        </w:rPr>
        <w:t>5 MB</w:t>
      </w:r>
      <w:r>
        <w:rPr>
          <w:rFonts w:hint="eastAsia"/>
        </w:rPr>
        <w:t>，这说明了</w:t>
      </w:r>
      <w:r>
        <w:rPr>
          <w:rFonts w:hint="eastAsia"/>
        </w:rPr>
        <w:t>Fulgor</w:t>
      </w:r>
      <w:r>
        <w:rPr>
          <w:rFonts w:hint="eastAsia"/>
        </w:rPr>
        <w:t>的实用性。</w:t>
      </w:r>
    </w:p>
    <w:p w:rsidR="006D362D" w:rsidRDefault="006D362D" w:rsidP="006D362D">
      <w:pPr>
        <w:ind w:firstLineChars="200" w:firstLine="420"/>
      </w:pPr>
    </w:p>
    <w:p w:rsidR="006D362D" w:rsidRPr="006D362D" w:rsidRDefault="00FB7DB9" w:rsidP="006D362D">
      <w:r w:rsidRPr="00FB7DB9">
        <w:rPr>
          <w:rFonts w:hint="eastAsia"/>
          <w:b/>
        </w:rPr>
        <w:t>延展性</w:t>
      </w:r>
      <w:r>
        <w:rPr>
          <w:rFonts w:hint="eastAsia"/>
          <w:b/>
        </w:rPr>
        <w:t xml:space="preserve"> </w:t>
      </w:r>
    </w:p>
    <w:p w:rsidR="00FB7DB9" w:rsidRPr="00FB7DB9" w:rsidRDefault="00FB7DB9" w:rsidP="00FB7DB9">
      <w:pPr>
        <w:ind w:firstLineChars="200" w:firstLine="420"/>
      </w:pPr>
      <w:r w:rsidRPr="00FB7DB9">
        <w:rPr>
          <w:rFonts w:hint="eastAsia"/>
        </w:rPr>
        <w:t>为了测试</w:t>
      </w:r>
      <w:r w:rsidRPr="00FB7DB9">
        <w:rPr>
          <w:rFonts w:hint="eastAsia"/>
        </w:rPr>
        <w:t>Fulgor</w:t>
      </w:r>
      <w:r w:rsidRPr="00FB7DB9">
        <w:rPr>
          <w:rFonts w:hint="eastAsia"/>
        </w:rPr>
        <w:t>中支付操作的</w:t>
      </w:r>
      <w:r>
        <w:rPr>
          <w:rFonts w:hint="eastAsia"/>
        </w:rPr>
        <w:t>延展</w:t>
      </w:r>
      <w:r w:rsidRPr="00FB7DB9">
        <w:rPr>
          <w:rFonts w:hint="eastAsia"/>
        </w:rPr>
        <w:t>性，我们研究了每个角色在支付中所需要的运行时间和通信开销。、发送方、接收方和中间用户</w:t>
      </w:r>
      <w:r w:rsidRPr="00FB7DB9">
        <w:rPr>
          <w:rFonts w:hint="eastAsia"/>
        </w:rPr>
        <w:t>)</w:t>
      </w:r>
      <w:r w:rsidRPr="00FB7DB9">
        <w:rPr>
          <w:rFonts w:hint="eastAsia"/>
        </w:rPr>
        <w:t>。在这里，我们考虑到</w:t>
      </w:r>
      <w:r w:rsidRPr="00FB7DB9">
        <w:rPr>
          <w:rFonts w:hint="eastAsia"/>
        </w:rPr>
        <w:t>Sphinx</w:t>
      </w:r>
      <w:r w:rsidRPr="00FB7DB9">
        <w:rPr>
          <w:rFonts w:hint="eastAsia"/>
        </w:rPr>
        <w:t>需要将转发的消息填充到最大路径长度。由于在实践中没有广泛的</w:t>
      </w:r>
      <w:r w:rsidRPr="00FB7DB9">
        <w:rPr>
          <w:rFonts w:hint="eastAsia"/>
        </w:rPr>
        <w:t>PCN</w:t>
      </w:r>
      <w:r w:rsidRPr="00FB7DB9">
        <w:rPr>
          <w:rFonts w:hint="eastAsia"/>
        </w:rPr>
        <w:t>，我们在测试中设置了最大路径长度为</w:t>
      </w:r>
      <w:r w:rsidRPr="00FB7DB9">
        <w:rPr>
          <w:rFonts w:hint="eastAsia"/>
        </w:rPr>
        <w:t>10</w:t>
      </w:r>
      <w:r w:rsidRPr="00FB7DB9">
        <w:rPr>
          <w:rFonts w:hint="eastAsia"/>
        </w:rPr>
        <w:t>，如</w:t>
      </w:r>
      <w:r w:rsidRPr="00FB7DB9">
        <w:rPr>
          <w:rFonts w:hint="eastAsia"/>
        </w:rPr>
        <w:t>Ripple credit network</w:t>
      </w:r>
      <w:r w:rsidRPr="00FB7DB9">
        <w:rPr>
          <w:rFonts w:hint="eastAsia"/>
        </w:rPr>
        <w:t>等类似支付网络所建议的</w:t>
      </w:r>
      <w:r w:rsidRPr="00FB7DB9">
        <w:rPr>
          <w:rFonts w:hint="eastAsia"/>
        </w:rPr>
        <w:t>[49]</w:t>
      </w:r>
      <w:r w:rsidRPr="00FB7DB9">
        <w:rPr>
          <w:rFonts w:hint="eastAsia"/>
        </w:rPr>
        <w:t>。</w:t>
      </w:r>
    </w:p>
    <w:p w:rsidR="00FB7DB9" w:rsidRPr="00FB7DB9" w:rsidRDefault="00FB7DB9" w:rsidP="00FB7DB9">
      <w:pPr>
        <w:ind w:firstLineChars="200" w:firstLine="420"/>
      </w:pPr>
      <w:r w:rsidRPr="00FB7DB9">
        <w:rPr>
          <w:rFonts w:hint="eastAsia"/>
        </w:rPr>
        <w:t>对于计算时间，发送者需要</w:t>
      </w:r>
      <w:r w:rsidRPr="00FB7DB9">
        <w:rPr>
          <w:rFonts w:hint="eastAsia"/>
        </w:rPr>
        <w:t>3.09</w:t>
      </w:r>
      <w:r w:rsidRPr="00FB7DB9">
        <w:rPr>
          <w:rFonts w:hint="eastAsia"/>
        </w:rPr>
        <w:t>秒为每个中间用户创建</w:t>
      </w:r>
      <w:r>
        <w:rPr>
          <w:rFonts w:cstheme="minorHAnsi"/>
        </w:rPr>
        <w:t>π</w:t>
      </w:r>
      <w:r>
        <w:rPr>
          <w:rFonts w:cstheme="minorHAnsi" w:hint="eastAsia"/>
          <w:vertAlign w:val="subscript"/>
        </w:rPr>
        <w:t>i</w:t>
      </w:r>
      <w:r w:rsidRPr="00FB7DB9">
        <w:rPr>
          <w:rFonts w:hint="eastAsia"/>
        </w:rPr>
        <w:t>。但是，如果利用当前多核系统并行计算，计算出不同的</w:t>
      </w:r>
      <w:r w:rsidR="00255FC1">
        <w:rPr>
          <w:rFonts w:cstheme="minorHAnsi"/>
        </w:rPr>
        <w:t>π</w:t>
      </w:r>
      <w:r w:rsidR="00255FC1">
        <w:rPr>
          <w:rFonts w:cstheme="minorHAnsi" w:hint="eastAsia"/>
          <w:vertAlign w:val="subscript"/>
        </w:rPr>
        <w:t>i</w:t>
      </w:r>
      <w:r w:rsidRPr="00FB7DB9">
        <w:rPr>
          <w:rFonts w:hint="eastAsia"/>
        </w:rPr>
        <w:t>，可以提高计算时间。每个中间用户需要</w:t>
      </w:r>
      <w:r w:rsidRPr="00FB7DB9">
        <w:rPr>
          <w:rFonts w:hint="eastAsia"/>
        </w:rPr>
        <w:t>130 ms</w:t>
      </w:r>
      <w:r w:rsidRPr="00FB7DB9">
        <w:rPr>
          <w:rFonts w:hint="eastAsia"/>
        </w:rPr>
        <w:t>，只需要检查与路径中的继任者和前任用户的支付渠道</w:t>
      </w:r>
      <w:r w:rsidR="005420E9">
        <w:rPr>
          <w:rFonts w:hint="eastAsia"/>
        </w:rPr>
        <w:t>协议</w:t>
      </w:r>
      <w:r w:rsidRPr="00FB7DB9">
        <w:rPr>
          <w:rFonts w:hint="eastAsia"/>
        </w:rPr>
        <w:t>。最后，接收方只需要检查给定的值是否是给定的散列值的正确预映像，就会产生很少的</w:t>
      </w:r>
      <w:r w:rsidR="00255FC1">
        <w:rPr>
          <w:rFonts w:hint="eastAsia"/>
        </w:rPr>
        <w:t>时间</w:t>
      </w:r>
      <w:r w:rsidRPr="00FB7DB9">
        <w:rPr>
          <w:rFonts w:hint="eastAsia"/>
        </w:rPr>
        <w:t>。</w:t>
      </w:r>
    </w:p>
    <w:p w:rsidR="00FB7DB9" w:rsidRPr="00FB7DB9" w:rsidRDefault="00FB7DB9" w:rsidP="00FB7DB9">
      <w:pPr>
        <w:ind w:firstLineChars="200" w:firstLine="420"/>
      </w:pPr>
      <w:r w:rsidRPr="00FB7DB9">
        <w:rPr>
          <w:rFonts w:hint="eastAsia"/>
        </w:rPr>
        <w:t>对于通信开销，发送方必须创建一个包含</w:t>
      </w:r>
      <w:r w:rsidRPr="00FB7DB9">
        <w:rPr>
          <w:rFonts w:hint="eastAsia"/>
        </w:rPr>
        <w:t>10</w:t>
      </w:r>
      <w:r w:rsidRPr="00FB7DB9">
        <w:rPr>
          <w:rFonts w:hint="eastAsia"/>
        </w:rPr>
        <w:t>个知识证明的消息，以及与每个中间支付通道相关的其他几个字节。所以总的来说，发送者必须大约转发</w:t>
      </w:r>
      <w:r w:rsidRPr="00FB7DB9">
        <w:rPr>
          <w:rFonts w:hint="eastAsia"/>
        </w:rPr>
        <w:t>17MB</w:t>
      </w:r>
      <w:r w:rsidRPr="00FB7DB9">
        <w:rPr>
          <w:rFonts w:hint="eastAsia"/>
        </w:rPr>
        <w:t>。由于</w:t>
      </w:r>
      <w:r w:rsidRPr="00FB7DB9">
        <w:rPr>
          <w:rFonts w:hint="eastAsia"/>
        </w:rPr>
        <w:t>Sphinx</w:t>
      </w:r>
      <w:r w:rsidRPr="00FB7DB9">
        <w:rPr>
          <w:rFonts w:hint="eastAsia"/>
        </w:rPr>
        <w:t>需要在每个节点上填充消息，以确保匿名，每个中间用户必须转发相同大小的消息。</w:t>
      </w:r>
    </w:p>
    <w:p w:rsidR="00FB7DB9" w:rsidRDefault="00FB7DB9" w:rsidP="00FB7DB9">
      <w:pPr>
        <w:ind w:firstLineChars="200" w:firstLine="420"/>
      </w:pPr>
      <w:r w:rsidRPr="00FB7DB9">
        <w:rPr>
          <w:rFonts w:hint="eastAsia"/>
        </w:rPr>
        <w:t>总之，这些结果显示，即使是没有优化的实现，</w:t>
      </w:r>
      <w:r w:rsidRPr="00FB7DB9">
        <w:rPr>
          <w:rFonts w:hint="eastAsia"/>
        </w:rPr>
        <w:t>10</w:t>
      </w:r>
      <w:r w:rsidRPr="00FB7DB9">
        <w:rPr>
          <w:rFonts w:hint="eastAsia"/>
        </w:rPr>
        <w:t>个中间用户的支付也只需要不到</w:t>
      </w:r>
      <w:r w:rsidRPr="00FB7DB9">
        <w:rPr>
          <w:rFonts w:hint="eastAsia"/>
        </w:rPr>
        <w:t>5</w:t>
      </w:r>
      <w:r w:rsidRPr="00FB7DB9">
        <w:rPr>
          <w:rFonts w:hint="eastAsia"/>
        </w:rPr>
        <w:t>秒，并且需要在每个中间用户上花费大约</w:t>
      </w:r>
      <w:r w:rsidRPr="00FB7DB9">
        <w:rPr>
          <w:rFonts w:hint="eastAsia"/>
        </w:rPr>
        <w:t>17MB</w:t>
      </w:r>
      <w:r w:rsidRPr="00FB7DB9">
        <w:rPr>
          <w:rFonts w:hint="eastAsia"/>
        </w:rPr>
        <w:t>的通信开销。因此</w:t>
      </w:r>
      <w:r w:rsidRPr="00FB7DB9">
        <w:rPr>
          <w:rFonts w:hint="eastAsia"/>
        </w:rPr>
        <w:t>,Fulgor</w:t>
      </w:r>
      <w:r w:rsidRPr="00FB7DB9">
        <w:rPr>
          <w:rFonts w:hint="eastAsia"/>
        </w:rPr>
        <w:t>诱发一个相对较小的开销而使在几秒钟内</w:t>
      </w:r>
      <w:r w:rsidRPr="00FB7DB9">
        <w:rPr>
          <w:rFonts w:hint="eastAsia"/>
        </w:rPr>
        <w:t>PCN</w:t>
      </w:r>
      <w:r w:rsidRPr="00FB7DB9">
        <w:rPr>
          <w:rFonts w:hint="eastAsia"/>
        </w:rPr>
        <w:t>中的任何两个用户之间的支付和有潜力与成长基地部署为</w:t>
      </w:r>
      <w:r w:rsidRPr="00FB7DB9">
        <w:rPr>
          <w:rFonts w:hint="eastAsia"/>
        </w:rPr>
        <w:t>PCN</w:t>
      </w:r>
      <w:r w:rsidRPr="00FB7DB9">
        <w:rPr>
          <w:rFonts w:hint="eastAsia"/>
        </w:rPr>
        <w:t>的用户执行支付</w:t>
      </w:r>
      <w:r w:rsidRPr="00FB7DB9">
        <w:rPr>
          <w:rFonts w:hint="eastAsia"/>
        </w:rPr>
        <w:t>,</w:t>
      </w:r>
      <w:r w:rsidRPr="00FB7DB9">
        <w:rPr>
          <w:rFonts w:hint="eastAsia"/>
        </w:rPr>
        <w:t>结果也符合其他隐私保护支付系统</w:t>
      </w:r>
      <w:r w:rsidRPr="00FB7DB9">
        <w:rPr>
          <w:rFonts w:hint="eastAsia"/>
        </w:rPr>
        <w:t>[54</w:t>
      </w:r>
      <w:r w:rsidRPr="00FB7DB9">
        <w:rPr>
          <w:rFonts w:hint="eastAsia"/>
        </w:rPr>
        <w:t>，</w:t>
      </w:r>
      <w:r w:rsidRPr="00FB7DB9">
        <w:rPr>
          <w:rFonts w:hint="eastAsia"/>
        </w:rPr>
        <w:t>49]</w:t>
      </w:r>
      <w:r w:rsidRPr="00FB7DB9">
        <w:rPr>
          <w:rFonts w:hint="eastAsia"/>
        </w:rPr>
        <w:t>。</w:t>
      </w:r>
    </w:p>
    <w:p w:rsidR="006D362D" w:rsidRDefault="006D362D" w:rsidP="00FB7DB9">
      <w:pPr>
        <w:ind w:firstLineChars="200" w:firstLine="420"/>
      </w:pPr>
    </w:p>
    <w:p w:rsidR="006D362D" w:rsidRDefault="00255FC1" w:rsidP="006D362D">
      <w:pPr>
        <w:rPr>
          <w:b/>
        </w:rPr>
      </w:pPr>
      <w:r w:rsidRPr="00255FC1">
        <w:rPr>
          <w:rFonts w:hint="eastAsia"/>
          <w:b/>
        </w:rPr>
        <w:t>非死锁支付（</w:t>
      </w:r>
      <w:r w:rsidRPr="00255FC1">
        <w:rPr>
          <w:rFonts w:hint="eastAsia"/>
          <w:b/>
        </w:rPr>
        <w:t>Rayo</w:t>
      </w:r>
      <w:r w:rsidRPr="00255FC1">
        <w:rPr>
          <w:rFonts w:hint="eastAsia"/>
          <w:b/>
        </w:rPr>
        <w:t>）</w:t>
      </w:r>
      <w:r>
        <w:rPr>
          <w:rFonts w:hint="eastAsia"/>
          <w:b/>
        </w:rPr>
        <w:t xml:space="preserve"> </w:t>
      </w:r>
    </w:p>
    <w:p w:rsidR="00255FC1" w:rsidRDefault="006910BA" w:rsidP="00FB7DB9">
      <w:pPr>
        <w:ind w:firstLineChars="200" w:firstLine="420"/>
      </w:pPr>
      <w:r w:rsidRPr="006910BA">
        <w:rPr>
          <w:rFonts w:hint="eastAsia"/>
        </w:rPr>
        <w:t>考虑到</w:t>
      </w:r>
      <w:r w:rsidRPr="006910BA">
        <w:rPr>
          <w:rFonts w:hint="eastAsia"/>
        </w:rPr>
        <w:t>Fulgor</w:t>
      </w:r>
      <w:r w:rsidRPr="006910BA">
        <w:rPr>
          <w:rFonts w:hint="eastAsia"/>
        </w:rPr>
        <w:t>和</w:t>
      </w:r>
      <w:r w:rsidRPr="006910BA">
        <w:rPr>
          <w:rFonts w:hint="eastAsia"/>
        </w:rPr>
        <w:t>Rayo</w:t>
      </w:r>
      <w:r w:rsidRPr="006910BA">
        <w:rPr>
          <w:rFonts w:hint="eastAsia"/>
        </w:rPr>
        <w:t>的相似定义，我们用对</w:t>
      </w:r>
      <w:r w:rsidRPr="006910BA">
        <w:rPr>
          <w:rFonts w:hint="eastAsia"/>
        </w:rPr>
        <w:t>Fulgor</w:t>
      </w:r>
      <w:r w:rsidRPr="006910BA">
        <w:rPr>
          <w:rFonts w:hint="eastAsia"/>
        </w:rPr>
        <w:t>的性能评价来对</w:t>
      </w:r>
      <w:r w:rsidRPr="006910BA">
        <w:rPr>
          <w:rFonts w:hint="eastAsia"/>
        </w:rPr>
        <w:t>Rayo</w:t>
      </w:r>
      <w:r w:rsidRPr="006910BA">
        <w:rPr>
          <w:rFonts w:hint="eastAsia"/>
        </w:rPr>
        <w:t>进行评估。此外，非死锁支付的要求中间用户获得当前的实时支付的列表以及等待可用容量的支付队列</w:t>
      </w:r>
      <w:r w:rsidRPr="006910BA">
        <w:rPr>
          <w:rFonts w:hint="eastAsia"/>
        </w:rPr>
        <w:t>(Q)</w:t>
      </w:r>
      <w:r w:rsidRPr="006910BA">
        <w:rPr>
          <w:rFonts w:hint="eastAsia"/>
        </w:rPr>
        <w:t>。这些数据结构的管理只要相当小的计算开销。此外，根据</w:t>
      </w:r>
      <w:r w:rsidRPr="006910BA">
        <w:rPr>
          <w:rFonts w:hint="eastAsia"/>
        </w:rPr>
        <w:t>Rayo</w:t>
      </w:r>
      <w:r w:rsidRPr="006910BA">
        <w:rPr>
          <w:rFonts w:hint="eastAsia"/>
        </w:rPr>
        <w:t>的规范，存储在这些数据结构中的消息的数量在路径的长度上是明显的线性的。具体地说，涉及到长度</w:t>
      </w:r>
      <w:r w:rsidRPr="006910BA">
        <w:rPr>
          <w:rFonts w:hint="eastAsia"/>
        </w:rPr>
        <w:t>k</w:t>
      </w:r>
      <w:r w:rsidRPr="006910BA">
        <w:rPr>
          <w:rFonts w:hint="eastAsia"/>
        </w:rPr>
        <w:t>的路径会引起大约</w:t>
      </w:r>
      <w:r w:rsidRPr="006910BA">
        <w:rPr>
          <w:rFonts w:hint="eastAsia"/>
        </w:rPr>
        <w:t>(c - k)</w:t>
      </w:r>
      <w:r w:rsidRPr="006910BA">
        <w:rPr>
          <w:rFonts w:hint="eastAsia"/>
        </w:rPr>
        <w:t>的复杂性，其中</w:t>
      </w:r>
      <w:r w:rsidRPr="006910BA">
        <w:rPr>
          <w:rFonts w:hint="eastAsia"/>
        </w:rPr>
        <w:t>c</w:t>
      </w:r>
      <w:r w:rsidRPr="006910BA">
        <w:rPr>
          <w:rFonts w:hint="eastAsia"/>
        </w:rPr>
        <w:t>是受</w:t>
      </w:r>
      <w:r w:rsidR="005420E9">
        <w:rPr>
          <w:rFonts w:hint="eastAsia"/>
        </w:rPr>
        <w:t>并行</w:t>
      </w:r>
      <w:r w:rsidRPr="006910BA">
        <w:rPr>
          <w:rFonts w:hint="eastAsia"/>
        </w:rPr>
        <w:t>冲突支付总数的限制。</w:t>
      </w:r>
    </w:p>
    <w:p w:rsidR="0093652E" w:rsidRDefault="0093652E" w:rsidP="00FB7DB9">
      <w:pPr>
        <w:ind w:firstLineChars="200" w:firstLine="422"/>
        <w:rPr>
          <w:b/>
        </w:rPr>
      </w:pPr>
    </w:p>
    <w:p w:rsidR="0093652E" w:rsidRDefault="0093652E" w:rsidP="00FB7DB9">
      <w:pPr>
        <w:ind w:firstLineChars="200" w:firstLine="422"/>
        <w:rPr>
          <w:b/>
        </w:rPr>
      </w:pPr>
    </w:p>
    <w:p w:rsidR="0093652E" w:rsidRDefault="0093652E" w:rsidP="0093652E">
      <w:pPr>
        <w:pStyle w:val="1"/>
      </w:pPr>
      <w:bookmarkStart w:id="22" w:name="_Toc503117919"/>
      <w:r>
        <w:rPr>
          <w:rFonts w:hint="eastAsia"/>
        </w:rPr>
        <w:t>7</w:t>
      </w:r>
      <w:r>
        <w:t xml:space="preserve"> </w:t>
      </w:r>
      <w:r>
        <w:rPr>
          <w:rFonts w:hint="eastAsia"/>
        </w:rPr>
        <w:t>相关工作</w:t>
      </w:r>
      <w:bookmarkEnd w:id="22"/>
    </w:p>
    <w:p w:rsidR="00B07F07" w:rsidRDefault="00B07F07" w:rsidP="00B07F07">
      <w:pPr>
        <w:ind w:firstLineChars="200" w:firstLine="420"/>
      </w:pPr>
      <w:r>
        <w:rPr>
          <w:rFonts w:hint="eastAsia"/>
        </w:rPr>
        <w:t>支付渠道首先由比特币社区引入</w:t>
      </w:r>
      <w:r>
        <w:rPr>
          <w:rFonts w:hint="eastAsia"/>
        </w:rPr>
        <w:t>[2]</w:t>
      </w:r>
      <w:r>
        <w:rPr>
          <w:rFonts w:hint="eastAsia"/>
        </w:rPr>
        <w:t>，自那以后，已经提出了一些前的紧张关系。</w:t>
      </w:r>
      <w:r>
        <w:rPr>
          <w:rFonts w:hint="eastAsia"/>
        </w:rPr>
        <w:t>Decker</w:t>
      </w:r>
      <w:r>
        <w:rPr>
          <w:rFonts w:hint="eastAsia"/>
        </w:rPr>
        <w:t>和</w:t>
      </w:r>
      <w:r>
        <w:rPr>
          <w:rFonts w:hint="eastAsia"/>
        </w:rPr>
        <w:t>Wat - tenhofer[32]</w:t>
      </w:r>
      <w:r>
        <w:rPr>
          <w:rFonts w:hint="eastAsia"/>
        </w:rPr>
        <w:t>描述了双向支付渠道</w:t>
      </w:r>
      <w:r>
        <w:rPr>
          <w:rFonts w:hint="eastAsia"/>
        </w:rPr>
        <w:t>[32]</w:t>
      </w:r>
      <w:r>
        <w:rPr>
          <w:rFonts w:hint="eastAsia"/>
        </w:rPr>
        <w:t>。</w:t>
      </w:r>
      <w:r>
        <w:rPr>
          <w:rFonts w:hint="eastAsia"/>
        </w:rPr>
        <w:t>Lind</w:t>
      </w:r>
      <w:r>
        <w:rPr>
          <w:rFonts w:hint="eastAsia"/>
        </w:rPr>
        <w:t>等</w:t>
      </w:r>
      <w:r>
        <w:rPr>
          <w:rFonts w:hint="eastAsia"/>
        </w:rPr>
        <w:t>[47]</w:t>
      </w:r>
      <w:r>
        <w:rPr>
          <w:rFonts w:hint="eastAsia"/>
        </w:rPr>
        <w:t>利用可信赖的平台模块使用支付通道，而不妨碍比特币的兼容性。然而，这些作品专注于一个单一的支付渠道，其支持</w:t>
      </w:r>
      <w:r>
        <w:rPr>
          <w:rFonts w:hint="eastAsia"/>
        </w:rPr>
        <w:t>PCNs</w:t>
      </w:r>
      <w:r>
        <w:rPr>
          <w:rFonts w:hint="eastAsia"/>
        </w:rPr>
        <w:t>的扩展仍然是一个公开的挑战。</w:t>
      </w:r>
    </w:p>
    <w:p w:rsidR="00B07F07" w:rsidRDefault="00B07F07" w:rsidP="00B07F07">
      <w:pPr>
        <w:ind w:firstLineChars="200" w:firstLine="420"/>
      </w:pPr>
      <w:r>
        <w:rPr>
          <w:rFonts w:hint="eastAsia"/>
        </w:rPr>
        <w:t>TumbleBit[41]</w:t>
      </w:r>
      <w:r>
        <w:rPr>
          <w:rFonts w:hint="eastAsia"/>
        </w:rPr>
        <w:t>和</w:t>
      </w:r>
      <w:r>
        <w:rPr>
          <w:rFonts w:hint="eastAsia"/>
        </w:rPr>
        <w:t>Bolt[40]</w:t>
      </w:r>
      <w:r>
        <w:rPr>
          <w:rFonts w:hint="eastAsia"/>
        </w:rPr>
        <w:t>提出了连锁的基于路径的支付，同时在</w:t>
      </w:r>
      <w:r>
        <w:rPr>
          <w:rFonts w:hint="eastAsia"/>
        </w:rPr>
        <w:t>TumbleBit</w:t>
      </w:r>
      <w:r>
        <w:rPr>
          <w:rFonts w:hint="eastAsia"/>
        </w:rPr>
        <w:t>中实现了发送者</w:t>
      </w:r>
      <w:r>
        <w:rPr>
          <w:rFonts w:hint="eastAsia"/>
        </w:rPr>
        <w:t>/ re- ceiver</w:t>
      </w:r>
      <w:r>
        <w:rPr>
          <w:rFonts w:hint="eastAsia"/>
        </w:rPr>
        <w:t>的匿名性，并在</w:t>
      </w:r>
      <w:r>
        <w:rPr>
          <w:rFonts w:hint="eastAsia"/>
        </w:rPr>
        <w:t>Bolt</w:t>
      </w:r>
      <w:r>
        <w:rPr>
          <w:rFonts w:hint="eastAsia"/>
        </w:rPr>
        <w:t>中使用匿名支付。然而，这些方法仅限于单跳付款，而且</w:t>
      </w:r>
      <w:r>
        <w:rPr>
          <w:rFonts w:hint="eastAsia"/>
        </w:rPr>
        <w:lastRenderedPageBreak/>
        <w:t>还不清楚如何将这些方法扩展到通用的多跳</w:t>
      </w:r>
      <w:r>
        <w:rPr>
          <w:rFonts w:hint="eastAsia"/>
        </w:rPr>
        <w:t>PCNs</w:t>
      </w:r>
      <w:r>
        <w:rPr>
          <w:rFonts w:hint="eastAsia"/>
        </w:rPr>
        <w:t>，并提供由</w:t>
      </w:r>
      <w:r>
        <w:rPr>
          <w:rFonts w:hint="eastAsia"/>
        </w:rPr>
        <w:t>Fulgor</w:t>
      </w:r>
      <w:r>
        <w:rPr>
          <w:rFonts w:hint="eastAsia"/>
        </w:rPr>
        <w:t>和</w:t>
      </w:r>
      <w:r>
        <w:rPr>
          <w:rFonts w:hint="eastAsia"/>
        </w:rPr>
        <w:t>Rayo</w:t>
      </w:r>
      <w:r>
        <w:rPr>
          <w:rFonts w:hint="eastAsia"/>
        </w:rPr>
        <w:t>实现的隐私感兴趣的概念。</w:t>
      </w:r>
    </w:p>
    <w:p w:rsidR="00B07F07" w:rsidRDefault="00B07F07" w:rsidP="00B07F07">
      <w:pPr>
        <w:ind w:firstLineChars="200" w:firstLine="420"/>
      </w:pPr>
      <w:r>
        <w:rPr>
          <w:rFonts w:hint="eastAsia"/>
        </w:rPr>
        <w:t>闪电网络</w:t>
      </w:r>
      <w:r>
        <w:rPr>
          <w:rFonts w:hint="eastAsia"/>
        </w:rPr>
        <w:t>[60]</w:t>
      </w:r>
      <w:r>
        <w:rPr>
          <w:rFonts w:hint="eastAsia"/>
        </w:rPr>
        <w:t>已成为比特币中最重要的一项提议。其他的</w:t>
      </w:r>
      <w:r>
        <w:rPr>
          <w:rFonts w:hint="eastAsia"/>
        </w:rPr>
        <w:t>PCNs</w:t>
      </w:r>
      <w:r>
        <w:rPr>
          <w:rFonts w:hint="eastAsia"/>
        </w:rPr>
        <w:t>如雷</w:t>
      </w:r>
      <w:r>
        <w:rPr>
          <w:rFonts w:hint="eastAsia"/>
        </w:rPr>
        <w:t>[19]</w:t>
      </w:r>
      <w:r>
        <w:rPr>
          <w:rFonts w:hint="eastAsia"/>
        </w:rPr>
        <w:t>和</w:t>
      </w:r>
      <w:r>
        <w:rPr>
          <w:rFonts w:hint="eastAsia"/>
        </w:rPr>
        <w:t>Eclair[10]</w:t>
      </w:r>
      <w:r>
        <w:rPr>
          <w:rFonts w:hint="eastAsia"/>
        </w:rPr>
        <w:t>为</w:t>
      </w:r>
      <w:r>
        <w:rPr>
          <w:rFonts w:hint="eastAsia"/>
        </w:rPr>
        <w:t>Ethereum</w:t>
      </w:r>
      <w:r>
        <w:rPr>
          <w:rFonts w:hint="eastAsia"/>
        </w:rPr>
        <w:t>的比特币和</w:t>
      </w:r>
      <w:r>
        <w:rPr>
          <w:rFonts w:hint="eastAsia"/>
        </w:rPr>
        <w:t>Raiden[13]</w:t>
      </w:r>
      <w:r>
        <w:rPr>
          <w:rFonts w:hint="eastAsia"/>
        </w:rPr>
        <w:t>正在被提议作为对闪电网络的轻微修改。然而，他们使用</w:t>
      </w:r>
      <w:r>
        <w:rPr>
          <w:rFonts w:hint="eastAsia"/>
        </w:rPr>
        <w:t>HTLC</w:t>
      </w:r>
      <w:r>
        <w:rPr>
          <w:rFonts w:hint="eastAsia"/>
        </w:rPr>
        <w:t>泄露了每个支付的常见标识符，从而减少了我们在这项工作中描述的匿名保证。此外，目前的提议缺乏对</w:t>
      </w:r>
      <w:r w:rsidR="005420E9">
        <w:rPr>
          <w:rFonts w:hint="eastAsia"/>
        </w:rPr>
        <w:t>并行</w:t>
      </w:r>
      <w:r>
        <w:rPr>
          <w:rFonts w:hint="eastAsia"/>
        </w:rPr>
        <w:t>付款的非阻塞解决方案。相反，</w:t>
      </w:r>
      <w:r>
        <w:rPr>
          <w:rFonts w:hint="eastAsia"/>
        </w:rPr>
        <w:t>Fulgor</w:t>
      </w:r>
      <w:r>
        <w:rPr>
          <w:rFonts w:hint="eastAsia"/>
        </w:rPr>
        <w:t>和</w:t>
      </w:r>
      <w:r>
        <w:rPr>
          <w:rFonts w:hint="eastAsia"/>
        </w:rPr>
        <w:t>Rayo</w:t>
      </w:r>
      <w:r>
        <w:rPr>
          <w:rFonts w:hint="eastAsia"/>
        </w:rPr>
        <w:t>依靠多跳</w:t>
      </w:r>
      <w:r>
        <w:rPr>
          <w:rFonts w:hint="eastAsia"/>
        </w:rPr>
        <w:t>HTLC</w:t>
      </w:r>
      <w:r>
        <w:rPr>
          <w:rFonts w:hint="eastAsia"/>
        </w:rPr>
        <w:t>克服了</w:t>
      </w:r>
      <w:r>
        <w:rPr>
          <w:rFonts w:hint="eastAsia"/>
        </w:rPr>
        <w:t>HTLC</w:t>
      </w:r>
      <w:r>
        <w:rPr>
          <w:rFonts w:hint="eastAsia"/>
        </w:rPr>
        <w:t>的可链接性问题。它们提供了非阻塞进程和匿名之间的折衷。</w:t>
      </w:r>
    </w:p>
    <w:p w:rsidR="00B07F07" w:rsidRDefault="00B07F07" w:rsidP="00B07F07">
      <w:r>
        <w:rPr>
          <w:rFonts w:hint="eastAsia"/>
        </w:rPr>
        <w:t>最近的论文</w:t>
      </w:r>
      <w:r>
        <w:rPr>
          <w:rFonts w:hint="eastAsia"/>
        </w:rPr>
        <w:t>[54,49]</w:t>
      </w:r>
      <w:r>
        <w:rPr>
          <w:rFonts w:hint="eastAsia"/>
        </w:rPr>
        <w:t>提出了信用网络的隐私定义，一个支持类似于</w:t>
      </w:r>
      <w:r>
        <w:rPr>
          <w:rFonts w:hint="eastAsia"/>
        </w:rPr>
        <w:t>PCNs</w:t>
      </w:r>
      <w:r>
        <w:rPr>
          <w:rFonts w:hint="eastAsia"/>
        </w:rPr>
        <w:t>的多跳支付的支付系统。此外，对集中式</w:t>
      </w:r>
      <w:r>
        <w:rPr>
          <w:rFonts w:hint="eastAsia"/>
        </w:rPr>
        <w:t>[54]</w:t>
      </w:r>
      <w:r>
        <w:rPr>
          <w:rFonts w:hint="eastAsia"/>
        </w:rPr>
        <w:t>和分散式信用网络的隐私保护协议进行了描述</w:t>
      </w:r>
      <w:r>
        <w:rPr>
          <w:rFonts w:hint="eastAsia"/>
        </w:rPr>
        <w:t>[49]</w:t>
      </w:r>
      <w:r>
        <w:rPr>
          <w:rFonts w:hint="eastAsia"/>
        </w:rPr>
        <w:t>。然而，信用网络与</w:t>
      </w:r>
      <w:r>
        <w:rPr>
          <w:rFonts w:hint="eastAsia"/>
        </w:rPr>
        <w:t>PCNs</w:t>
      </w:r>
      <w:r>
        <w:rPr>
          <w:rFonts w:hint="eastAsia"/>
        </w:rPr>
        <w:t>的不同之处在于，它们不需要确保对底层区块链的可靠性。此需求减少了用于设计</w:t>
      </w:r>
      <w:r>
        <w:rPr>
          <w:rFonts w:hint="eastAsia"/>
        </w:rPr>
        <w:t>PCN</w:t>
      </w:r>
      <w:r>
        <w:rPr>
          <w:rFonts w:hint="eastAsia"/>
        </w:rPr>
        <w:t>的加密操作集。尽管如此，</w:t>
      </w:r>
      <w:r>
        <w:rPr>
          <w:rFonts w:hint="eastAsia"/>
        </w:rPr>
        <w:t>gor</w:t>
      </w:r>
      <w:r>
        <w:rPr>
          <w:rFonts w:hint="eastAsia"/>
        </w:rPr>
        <w:t>和</w:t>
      </w:r>
      <w:r>
        <w:rPr>
          <w:rFonts w:hint="eastAsia"/>
        </w:rPr>
        <w:t>Rayo</w:t>
      </w:r>
      <w:r>
        <w:rPr>
          <w:rFonts w:hint="eastAsia"/>
        </w:rPr>
        <w:t>还是提供了类似的隐私保证，即使是在这些限制条件下。</w:t>
      </w:r>
    </w:p>
    <w:p w:rsidR="00B07F07" w:rsidRDefault="00B07F07" w:rsidP="00B07F07">
      <w:pPr>
        <w:ind w:firstLineChars="200" w:firstLine="420"/>
      </w:pPr>
      <w:r>
        <w:rPr>
          <w:rFonts w:hint="eastAsia"/>
        </w:rPr>
        <w:t>Miller</w:t>
      </w:r>
      <w:r>
        <w:rPr>
          <w:rFonts w:hint="eastAsia"/>
        </w:rPr>
        <w:t>等</w:t>
      </w:r>
      <w:r>
        <w:rPr>
          <w:rFonts w:hint="eastAsia"/>
        </w:rPr>
        <w:t>[53]</w:t>
      </w:r>
      <w:r>
        <w:rPr>
          <w:rFonts w:hint="eastAsia"/>
        </w:rPr>
        <w:t>提出了一种支付渠道的建设，以减少资金被锁定在中间支付渠道的时间</w:t>
      </w:r>
      <w:r>
        <w:rPr>
          <w:rFonts w:hint="eastAsia"/>
        </w:rPr>
        <w:t>(</w:t>
      </w:r>
      <w:r>
        <w:rPr>
          <w:rFonts w:hint="eastAsia"/>
        </w:rPr>
        <w:t>即</w:t>
      </w:r>
      <w:r>
        <w:rPr>
          <w:rFonts w:hint="eastAsia"/>
        </w:rPr>
        <w:t>:</w:t>
      </w:r>
      <w:r>
        <w:rPr>
          <w:rFonts w:hint="eastAsia"/>
        </w:rPr>
        <w:t>这是一个有趣的问题，但与我们的工作是正交的。此外，他们将多跳支付的构建形式化，成为一种理想的功能。然而，他们关注的是抵押品成本，不讨论隐私保证，</w:t>
      </w:r>
      <w:r w:rsidR="005420E9">
        <w:rPr>
          <w:rFonts w:hint="eastAsia"/>
        </w:rPr>
        <w:t>并行</w:t>
      </w:r>
      <w:r>
        <w:rPr>
          <w:rFonts w:hint="eastAsia"/>
        </w:rPr>
        <w:t>支付仅以阻塞方式处理，而且他们的构建依赖于以太网络上可用的智能契约，这与当前的比特币脚本系统是不兼容的。</w:t>
      </w:r>
    </w:p>
    <w:p w:rsidR="0093652E" w:rsidRDefault="00B07F07" w:rsidP="00B07F07">
      <w:pPr>
        <w:ind w:firstLineChars="200" w:firstLine="420"/>
      </w:pPr>
      <w:r>
        <w:rPr>
          <w:rFonts w:hint="eastAsia"/>
        </w:rPr>
        <w:t>Towns</w:t>
      </w:r>
      <w:r>
        <w:rPr>
          <w:rFonts w:hint="eastAsia"/>
        </w:rPr>
        <w:t>提出</w:t>
      </w:r>
      <w:r>
        <w:rPr>
          <w:rFonts w:hint="eastAsia"/>
        </w:rPr>
        <w:t>[69]</w:t>
      </w:r>
      <w:r>
        <w:rPr>
          <w:rFonts w:hint="eastAsia"/>
        </w:rPr>
        <w:t>基于</w:t>
      </w:r>
      <w:r>
        <w:rPr>
          <w:rFonts w:hint="eastAsia"/>
        </w:rPr>
        <w:t>zk - UNK ks</w:t>
      </w:r>
      <w:r>
        <w:rPr>
          <w:rFonts w:hint="eastAsia"/>
        </w:rPr>
        <w:t>的</w:t>
      </w:r>
      <w:r>
        <w:rPr>
          <w:rFonts w:hint="eastAsia"/>
        </w:rPr>
        <w:t>HTLC</w:t>
      </w:r>
      <w:r w:rsidR="005420E9">
        <w:rPr>
          <w:rFonts w:hint="eastAsia"/>
        </w:rPr>
        <w:t>协议</w:t>
      </w:r>
      <w:r>
        <w:rPr>
          <w:rFonts w:hint="eastAsia"/>
        </w:rPr>
        <w:t>的变更，以避免其在支付通道中的链接能力问题。然而，比特币社区由于其低效率而没有采用这种方法。在这个工作中，我们使用一个具有可验证安全性的正式协议来重新讨论这个解决方案，并基于</w:t>
      </w:r>
      <w:r>
        <w:rPr>
          <w:rFonts w:hint="eastAsia"/>
        </w:rPr>
        <w:t>zk - boo[38]</w:t>
      </w:r>
      <w:r>
        <w:rPr>
          <w:rFonts w:hint="eastAsia"/>
        </w:rPr>
        <w:t>提供一个有效的实例化。</w:t>
      </w:r>
    </w:p>
    <w:p w:rsidR="00B07F07" w:rsidRDefault="00B07F07" w:rsidP="00B07F07">
      <w:pPr>
        <w:ind w:firstLineChars="200" w:firstLine="420"/>
      </w:pPr>
    </w:p>
    <w:p w:rsidR="006D362D" w:rsidRDefault="006D362D" w:rsidP="00B07F07">
      <w:pPr>
        <w:ind w:firstLineChars="200" w:firstLine="420"/>
      </w:pPr>
    </w:p>
    <w:p w:rsidR="00B07F07" w:rsidRPr="006D362D" w:rsidRDefault="00B07F07" w:rsidP="00B07F07">
      <w:pPr>
        <w:pStyle w:val="1"/>
        <w:rPr>
          <w:b w:val="0"/>
        </w:rPr>
      </w:pPr>
      <w:bookmarkStart w:id="23" w:name="_Toc503117920"/>
      <w:r w:rsidRPr="006D362D">
        <w:rPr>
          <w:rFonts w:hint="eastAsia"/>
          <w:b w:val="0"/>
        </w:rPr>
        <w:t>8</w:t>
      </w:r>
      <w:r w:rsidRPr="006D362D">
        <w:rPr>
          <w:b w:val="0"/>
        </w:rPr>
        <w:t xml:space="preserve"> </w:t>
      </w:r>
      <w:r w:rsidRPr="006D362D">
        <w:rPr>
          <w:rFonts w:hint="eastAsia"/>
          <w:b w:val="0"/>
        </w:rPr>
        <w:t>结论</w:t>
      </w:r>
      <w:bookmarkEnd w:id="23"/>
    </w:p>
    <w:p w:rsidR="00B07F07" w:rsidRDefault="00B07F07" w:rsidP="00B07F07">
      <w:pPr>
        <w:ind w:firstLineChars="200" w:firstLine="420"/>
      </w:pPr>
      <w:r>
        <w:rPr>
          <w:rFonts w:hint="eastAsia"/>
        </w:rPr>
        <w:t>在全球协商一致协议中管理的无规则的区块链，在其他方面，在满足不断增长的用户和支付基础上的可伸缩性问题。一种新兴的克服这一挑战的方法是由</w:t>
      </w:r>
      <w:r>
        <w:rPr>
          <w:rFonts w:hint="eastAsia"/>
        </w:rPr>
        <w:t>PCNs</w:t>
      </w:r>
      <w:r>
        <w:rPr>
          <w:rFonts w:hint="eastAsia"/>
        </w:rPr>
        <w:t>和最近的努力在第一个</w:t>
      </w:r>
      <w:r>
        <w:rPr>
          <w:rFonts w:hint="eastAsia"/>
        </w:rPr>
        <w:t>alpha</w:t>
      </w:r>
      <w:r>
        <w:rPr>
          <w:rFonts w:hint="eastAsia"/>
        </w:rPr>
        <w:t>实现中派生出来的，比如</w:t>
      </w:r>
      <w:r>
        <w:rPr>
          <w:rFonts w:hint="eastAsia"/>
        </w:rPr>
        <w:t>[60]</w:t>
      </w:r>
      <w:r>
        <w:rPr>
          <w:rFonts w:hint="eastAsia"/>
        </w:rPr>
        <w:t>在比特币或者是在</w:t>
      </w:r>
      <w:r>
        <w:rPr>
          <w:rFonts w:hint="eastAsia"/>
        </w:rPr>
        <w:t>Ethereum</w:t>
      </w:r>
      <w:r>
        <w:rPr>
          <w:rFonts w:hint="eastAsia"/>
        </w:rPr>
        <w:t>的</w:t>
      </w:r>
      <w:r>
        <w:rPr>
          <w:rFonts w:hint="eastAsia"/>
        </w:rPr>
        <w:t>Raiden[13]</w:t>
      </w:r>
      <w:r>
        <w:rPr>
          <w:rFonts w:hint="eastAsia"/>
        </w:rPr>
        <w:t>中。然而，我们只是在表面上对流动性、网络形成、路由可伸缩性、</w:t>
      </w:r>
      <w:r w:rsidR="005420E9">
        <w:rPr>
          <w:rFonts w:hint="eastAsia"/>
        </w:rPr>
        <w:t>并行</w:t>
      </w:r>
      <w:r>
        <w:rPr>
          <w:rFonts w:hint="eastAsia"/>
        </w:rPr>
        <w:t>性或隐私等诸多挑战进行彻底的研究。</w:t>
      </w:r>
    </w:p>
    <w:p w:rsidR="00B07F07" w:rsidRDefault="00B07F07" w:rsidP="00B07F07">
      <w:pPr>
        <w:ind w:firstLineChars="200" w:firstLine="420"/>
      </w:pPr>
      <w:r>
        <w:rPr>
          <w:rFonts w:hint="eastAsia"/>
        </w:rPr>
        <w:t>在这篇论文中，我们为隐私和</w:t>
      </w:r>
      <w:r w:rsidR="005420E9">
        <w:rPr>
          <w:rFonts w:hint="eastAsia"/>
        </w:rPr>
        <w:t>并行</w:t>
      </w:r>
      <w:r>
        <w:rPr>
          <w:rFonts w:hint="eastAsia"/>
        </w:rPr>
        <w:t>性的</w:t>
      </w:r>
      <w:r>
        <w:rPr>
          <w:rFonts w:hint="eastAsia"/>
        </w:rPr>
        <w:t>PCNs</w:t>
      </w:r>
      <w:r>
        <w:rPr>
          <w:rFonts w:hint="eastAsia"/>
        </w:rPr>
        <w:t>奠定了基础。特别是，我们在通用的可组合性框架中定义了两种操作模式，用于处理并行支付如何处理</w:t>
      </w:r>
      <w:r>
        <w:rPr>
          <w:rFonts w:hint="eastAsia"/>
        </w:rPr>
        <w:t>(</w:t>
      </w:r>
      <w:r>
        <w:rPr>
          <w:rFonts w:hint="eastAsia"/>
        </w:rPr>
        <w:t>阻塞与非阻塞</w:t>
      </w:r>
      <w:r>
        <w:rPr>
          <w:rFonts w:hint="eastAsia"/>
        </w:rPr>
        <w:t>)</w:t>
      </w:r>
      <w:r>
        <w:rPr>
          <w:rFonts w:hint="eastAsia"/>
        </w:rPr>
        <w:t>。我们为每个人提供了正式证明的实例化</w:t>
      </w:r>
      <w:r>
        <w:rPr>
          <w:rFonts w:hint="eastAsia"/>
        </w:rPr>
        <w:t>(Fulgor</w:t>
      </w:r>
      <w:r>
        <w:rPr>
          <w:rFonts w:hint="eastAsia"/>
        </w:rPr>
        <w:t>和</w:t>
      </w:r>
      <w:r>
        <w:rPr>
          <w:rFonts w:hint="eastAsia"/>
        </w:rPr>
        <w:t>Rayo)</w:t>
      </w:r>
      <w:r>
        <w:rPr>
          <w:rFonts w:hint="eastAsia"/>
        </w:rPr>
        <w:t>，提供了非阻塞进程和匿名之间的折衷。我们的评估结果表明，在实践中部署</w:t>
      </w:r>
      <w:r>
        <w:rPr>
          <w:rFonts w:hint="eastAsia"/>
        </w:rPr>
        <w:t>Fulgor</w:t>
      </w:r>
      <w:r>
        <w:rPr>
          <w:rFonts w:hint="eastAsia"/>
        </w:rPr>
        <w:t>和</w:t>
      </w:r>
      <w:r>
        <w:rPr>
          <w:rFonts w:hint="eastAsia"/>
        </w:rPr>
        <w:t>Rayo</w:t>
      </w:r>
      <w:r>
        <w:rPr>
          <w:rFonts w:hint="eastAsia"/>
        </w:rPr>
        <w:t>是可行的，并且可以扩展以满足越来越多的用户。</w:t>
      </w:r>
    </w:p>
    <w:p w:rsidR="00B07F07" w:rsidRDefault="00B07F07" w:rsidP="00B07F07">
      <w:pPr>
        <w:pStyle w:val="1"/>
      </w:pPr>
      <w:bookmarkStart w:id="24" w:name="_Toc503117921"/>
      <w:r>
        <w:rPr>
          <w:rStyle w:val="10"/>
          <w:rFonts w:hint="eastAsia"/>
        </w:rPr>
        <w:t>9</w:t>
      </w:r>
      <w:r>
        <w:rPr>
          <w:rStyle w:val="10"/>
        </w:rPr>
        <w:t xml:space="preserve"> </w:t>
      </w:r>
      <w:r w:rsidRPr="00B07F07">
        <w:rPr>
          <w:rStyle w:val="10"/>
          <w:rFonts w:hint="eastAsia"/>
        </w:rPr>
        <w:t>致谢</w:t>
      </w:r>
      <w:bookmarkEnd w:id="24"/>
    </w:p>
    <w:p w:rsidR="00B07F07" w:rsidRDefault="00B07F07" w:rsidP="00B07F07">
      <w:pPr>
        <w:ind w:firstLineChars="200" w:firstLine="420"/>
      </w:pPr>
      <w:r>
        <w:rPr>
          <w:rFonts w:hint="eastAsia"/>
        </w:rPr>
        <w:t>我们感谢匿名评论者的有益评论，以及</w:t>
      </w:r>
      <w:r>
        <w:rPr>
          <w:rFonts w:hint="eastAsia"/>
        </w:rPr>
        <w:t>Ivan Pryvalov</w:t>
      </w:r>
      <w:r>
        <w:rPr>
          <w:rFonts w:hint="eastAsia"/>
        </w:rPr>
        <w:t>提供了基于</w:t>
      </w:r>
      <w:r>
        <w:rPr>
          <w:rFonts w:hint="eastAsia"/>
        </w:rPr>
        <w:t>python</w:t>
      </w:r>
      <w:r>
        <w:rPr>
          <w:rFonts w:hint="eastAsia"/>
        </w:rPr>
        <w:t>的</w:t>
      </w:r>
      <w:r>
        <w:rPr>
          <w:rFonts w:hint="eastAsia"/>
        </w:rPr>
        <w:t>zk - boo</w:t>
      </w:r>
      <w:r>
        <w:rPr>
          <w:rFonts w:hint="eastAsia"/>
        </w:rPr>
        <w:t>的实现。</w:t>
      </w:r>
    </w:p>
    <w:p w:rsidR="00B07F07" w:rsidRDefault="00B07F07" w:rsidP="00B07F07">
      <w:pPr>
        <w:ind w:firstLineChars="200" w:firstLine="420"/>
      </w:pPr>
      <w:r>
        <w:rPr>
          <w:rFonts w:hint="eastAsia"/>
        </w:rPr>
        <w:lastRenderedPageBreak/>
        <w:t>这篇论文得到了英特尔</w:t>
      </w:r>
      <w:r>
        <w:rPr>
          <w:rFonts w:hint="eastAsia"/>
        </w:rPr>
        <w:t>/ CE- RIAS</w:t>
      </w:r>
      <w:r>
        <w:rPr>
          <w:rFonts w:hint="eastAsia"/>
        </w:rPr>
        <w:t>研究助理的部分支持，并得到了国家科学基金会的资助。</w:t>
      </w:r>
    </w:p>
    <w:p w:rsidR="00B07F07" w:rsidRDefault="00B07F07" w:rsidP="00B07F07">
      <w:r>
        <w:rPr>
          <w:rFonts w:hint="eastAsia"/>
        </w:rPr>
        <w:t>这项研究是基于德国研究基金会</w:t>
      </w:r>
      <w:r>
        <w:rPr>
          <w:rFonts w:hint="eastAsia"/>
        </w:rPr>
        <w:t>(DFG)</w:t>
      </w:r>
      <w:r>
        <w:rPr>
          <w:rFonts w:hint="eastAsia"/>
        </w:rPr>
        <w:t>通过合作研究中心</w:t>
      </w:r>
      <w:r>
        <w:rPr>
          <w:rFonts w:hint="eastAsia"/>
        </w:rPr>
        <w:t>1223</w:t>
      </w:r>
      <w:r>
        <w:rPr>
          <w:rFonts w:hint="eastAsia"/>
        </w:rPr>
        <w:t>和巴伐利亚州纽伦堡技术学院</w:t>
      </w:r>
      <w:r>
        <w:rPr>
          <w:rFonts w:hint="eastAsia"/>
        </w:rPr>
        <w:t>(NCT)</w:t>
      </w:r>
      <w:r>
        <w:rPr>
          <w:rFonts w:hint="eastAsia"/>
        </w:rPr>
        <w:t>所支持的工作。</w:t>
      </w:r>
      <w:r>
        <w:rPr>
          <w:rFonts w:hint="eastAsia"/>
        </w:rPr>
        <w:t>NCT</w:t>
      </w:r>
      <w:r>
        <w:rPr>
          <w:rFonts w:hint="eastAsia"/>
        </w:rPr>
        <w:t>是由</w:t>
      </w:r>
      <w:r>
        <w:rPr>
          <w:rFonts w:hint="eastAsia"/>
        </w:rPr>
        <w:t>friedrich - alexanderen - university erlangen - Niirnberg(FAU)</w:t>
      </w:r>
      <w:r>
        <w:rPr>
          <w:rFonts w:hint="eastAsia"/>
        </w:rPr>
        <w:t>和</w:t>
      </w:r>
      <w:r>
        <w:rPr>
          <w:rFonts w:hint="eastAsia"/>
        </w:rPr>
        <w:t>Technische Hochschule Niirnberg Georg Simon Ohm(THN)</w:t>
      </w:r>
      <w:r>
        <w:rPr>
          <w:rFonts w:hint="eastAsia"/>
        </w:rPr>
        <w:t>开展的一项研究合作。</w:t>
      </w:r>
    </w:p>
    <w:p w:rsidR="00B07F07" w:rsidRDefault="00B07F07" w:rsidP="00B07F07"/>
    <w:p w:rsidR="00B07F07" w:rsidRDefault="00B07F07" w:rsidP="00B07F07">
      <w:pPr>
        <w:pStyle w:val="1"/>
      </w:pPr>
      <w:bookmarkStart w:id="25" w:name="_Toc503117922"/>
      <w:r>
        <w:rPr>
          <w:rFonts w:hint="eastAsia"/>
        </w:rPr>
        <w:t>参考文献</w:t>
      </w:r>
      <w:bookmarkEnd w:id="25"/>
    </w:p>
    <w:p w:rsidR="00B07F07" w:rsidRDefault="00B07F07" w:rsidP="00B07F07">
      <w:pPr>
        <w:pStyle w:val="170"/>
        <w:numPr>
          <w:ilvl w:val="0"/>
          <w:numId w:val="4"/>
        </w:numPr>
        <w:shd w:val="clear" w:color="auto" w:fill="auto"/>
        <w:tabs>
          <w:tab w:val="left" w:pos="485"/>
        </w:tabs>
        <w:spacing w:before="0"/>
        <w:ind w:left="480" w:hanging="320"/>
      </w:pPr>
      <w:r>
        <w:rPr>
          <w:rStyle w:val="17ArialUnicodeMS"/>
        </w:rPr>
        <w:t>Alpha release of the lightning network daemon. Blog entry.</w:t>
      </w:r>
      <w:r w:rsidRPr="006D362D">
        <w:rPr>
          <w:rStyle w:val="17ArialUnicodeMS"/>
          <w:rFonts w:ascii="Courier New" w:eastAsia="Courier New" w:hAnsi="Courier New" w:cs="Courier New"/>
          <w:sz w:val="19"/>
          <w:szCs w:val="19"/>
          <w:shd w:val="clear" w:color="auto" w:fill="auto"/>
          <w:lang w:eastAsia="zh-CN" w:bidi="ar-SA"/>
        </w:rPr>
        <w:t xml:space="preserve"> </w:t>
      </w:r>
      <w:r w:rsidRPr="006D362D">
        <w:rPr>
          <w:rStyle w:val="17ArialUnicodeMS"/>
          <w:rFonts w:ascii="Courier New" w:eastAsia="Courier New" w:hAnsi="Courier New" w:cs="Courier New"/>
          <w:b/>
          <w:bCs/>
          <w:sz w:val="19"/>
          <w:szCs w:val="19"/>
          <w:shd w:val="clear" w:color="auto" w:fill="auto"/>
          <w:lang w:eastAsia="zh-CN" w:bidi="ar-SA"/>
        </w:rPr>
        <w:t>http://lightning.community/</w:t>
      </w:r>
      <w:r>
        <w:t xml:space="preserve"> </w:t>
      </w:r>
      <w:r w:rsidRPr="006D362D">
        <w:t>release/software/lnd/lightning/2017/</w:t>
      </w:r>
      <w:r>
        <w:t xml:space="preserve"> </w:t>
      </w:r>
      <w:r w:rsidRPr="006D362D">
        <w:t>01/10/lightning-network-daemon-alpha-</w:t>
      </w:r>
      <w:r>
        <w:t xml:space="preserve"> </w:t>
      </w:r>
      <w:r w:rsidRPr="006D362D">
        <w:t>release/</w:t>
      </w:r>
      <w:r>
        <w:rPr>
          <w:rStyle w:val="17ArialUnicodeMS"/>
        </w:rPr>
        <w:t>.</w:t>
      </w:r>
    </w:p>
    <w:p w:rsidR="00B07F07" w:rsidRDefault="00B07F07" w:rsidP="00B07F07">
      <w:pPr>
        <w:pStyle w:val="22"/>
        <w:numPr>
          <w:ilvl w:val="0"/>
          <w:numId w:val="4"/>
        </w:numPr>
        <w:shd w:val="clear" w:color="auto" w:fill="auto"/>
        <w:tabs>
          <w:tab w:val="left" w:pos="485"/>
        </w:tabs>
        <w:spacing w:before="0" w:after="120"/>
        <w:ind w:left="480" w:hanging="320"/>
        <w:jc w:val="left"/>
      </w:pPr>
      <w:bookmarkStart w:id="26" w:name="bookmark70"/>
      <w:r>
        <w:t>Bitcoin wiki: Bitcoin contract.</w:t>
      </w:r>
      <w:r w:rsidRPr="006D362D">
        <w:t xml:space="preserve"> https://en.</w:t>
      </w:r>
      <w:r>
        <w:rPr>
          <w:rStyle w:val="2CourierNew"/>
        </w:rPr>
        <w:t xml:space="preserve"> </w:t>
      </w:r>
      <w:r w:rsidRPr="006D362D">
        <w:rPr>
          <w:rStyle w:val="2CourierNew"/>
          <w:rFonts w:ascii="Arial Unicode MS" w:eastAsia="Arial Unicode MS" w:hAnsi="Arial Unicode MS" w:cs="Arial Unicode MS"/>
          <w:b w:val="0"/>
          <w:bCs w:val="0"/>
          <w:sz w:val="20"/>
          <w:szCs w:val="20"/>
          <w:shd w:val="clear" w:color="auto" w:fill="auto"/>
          <w:lang w:eastAsia="zh-CN" w:bidi="ar-SA"/>
        </w:rPr>
        <w:t>bitcoin.it/wiki/Contract</w:t>
      </w:r>
      <w:r>
        <w:t>.</w:t>
      </w:r>
      <w:bookmarkEnd w:id="26"/>
    </w:p>
    <w:p w:rsidR="00B07F07" w:rsidRDefault="00B07F07" w:rsidP="00B07F07">
      <w:pPr>
        <w:pStyle w:val="22"/>
        <w:numPr>
          <w:ilvl w:val="0"/>
          <w:numId w:val="4"/>
        </w:numPr>
        <w:shd w:val="clear" w:color="auto" w:fill="auto"/>
        <w:tabs>
          <w:tab w:val="left" w:pos="485"/>
        </w:tabs>
        <w:spacing w:before="0" w:after="120"/>
        <w:ind w:left="480" w:hanging="320"/>
        <w:jc w:val="left"/>
      </w:pPr>
      <w:bookmarkStart w:id="27" w:name="bookmark71"/>
      <w:r>
        <w:t>Bitcoin wiki: Bitcoin scalability faq.</w:t>
      </w:r>
      <w:r w:rsidRPr="006D362D">
        <w:t xml:space="preserve"> https:</w:t>
      </w:r>
      <w:r>
        <w:rPr>
          <w:rStyle w:val="2CourierNew"/>
        </w:rPr>
        <w:t xml:space="preserve"> </w:t>
      </w:r>
      <w:r w:rsidRPr="006D362D">
        <w:rPr>
          <w:rStyle w:val="2CourierNew"/>
          <w:rFonts w:ascii="Arial Unicode MS" w:eastAsia="Arial Unicode MS" w:hAnsi="Arial Unicode MS" w:cs="Arial Unicode MS"/>
          <w:b w:val="0"/>
          <w:bCs w:val="0"/>
          <w:sz w:val="20"/>
          <w:szCs w:val="20"/>
          <w:shd w:val="clear" w:color="auto" w:fill="auto"/>
          <w:lang w:eastAsia="zh-CN" w:bidi="ar-SA"/>
        </w:rPr>
        <w:t>//en.bitcoin.it/wiki/Scalability_FAQ</w:t>
      </w:r>
      <w:r>
        <w:t>.</w:t>
      </w:r>
      <w:bookmarkEnd w:id="27"/>
    </w:p>
    <w:p w:rsidR="00B07F07" w:rsidRDefault="00B07F07" w:rsidP="00B07F07">
      <w:pPr>
        <w:pStyle w:val="22"/>
        <w:numPr>
          <w:ilvl w:val="0"/>
          <w:numId w:val="4"/>
        </w:numPr>
        <w:shd w:val="clear" w:color="auto" w:fill="auto"/>
        <w:tabs>
          <w:tab w:val="left" w:pos="485"/>
          <w:tab w:val="left" w:pos="1588"/>
        </w:tabs>
        <w:spacing w:before="0"/>
        <w:ind w:left="480" w:hanging="320"/>
      </w:pPr>
      <w:bookmarkStart w:id="28" w:name="bookmark72"/>
      <w:r>
        <w:t>Bitcoin wiki:</w:t>
      </w:r>
      <w:r>
        <w:tab/>
        <w:t>Block size limit contro</w:t>
      </w:r>
      <w:r>
        <w:softHyphen/>
      </w:r>
      <w:bookmarkEnd w:id="28"/>
    </w:p>
    <w:p w:rsidR="00B07F07" w:rsidRDefault="00B07F07" w:rsidP="00B07F07">
      <w:pPr>
        <w:pStyle w:val="170"/>
        <w:shd w:val="clear" w:color="auto" w:fill="auto"/>
        <w:spacing w:before="0" w:after="116"/>
        <w:ind w:left="480" w:firstLine="0"/>
        <w:jc w:val="both"/>
      </w:pPr>
      <w:r>
        <w:rPr>
          <w:rStyle w:val="17ArialUnicodeMS"/>
        </w:rPr>
        <w:t>versy.</w:t>
      </w:r>
      <w:r w:rsidRPr="006D362D">
        <w:rPr>
          <w:rStyle w:val="17ArialUnicodeMS"/>
          <w:rFonts w:ascii="Courier New" w:eastAsia="Courier New" w:hAnsi="Courier New" w:cs="Courier New"/>
          <w:sz w:val="19"/>
          <w:szCs w:val="19"/>
          <w:shd w:val="clear" w:color="auto" w:fill="auto"/>
          <w:lang w:eastAsia="zh-CN" w:bidi="ar-SA"/>
        </w:rPr>
        <w:t xml:space="preserve"> </w:t>
      </w:r>
      <w:r w:rsidRPr="006D362D">
        <w:rPr>
          <w:rStyle w:val="17ArialUnicodeMS"/>
          <w:rFonts w:ascii="Courier New" w:eastAsia="Courier New" w:hAnsi="Courier New" w:cs="Courier New"/>
          <w:b/>
          <w:bCs/>
          <w:sz w:val="19"/>
          <w:szCs w:val="19"/>
          <w:shd w:val="clear" w:color="auto" w:fill="auto"/>
          <w:lang w:eastAsia="zh-CN" w:bidi="ar-SA"/>
        </w:rPr>
        <w:t>https://en.bitcoin.it/wiki/Block_</w:t>
      </w:r>
      <w:r>
        <w:t xml:space="preserve"> </w:t>
      </w:r>
      <w:r w:rsidRPr="006D362D">
        <w:t>size_limit_controversy</w:t>
      </w:r>
      <w:r w:rsidRPr="006D362D">
        <w:rPr>
          <w:b w:val="0"/>
          <w:bCs w:val="0"/>
        </w:rPr>
        <w:t>.</w:t>
      </w:r>
    </w:p>
    <w:p w:rsidR="00B07F07" w:rsidRDefault="00B07F07" w:rsidP="00B07F07">
      <w:pPr>
        <w:pStyle w:val="22"/>
        <w:numPr>
          <w:ilvl w:val="0"/>
          <w:numId w:val="4"/>
        </w:numPr>
        <w:shd w:val="clear" w:color="auto" w:fill="auto"/>
        <w:tabs>
          <w:tab w:val="left" w:pos="485"/>
          <w:tab w:val="left" w:pos="1588"/>
        </w:tabs>
        <w:spacing w:before="0" w:line="274" w:lineRule="exact"/>
        <w:ind w:left="480" w:hanging="320"/>
      </w:pPr>
      <w:bookmarkStart w:id="29" w:name="bookmark73"/>
      <w:r>
        <w:t>Bitcoin wiki:</w:t>
      </w:r>
      <w:r>
        <w:tab/>
        <w:t>Op_return.</w:t>
      </w:r>
      <w:r w:rsidRPr="006D362D">
        <w:t xml:space="preserve"> https://en.</w:t>
      </w:r>
      <w:bookmarkEnd w:id="29"/>
      <w:r w:rsidRPr="006D362D">
        <w:t>bitcoin.it/wiki/OP_RETURN</w:t>
      </w:r>
      <w:r>
        <w:rPr>
          <w:rStyle w:val="17ArialUnicodeMS"/>
        </w:rPr>
        <w:t>.</w:t>
      </w:r>
    </w:p>
    <w:p w:rsidR="00B07F07" w:rsidRDefault="00B07F07" w:rsidP="00B07F07">
      <w:pPr>
        <w:pStyle w:val="170"/>
        <w:numPr>
          <w:ilvl w:val="0"/>
          <w:numId w:val="4"/>
        </w:numPr>
        <w:shd w:val="clear" w:color="auto" w:fill="auto"/>
        <w:tabs>
          <w:tab w:val="left" w:pos="485"/>
        </w:tabs>
        <w:spacing w:before="0"/>
        <w:ind w:left="480" w:hanging="320"/>
      </w:pPr>
      <w:bookmarkStart w:id="30" w:name="bookmark74"/>
      <w:r>
        <w:rPr>
          <w:rStyle w:val="17ArialUnicodeMS"/>
        </w:rPr>
        <w:t>Bitcoin wiki: Payment channels.</w:t>
      </w:r>
      <w:r w:rsidRPr="006D362D">
        <w:rPr>
          <w:rStyle w:val="17ArialUnicodeMS"/>
          <w:rFonts w:ascii="Courier New" w:eastAsia="Courier New" w:hAnsi="Courier New" w:cs="Courier New"/>
          <w:sz w:val="19"/>
          <w:szCs w:val="19"/>
          <w:shd w:val="clear" w:color="auto" w:fill="auto"/>
          <w:lang w:eastAsia="zh-CN" w:bidi="ar-SA"/>
        </w:rPr>
        <w:t xml:space="preserve"> </w:t>
      </w:r>
      <w:r w:rsidRPr="006D362D">
        <w:rPr>
          <w:rStyle w:val="17ArialUnicodeMS"/>
          <w:rFonts w:ascii="Courier New" w:eastAsia="Courier New" w:hAnsi="Courier New" w:cs="Courier New"/>
          <w:b/>
          <w:bCs/>
          <w:sz w:val="19"/>
          <w:szCs w:val="19"/>
          <w:shd w:val="clear" w:color="auto" w:fill="auto"/>
          <w:lang w:eastAsia="zh-CN" w:bidi="ar-SA"/>
        </w:rPr>
        <w:t>https://en.</w:t>
      </w:r>
      <w:r w:rsidRPr="006D362D">
        <w:t>bitcoin.it/wiki/Payment_channels</w:t>
      </w:r>
      <w:r>
        <w:rPr>
          <w:rStyle w:val="17ArialUnicodeMS"/>
        </w:rPr>
        <w:t>.</w:t>
      </w:r>
      <w:bookmarkEnd w:id="30"/>
    </w:p>
    <w:p w:rsidR="00B07F07" w:rsidRDefault="00B07F07" w:rsidP="00B07F07">
      <w:pPr>
        <w:pStyle w:val="22"/>
        <w:numPr>
          <w:ilvl w:val="0"/>
          <w:numId w:val="4"/>
        </w:numPr>
        <w:shd w:val="clear" w:color="auto" w:fill="auto"/>
        <w:tabs>
          <w:tab w:val="left" w:pos="485"/>
          <w:tab w:val="left" w:pos="1588"/>
        </w:tabs>
        <w:spacing w:before="0"/>
        <w:ind w:left="480" w:hanging="320"/>
      </w:pPr>
      <w:bookmarkStart w:id="31" w:name="bookmark75"/>
      <w:r>
        <w:t>Bitcoin wiki: Timelock.</w:t>
      </w:r>
      <w:r w:rsidRPr="006D362D">
        <w:t xml:space="preserve"> https://en.</w:t>
      </w:r>
      <w:bookmarkEnd w:id="31"/>
      <w:r>
        <w:t xml:space="preserve"> </w:t>
      </w:r>
      <w:r w:rsidRPr="006D362D">
        <w:t>bitcoin.it/wiki/Timelock</w:t>
      </w:r>
      <w:r>
        <w:rPr>
          <w:rStyle w:val="17ArialUnicodeMS"/>
        </w:rPr>
        <w:t>.</w:t>
      </w:r>
    </w:p>
    <w:p w:rsidR="00B07F07" w:rsidRDefault="00B07F07" w:rsidP="00B07F07">
      <w:pPr>
        <w:pStyle w:val="22"/>
        <w:numPr>
          <w:ilvl w:val="0"/>
          <w:numId w:val="4"/>
        </w:numPr>
        <w:shd w:val="clear" w:color="auto" w:fill="auto"/>
        <w:tabs>
          <w:tab w:val="left" w:pos="485"/>
          <w:tab w:val="left" w:pos="2527"/>
          <w:tab w:val="right" w:pos="4878"/>
        </w:tabs>
        <w:spacing w:before="0"/>
        <w:ind w:left="480" w:hanging="320"/>
        <w:jc w:val="left"/>
      </w:pPr>
      <w:bookmarkStart w:id="32" w:name="bookmark76"/>
      <w:bookmarkStart w:id="33" w:name="bookmark77"/>
      <w:r>
        <w:t>Bitcoin wiki:Transaction malleabil</w:t>
      </w:r>
      <w:r>
        <w:softHyphen/>
        <w:t>ity.</w:t>
      </w:r>
      <w:r w:rsidRPr="006D362D">
        <w:tab/>
        <w:t>https://en.bitcoin.it/wiki/</w:t>
      </w:r>
      <w:bookmarkEnd w:id="32"/>
      <w:bookmarkEnd w:id="33"/>
    </w:p>
    <w:p w:rsidR="00B07F07" w:rsidRDefault="00B07F07" w:rsidP="00B07F07">
      <w:pPr>
        <w:pStyle w:val="170"/>
        <w:shd w:val="clear" w:color="auto" w:fill="auto"/>
        <w:spacing w:before="0"/>
        <w:ind w:left="480" w:firstLine="0"/>
        <w:jc w:val="both"/>
      </w:pPr>
      <w:r w:rsidRPr="006D362D">
        <w:t>Transaction_Malleability</w:t>
      </w:r>
      <w:r>
        <w:rPr>
          <w:rStyle w:val="17ArialUnicodeMS"/>
        </w:rPr>
        <w:t>.</w:t>
      </w:r>
    </w:p>
    <w:p w:rsidR="00B07F07" w:rsidRDefault="00B07F07" w:rsidP="00B07F07">
      <w:pPr>
        <w:pStyle w:val="170"/>
        <w:numPr>
          <w:ilvl w:val="0"/>
          <w:numId w:val="4"/>
        </w:numPr>
        <w:shd w:val="clear" w:color="auto" w:fill="auto"/>
        <w:tabs>
          <w:tab w:val="left" w:pos="485"/>
        </w:tabs>
        <w:spacing w:before="0"/>
        <w:ind w:left="480" w:hanging="320"/>
        <w:jc w:val="both"/>
      </w:pPr>
      <w:bookmarkStart w:id="34" w:name="bookmark78"/>
      <w:r>
        <w:rPr>
          <w:rStyle w:val="17ArialUnicodeMS"/>
        </w:rPr>
        <w:t>Bolt#4:Onion routing protocols.</w:t>
      </w:r>
      <w:r w:rsidRPr="006D362D">
        <w:rPr>
          <w:rStyle w:val="17ArialUnicodeMS"/>
          <w:rFonts w:ascii="Courier New" w:eastAsia="Courier New" w:hAnsi="Courier New" w:cs="Courier New"/>
          <w:b/>
          <w:bCs/>
          <w:sz w:val="19"/>
          <w:szCs w:val="19"/>
          <w:shd w:val="clear" w:color="auto" w:fill="auto"/>
          <w:lang w:eastAsia="zh-CN" w:bidi="ar-SA"/>
        </w:rPr>
        <w:t xml:space="preserve"> https://</w:t>
      </w:r>
      <w:r>
        <w:t xml:space="preserve"> </w:t>
      </w:r>
      <w:r w:rsidRPr="006D362D">
        <w:t>github.com/lightningnetwork/lightning-rfc/blob/master/04-onion-routing.md</w:t>
      </w:r>
      <w:r>
        <w:rPr>
          <w:rStyle w:val="17ArialUnicodeMS"/>
        </w:rPr>
        <w:t>.</w:t>
      </w:r>
      <w:bookmarkEnd w:id="34"/>
    </w:p>
    <w:p w:rsidR="00B07F07" w:rsidRDefault="00B07F07" w:rsidP="00B07F07">
      <w:pPr>
        <w:pStyle w:val="22"/>
        <w:numPr>
          <w:ilvl w:val="0"/>
          <w:numId w:val="4"/>
        </w:numPr>
        <w:shd w:val="clear" w:color="auto" w:fill="auto"/>
        <w:tabs>
          <w:tab w:val="left" w:pos="465"/>
        </w:tabs>
        <w:spacing w:before="0" w:after="120"/>
        <w:ind w:left="480"/>
      </w:pPr>
      <w:bookmarkStart w:id="35" w:name="bookmark79"/>
      <w:r>
        <w:t>Eclair implementation of the lightning net</w:t>
      </w:r>
      <w:r>
        <w:softHyphen/>
        <w:t>work.</w:t>
      </w:r>
      <w:r w:rsidRPr="006D362D">
        <w:t xml:space="preserve"> https://github.com/ACINQ/eclair</w:t>
      </w:r>
      <w:r>
        <w:t>.</w:t>
      </w:r>
      <w:bookmarkEnd w:id="35"/>
    </w:p>
    <w:p w:rsidR="00B07F07" w:rsidRDefault="00B07F07" w:rsidP="00B07F07">
      <w:pPr>
        <w:pStyle w:val="22"/>
        <w:numPr>
          <w:ilvl w:val="0"/>
          <w:numId w:val="4"/>
        </w:numPr>
        <w:shd w:val="clear" w:color="auto" w:fill="auto"/>
        <w:tabs>
          <w:tab w:val="left" w:pos="465"/>
          <w:tab w:val="right" w:pos="4854"/>
        </w:tabs>
        <w:spacing w:before="0"/>
        <w:ind w:left="480" w:firstLine="0"/>
      </w:pPr>
      <w:bookmarkStart w:id="36" w:name="bookmark80"/>
      <w:r>
        <w:t>Lightning network daemon. Github im</w:t>
      </w:r>
      <w:r>
        <w:softHyphen/>
        <w:t>plementation.</w:t>
      </w:r>
      <w:r w:rsidRPr="006D362D">
        <w:tab/>
        <w:t>https://github.com/</w:t>
      </w:r>
      <w:bookmarkEnd w:id="36"/>
      <w:r w:rsidRPr="006D362D">
        <w:t>LightningNetwork/lnd</w:t>
      </w:r>
      <w:r>
        <w:rPr>
          <w:rStyle w:val="17ArialUnicodeMS"/>
        </w:rPr>
        <w:t>.</w:t>
      </w:r>
    </w:p>
    <w:p w:rsidR="00B07F07" w:rsidRDefault="00B07F07" w:rsidP="00B07F07">
      <w:pPr>
        <w:pStyle w:val="22"/>
        <w:numPr>
          <w:ilvl w:val="0"/>
          <w:numId w:val="4"/>
        </w:numPr>
        <w:shd w:val="clear" w:color="auto" w:fill="auto"/>
        <w:tabs>
          <w:tab w:val="left" w:pos="465"/>
        </w:tabs>
        <w:spacing w:before="0"/>
        <w:ind w:left="480"/>
      </w:pPr>
      <w:bookmarkStart w:id="37" w:name="bookmark81"/>
      <w:r>
        <w:t>Lightning protocol reference implementation. Github implementation.</w:t>
      </w:r>
      <w:r w:rsidRPr="006D362D">
        <w:t xml:space="preserve"> https://github.</w:t>
      </w:r>
      <w:r>
        <w:rPr>
          <w:rStyle w:val="2CourierNew"/>
        </w:rPr>
        <w:t xml:space="preserve"> </w:t>
      </w:r>
      <w:r w:rsidRPr="006D362D">
        <w:rPr>
          <w:rStyle w:val="2CourierNew"/>
          <w:rFonts w:ascii="Arial Unicode MS" w:eastAsia="Arial Unicode MS" w:hAnsi="Arial Unicode MS" w:cs="Arial Unicode MS"/>
          <w:b w:val="0"/>
          <w:bCs w:val="0"/>
          <w:sz w:val="20"/>
          <w:szCs w:val="20"/>
          <w:shd w:val="clear" w:color="auto" w:fill="auto"/>
          <w:lang w:eastAsia="zh-CN" w:bidi="ar-SA"/>
        </w:rPr>
        <w:t>com/ElementsProject/lightning.</w:t>
      </w:r>
      <w:bookmarkEnd w:id="37"/>
    </w:p>
    <w:p w:rsidR="00B07F07" w:rsidRDefault="00B07F07" w:rsidP="00B07F07">
      <w:pPr>
        <w:pStyle w:val="22"/>
        <w:numPr>
          <w:ilvl w:val="0"/>
          <w:numId w:val="4"/>
        </w:numPr>
        <w:shd w:val="clear" w:color="auto" w:fill="auto"/>
        <w:tabs>
          <w:tab w:val="left" w:pos="432"/>
        </w:tabs>
        <w:spacing w:before="0" w:after="176" w:line="264" w:lineRule="exact"/>
        <w:ind w:left="460" w:hanging="460"/>
      </w:pPr>
      <w:bookmarkStart w:id="38" w:name="bookmark82"/>
      <w:r>
        <w:t>Raiden network. Project’s website.</w:t>
      </w:r>
      <w:r w:rsidRPr="006D362D">
        <w:t xml:space="preserve"> http://</w:t>
      </w:r>
      <w:r w:rsidRPr="006D362D">
        <w:rPr>
          <w:rStyle w:val="2CourierNew"/>
          <w:rFonts w:ascii="Arial Unicode MS" w:eastAsia="Arial Unicode MS" w:hAnsi="Arial Unicode MS" w:cs="Arial Unicode MS"/>
          <w:b w:val="0"/>
          <w:bCs w:val="0"/>
          <w:sz w:val="20"/>
          <w:szCs w:val="20"/>
          <w:shd w:val="clear" w:color="auto" w:fill="auto"/>
          <w:lang w:eastAsia="zh-CN" w:bidi="ar-SA"/>
        </w:rPr>
        <w:t>raiden.network/</w:t>
      </w:r>
      <w:r>
        <w:t>.</w:t>
      </w:r>
      <w:bookmarkEnd w:id="38"/>
    </w:p>
    <w:p w:rsidR="00B07F07" w:rsidRDefault="00B07F07" w:rsidP="00B07F07">
      <w:pPr>
        <w:pStyle w:val="22"/>
        <w:numPr>
          <w:ilvl w:val="0"/>
          <w:numId w:val="4"/>
        </w:numPr>
        <w:shd w:val="clear" w:color="auto" w:fill="auto"/>
        <w:tabs>
          <w:tab w:val="left" w:pos="432"/>
          <w:tab w:val="left" w:pos="3915"/>
        </w:tabs>
        <w:spacing w:before="0"/>
        <w:ind w:left="460" w:hanging="460"/>
      </w:pPr>
      <w:r>
        <w:t>Reliable transaction submission. Rip</w:t>
      </w:r>
      <w:r>
        <w:softHyphen/>
        <w:t>ple protocol’s documentation.</w:t>
      </w:r>
      <w:r w:rsidRPr="006D362D">
        <w:tab/>
        <w:t>https://</w:t>
      </w:r>
    </w:p>
    <w:p w:rsidR="00B07F07" w:rsidRDefault="00B07F07" w:rsidP="00B07F07">
      <w:pPr>
        <w:pStyle w:val="170"/>
        <w:shd w:val="clear" w:color="auto" w:fill="auto"/>
        <w:spacing w:before="0" w:after="184"/>
        <w:ind w:left="460" w:firstLine="0"/>
        <w:jc w:val="both"/>
      </w:pPr>
      <w:r w:rsidRPr="006D362D">
        <w:t>ripple.com/build/reliable-transaction-submission/</w:t>
      </w:r>
      <w:r>
        <w:rPr>
          <w:rStyle w:val="17ArialUnicodeMS"/>
        </w:rPr>
        <w:t>.</w:t>
      </w:r>
    </w:p>
    <w:p w:rsidR="00B07F07" w:rsidRDefault="00B07F07" w:rsidP="00B07F07">
      <w:pPr>
        <w:pStyle w:val="22"/>
        <w:numPr>
          <w:ilvl w:val="0"/>
          <w:numId w:val="4"/>
        </w:numPr>
        <w:shd w:val="clear" w:color="auto" w:fill="auto"/>
        <w:tabs>
          <w:tab w:val="left" w:pos="432"/>
        </w:tabs>
        <w:spacing w:before="0" w:after="176" w:line="264" w:lineRule="exact"/>
        <w:ind w:left="460" w:hanging="460"/>
      </w:pPr>
      <w:r>
        <w:t>Ripple protocol. Project’s website.</w:t>
      </w:r>
      <w:r w:rsidRPr="006D362D">
        <w:t xml:space="preserve"> https://</w:t>
      </w:r>
      <w:r>
        <w:rPr>
          <w:rStyle w:val="2CourierNew"/>
        </w:rPr>
        <w:t xml:space="preserve"> </w:t>
      </w:r>
      <w:r w:rsidRPr="006D362D">
        <w:rPr>
          <w:rStyle w:val="2CourierNew"/>
          <w:rFonts w:ascii="Arial Unicode MS" w:eastAsia="Arial Unicode MS" w:hAnsi="Arial Unicode MS" w:cs="Arial Unicode MS"/>
          <w:b w:val="0"/>
          <w:bCs w:val="0"/>
          <w:sz w:val="20"/>
          <w:szCs w:val="20"/>
          <w:shd w:val="clear" w:color="auto" w:fill="auto"/>
          <w:lang w:eastAsia="zh-CN" w:bidi="ar-SA"/>
        </w:rPr>
        <w:t>ripple.com/</w:t>
      </w:r>
      <w:r>
        <w:t>.</w:t>
      </w:r>
    </w:p>
    <w:p w:rsidR="00B07F07" w:rsidRDefault="00B07F07" w:rsidP="00B07F07">
      <w:pPr>
        <w:pStyle w:val="22"/>
        <w:numPr>
          <w:ilvl w:val="0"/>
          <w:numId w:val="4"/>
        </w:numPr>
        <w:shd w:val="clear" w:color="auto" w:fill="auto"/>
        <w:tabs>
          <w:tab w:val="left" w:pos="3304"/>
        </w:tabs>
        <w:spacing w:before="0" w:after="184"/>
        <w:ind w:left="460" w:hanging="460"/>
      </w:pPr>
      <w:bookmarkStart w:id="39" w:name="bookmark83"/>
      <w:r>
        <w:t xml:space="preserve"> Segregated witness adoption.</w:t>
      </w:r>
      <w:r>
        <w:tab/>
        <w:t>Blog en</w:t>
      </w:r>
      <w:r>
        <w:softHyphen/>
        <w:t>try.</w:t>
      </w:r>
      <w:r w:rsidRPr="006D362D">
        <w:t xml:space="preserve"> https://bitcoincore.org/en/segwit_</w:t>
      </w:r>
      <w:r w:rsidRPr="006D362D">
        <w:rPr>
          <w:rStyle w:val="2CourierNew"/>
          <w:rFonts w:ascii="Arial Unicode MS" w:eastAsia="Arial Unicode MS" w:hAnsi="Arial Unicode MS" w:cs="Arial Unicode MS"/>
          <w:b w:val="0"/>
          <w:bCs w:val="0"/>
          <w:sz w:val="20"/>
          <w:szCs w:val="20"/>
          <w:shd w:val="clear" w:color="auto" w:fill="auto"/>
          <w:lang w:eastAsia="zh-CN" w:bidi="ar-SA"/>
        </w:rPr>
        <w:t>adoption/</w:t>
      </w:r>
      <w:r>
        <w:t>.</w:t>
      </w:r>
      <w:bookmarkEnd w:id="39"/>
    </w:p>
    <w:p w:rsidR="00B07F07" w:rsidRDefault="00B07F07" w:rsidP="00B07F07">
      <w:pPr>
        <w:pStyle w:val="22"/>
        <w:numPr>
          <w:ilvl w:val="0"/>
          <w:numId w:val="4"/>
        </w:numPr>
        <w:shd w:val="clear" w:color="auto" w:fill="auto"/>
        <w:tabs>
          <w:tab w:val="left" w:pos="432"/>
        </w:tabs>
        <w:spacing w:before="0" w:after="176" w:line="264" w:lineRule="exact"/>
        <w:ind w:left="460" w:hanging="460"/>
      </w:pPr>
      <w:bookmarkStart w:id="40" w:name="bookmark84"/>
      <w:r>
        <w:t>Stellar protocol. Project’s website.</w:t>
      </w:r>
      <w:r w:rsidRPr="006D362D">
        <w:t xml:space="preserve"> https://</w:t>
      </w:r>
      <w:r w:rsidRPr="006D362D">
        <w:rPr>
          <w:rStyle w:val="2CourierNew"/>
          <w:rFonts w:ascii="Arial Unicode MS" w:eastAsia="Arial Unicode MS" w:hAnsi="Arial Unicode MS" w:cs="Arial Unicode MS"/>
          <w:b w:val="0"/>
          <w:bCs w:val="0"/>
          <w:sz w:val="20"/>
          <w:szCs w:val="20"/>
          <w:shd w:val="clear" w:color="auto" w:fill="auto"/>
          <w:lang w:eastAsia="zh-CN" w:bidi="ar-SA"/>
        </w:rPr>
        <w:t>www.stellar.org/</w:t>
      </w:r>
      <w:r>
        <w:t>.</w:t>
      </w:r>
      <w:bookmarkEnd w:id="40"/>
    </w:p>
    <w:p w:rsidR="00B07F07" w:rsidRDefault="00B07F07" w:rsidP="00B07F07">
      <w:pPr>
        <w:pStyle w:val="170"/>
        <w:numPr>
          <w:ilvl w:val="0"/>
          <w:numId w:val="4"/>
        </w:numPr>
        <w:shd w:val="clear" w:color="auto" w:fill="auto"/>
        <w:tabs>
          <w:tab w:val="left" w:pos="432"/>
        </w:tabs>
        <w:spacing w:before="0" w:after="184"/>
        <w:ind w:left="460" w:hanging="460"/>
      </w:pPr>
      <w:bookmarkStart w:id="41" w:name="bookmark85"/>
      <w:r>
        <w:rPr>
          <w:rStyle w:val="17ArialUnicodeMS"/>
        </w:rPr>
        <w:t xml:space="preserve">Stress test prepares visanet for the most wonderful time of the year. Blog entry. </w:t>
      </w:r>
      <w:r w:rsidRPr="006D362D">
        <w:t>http://www.visa.com/blogarchives/</w:t>
      </w:r>
      <w:r>
        <w:t xml:space="preserve"> </w:t>
      </w:r>
      <w:r w:rsidRPr="006D362D">
        <w:t>us/2013/10/10/stress-test-prepares-</w:t>
      </w:r>
      <w:r>
        <w:t xml:space="preserve"> </w:t>
      </w:r>
      <w:r w:rsidRPr="006D362D">
        <w:t>visanet-for-the-most-wonderful-time-of-the-year/index.html</w:t>
      </w:r>
      <w:r>
        <w:rPr>
          <w:rStyle w:val="17ArialUnicodeMS"/>
        </w:rPr>
        <w:t>.</w:t>
      </w:r>
      <w:bookmarkEnd w:id="41"/>
    </w:p>
    <w:p w:rsidR="00B07F07" w:rsidRDefault="00B07F07" w:rsidP="00B07F07">
      <w:pPr>
        <w:pStyle w:val="22"/>
        <w:numPr>
          <w:ilvl w:val="0"/>
          <w:numId w:val="4"/>
        </w:numPr>
        <w:shd w:val="clear" w:color="auto" w:fill="auto"/>
        <w:tabs>
          <w:tab w:val="left" w:pos="432"/>
        </w:tabs>
        <w:spacing w:before="0" w:after="176" w:line="264" w:lineRule="exact"/>
        <w:ind w:left="460" w:hanging="460"/>
      </w:pPr>
      <w:bookmarkStart w:id="42" w:name="bookmark86"/>
      <w:r>
        <w:t>Thunder network. Project’s website.</w:t>
      </w:r>
      <w:r w:rsidRPr="006D362D">
        <w:t xml:space="preserve"> https:</w:t>
      </w:r>
      <w:r w:rsidRPr="006D362D">
        <w:rPr>
          <w:rStyle w:val="2CourierNew"/>
          <w:rFonts w:ascii="Arial Unicode MS" w:eastAsia="Arial Unicode MS" w:hAnsi="Arial Unicode MS" w:cs="Arial Unicode MS"/>
          <w:b w:val="0"/>
          <w:bCs w:val="0"/>
          <w:sz w:val="20"/>
          <w:szCs w:val="20"/>
          <w:shd w:val="clear" w:color="auto" w:fill="auto"/>
          <w:lang w:eastAsia="zh-CN" w:bidi="ar-SA"/>
        </w:rPr>
        <w:t>//github.com/blockchain/thunder</w:t>
      </w:r>
      <w:r>
        <w:t>.</w:t>
      </w:r>
      <w:bookmarkEnd w:id="42"/>
    </w:p>
    <w:p w:rsidR="00B07F07" w:rsidRDefault="00B07F07" w:rsidP="00B07F07">
      <w:pPr>
        <w:pStyle w:val="22"/>
        <w:numPr>
          <w:ilvl w:val="0"/>
          <w:numId w:val="4"/>
        </w:numPr>
        <w:shd w:val="clear" w:color="auto" w:fill="auto"/>
        <w:tabs>
          <w:tab w:val="left" w:pos="432"/>
        </w:tabs>
        <w:spacing w:before="0" w:after="180"/>
        <w:ind w:left="460" w:hanging="460"/>
      </w:pPr>
      <w:bookmarkStart w:id="43" w:name="bookmark87"/>
      <w:r>
        <w:rPr>
          <w:rStyle w:val="2CenturySchoolbook"/>
        </w:rPr>
        <w:lastRenderedPageBreak/>
        <w:t xml:space="preserve">Alpern, </w:t>
      </w:r>
      <w:r>
        <w:t xml:space="preserve">B., </w:t>
      </w:r>
      <w:r>
        <w:rPr>
          <w:rStyle w:val="2CenturySchoolbook"/>
        </w:rPr>
        <w:t xml:space="preserve">and Schneider, </w:t>
      </w:r>
      <w:r>
        <w:t xml:space="preserve">F. B. Defining liveness. </w:t>
      </w:r>
      <w:r>
        <w:rPr>
          <w:rStyle w:val="23"/>
        </w:rPr>
        <w:t>Inf. Process. Lett. 21,</w:t>
      </w:r>
      <w:r>
        <w:t xml:space="preserve"> 4 (Oct. 1985), 181-185.</w:t>
      </w:r>
      <w:bookmarkEnd w:id="43"/>
    </w:p>
    <w:p w:rsidR="00B07F07" w:rsidRDefault="00B07F07" w:rsidP="00B07F07">
      <w:pPr>
        <w:pStyle w:val="60"/>
        <w:numPr>
          <w:ilvl w:val="0"/>
          <w:numId w:val="4"/>
        </w:numPr>
        <w:shd w:val="clear" w:color="auto" w:fill="auto"/>
        <w:tabs>
          <w:tab w:val="left" w:pos="1684"/>
          <w:tab w:val="left" w:pos="3915"/>
          <w:tab w:val="left" w:pos="4445"/>
        </w:tabs>
        <w:spacing w:before="0" w:line="269" w:lineRule="exact"/>
        <w:ind w:left="460"/>
      </w:pPr>
      <w:bookmarkStart w:id="44" w:name="bookmark88"/>
      <w:r>
        <w:rPr>
          <w:rStyle w:val="17ArialUnicodeMS"/>
        </w:rPr>
        <w:t xml:space="preserve"> </w:t>
      </w:r>
      <w:r>
        <w:rPr>
          <w:rStyle w:val="61"/>
        </w:rPr>
        <w:t>Androulaki,</w:t>
      </w:r>
      <w:r>
        <w:rPr>
          <w:rStyle w:val="61"/>
        </w:rPr>
        <w:tab/>
      </w:r>
      <w:r>
        <w:rPr>
          <w:rStyle w:val="17ArialUnicodeMS"/>
        </w:rPr>
        <w:t>E.</w:t>
      </w:r>
      <w:r>
        <w:rPr>
          <w:rStyle w:val="61"/>
        </w:rPr>
        <w:t>Karame,</w:t>
      </w:r>
      <w:r>
        <w:rPr>
          <w:rStyle w:val="17ArialUnicodeMS"/>
        </w:rPr>
        <w:t>G.0.,</w:t>
      </w:r>
      <w:bookmarkEnd w:id="44"/>
      <w:r>
        <w:rPr>
          <w:rStyle w:val="2CenturySchoolbook"/>
        </w:rPr>
        <w:t xml:space="preserve">Roeschlin, </w:t>
      </w:r>
      <w:r>
        <w:t xml:space="preserve">M., </w:t>
      </w:r>
      <w:r>
        <w:rPr>
          <w:rStyle w:val="2CenturySchoolbook"/>
        </w:rPr>
        <w:t xml:space="preserve">Scherer, </w:t>
      </w:r>
      <w:r>
        <w:t xml:space="preserve">T., </w:t>
      </w:r>
      <w:r>
        <w:rPr>
          <w:rStyle w:val="2CenturySchoolbook"/>
        </w:rPr>
        <w:t xml:space="preserve">and Cap- kun, </w:t>
      </w:r>
      <w:r>
        <w:t>S. Evaluating user privacy in bitcoin. Financial Cryptography and Data Security 2013.</w:t>
      </w:r>
    </w:p>
    <w:p w:rsidR="00B07F07" w:rsidRDefault="00B07F07" w:rsidP="00B07F07">
      <w:pPr>
        <w:pStyle w:val="170"/>
        <w:numPr>
          <w:ilvl w:val="0"/>
          <w:numId w:val="4"/>
        </w:numPr>
        <w:shd w:val="clear" w:color="auto" w:fill="auto"/>
        <w:tabs>
          <w:tab w:val="left" w:pos="1480"/>
        </w:tabs>
        <w:spacing w:before="0" w:after="176"/>
        <w:ind w:left="460" w:hanging="460"/>
      </w:pPr>
      <w:r>
        <w:rPr>
          <w:rStyle w:val="17ArialUnicodeMS"/>
        </w:rPr>
        <w:t xml:space="preserve"> </w:t>
      </w:r>
      <w:r>
        <w:rPr>
          <w:rStyle w:val="2CenturySchoolbook"/>
        </w:rPr>
        <w:t xml:space="preserve">Atlas, </w:t>
      </w:r>
      <w:r>
        <w:rPr>
          <w:rStyle w:val="17ArialUnicodeMS"/>
        </w:rPr>
        <w:t>K.</w:t>
      </w:r>
      <w:r>
        <w:rPr>
          <w:rStyle w:val="17ArialUnicodeMS"/>
        </w:rPr>
        <w:tab/>
        <w:t>The inevitability of pri</w:t>
      </w:r>
      <w:r>
        <w:rPr>
          <w:rStyle w:val="17ArialUnicodeMS"/>
        </w:rPr>
        <w:softHyphen/>
        <w:t xml:space="preserve">vacy in lightning networks. Blog entry. </w:t>
      </w:r>
      <w:r w:rsidRPr="006D362D">
        <w:t>https://www.kristovatlas.com/the-inevitability-of-privacy-in-lightning-networks/</w:t>
      </w:r>
      <w:r>
        <w:rPr>
          <w:rStyle w:val="17ArialUnicodeMS"/>
        </w:rPr>
        <w:t>.</w:t>
      </w:r>
    </w:p>
    <w:p w:rsidR="00B07F07" w:rsidRDefault="00B07F07" w:rsidP="00B07F07">
      <w:pPr>
        <w:pStyle w:val="120"/>
        <w:numPr>
          <w:ilvl w:val="0"/>
          <w:numId w:val="4"/>
        </w:numPr>
        <w:shd w:val="clear" w:color="auto" w:fill="auto"/>
        <w:tabs>
          <w:tab w:val="left" w:pos="432"/>
        </w:tabs>
        <w:spacing w:before="0" w:after="184" w:line="274" w:lineRule="exact"/>
        <w:ind w:left="460"/>
      </w:pPr>
      <w:bookmarkStart w:id="45" w:name="bookmark89"/>
      <w:r>
        <w:rPr>
          <w:rStyle w:val="2CenturySchoolbook"/>
        </w:rPr>
        <w:t xml:space="preserve">Attiya, </w:t>
      </w:r>
      <w:r>
        <w:rPr>
          <w:rStyle w:val="121"/>
        </w:rPr>
        <w:t xml:space="preserve">H., </w:t>
      </w:r>
      <w:r>
        <w:rPr>
          <w:rStyle w:val="2CenturySchoolbook"/>
        </w:rPr>
        <w:t xml:space="preserve">and Welch, </w:t>
      </w:r>
      <w:r>
        <w:rPr>
          <w:rStyle w:val="121"/>
        </w:rPr>
        <w:t xml:space="preserve">J. </w:t>
      </w:r>
      <w:r>
        <w:t>Distributed Computing. Fundamentals, Simulations, and Advanced Topics.</w:t>
      </w:r>
      <w:r>
        <w:rPr>
          <w:rStyle w:val="121"/>
        </w:rPr>
        <w:t xml:space="preserve"> John Wiley </w:t>
      </w:r>
      <w:r>
        <w:rPr>
          <w:rStyle w:val="121"/>
          <w:lang w:val="zh-TW" w:eastAsia="zh-TW" w:bidi="zh-TW"/>
        </w:rPr>
        <w:t xml:space="preserve">&amp; </w:t>
      </w:r>
      <w:r>
        <w:rPr>
          <w:rStyle w:val="121"/>
        </w:rPr>
        <w:t>Sons, 2004.</w:t>
      </w:r>
      <w:bookmarkEnd w:id="45"/>
    </w:p>
    <w:p w:rsidR="00B07F07" w:rsidRDefault="00B07F07" w:rsidP="00B07F07">
      <w:pPr>
        <w:pStyle w:val="22"/>
        <w:numPr>
          <w:ilvl w:val="0"/>
          <w:numId w:val="4"/>
        </w:numPr>
        <w:shd w:val="clear" w:color="auto" w:fill="auto"/>
        <w:tabs>
          <w:tab w:val="left" w:pos="432"/>
        </w:tabs>
        <w:spacing w:before="0"/>
        <w:ind w:left="460" w:hanging="460"/>
      </w:pPr>
      <w:bookmarkStart w:id="46" w:name="bookmark90"/>
      <w:r>
        <w:rPr>
          <w:rStyle w:val="2CenturySchoolbook"/>
        </w:rPr>
        <w:t xml:space="preserve">Backes, </w:t>
      </w:r>
      <w:r>
        <w:t xml:space="preserve">M., </w:t>
      </w:r>
      <w:r>
        <w:rPr>
          <w:rStyle w:val="2CenturySchoolbook"/>
        </w:rPr>
        <w:t xml:space="preserve">Kate, </w:t>
      </w:r>
      <w:r>
        <w:t xml:space="preserve">A., </w:t>
      </w:r>
      <w:r>
        <w:rPr>
          <w:rStyle w:val="2CenturySchoolbook"/>
        </w:rPr>
        <w:t xml:space="preserve">Manoharan, </w:t>
      </w:r>
      <w:r>
        <w:t xml:space="preserve">P., </w:t>
      </w:r>
      <w:r>
        <w:rPr>
          <w:rStyle w:val="2CenturySchoolbook"/>
        </w:rPr>
        <w:t xml:space="preserve">Meiser, </w:t>
      </w:r>
      <w:r>
        <w:t xml:space="preserve">S., </w:t>
      </w:r>
      <w:r>
        <w:rPr>
          <w:rStyle w:val="2CenturySchoolbook"/>
        </w:rPr>
        <w:t xml:space="preserve">and Mohammadi, </w:t>
      </w:r>
      <w:r>
        <w:t>E. Anoa: A framework for analyzing anonymous communi</w:t>
      </w:r>
      <w:r>
        <w:softHyphen/>
        <w:t xml:space="preserve">cation protocols. In </w:t>
      </w:r>
      <w:r>
        <w:rPr>
          <w:rStyle w:val="23"/>
        </w:rPr>
        <w:t>IEEE 26th Computer Se</w:t>
      </w:r>
      <w:r>
        <w:rPr>
          <w:rStyle w:val="23"/>
        </w:rPr>
        <w:softHyphen/>
        <w:t>curity Foundations Symposium</w:t>
      </w:r>
      <w:r>
        <w:t xml:space="preserve"> (2013).</w:t>
      </w:r>
      <w:bookmarkEnd w:id="46"/>
    </w:p>
    <w:p w:rsidR="00B07F07" w:rsidRDefault="00B07F07" w:rsidP="00B07F07">
      <w:pPr>
        <w:pStyle w:val="60"/>
        <w:numPr>
          <w:ilvl w:val="0"/>
          <w:numId w:val="4"/>
        </w:numPr>
        <w:shd w:val="clear" w:color="auto" w:fill="auto"/>
        <w:tabs>
          <w:tab w:val="left" w:pos="435"/>
        </w:tabs>
        <w:spacing w:before="0" w:line="269" w:lineRule="exact"/>
        <w:ind w:left="460"/>
      </w:pPr>
      <w:r>
        <w:rPr>
          <w:rStyle w:val="61"/>
        </w:rPr>
        <w:t xml:space="preserve">Barber, </w:t>
      </w:r>
      <w:r>
        <w:rPr>
          <w:rStyle w:val="17ArialUnicodeMS"/>
        </w:rPr>
        <w:t xml:space="preserve">S., </w:t>
      </w:r>
      <w:r>
        <w:rPr>
          <w:rStyle w:val="61"/>
        </w:rPr>
        <w:t xml:space="preserve">Boyen, </w:t>
      </w:r>
      <w:r>
        <w:rPr>
          <w:rStyle w:val="17ArialUnicodeMS"/>
        </w:rPr>
        <w:t xml:space="preserve">X., </w:t>
      </w:r>
      <w:r>
        <w:rPr>
          <w:rStyle w:val="61"/>
        </w:rPr>
        <w:t xml:space="preserve">Shi, </w:t>
      </w:r>
      <w:r>
        <w:rPr>
          <w:rStyle w:val="17ArialUnicodeMS"/>
        </w:rPr>
        <w:t xml:space="preserve">E., </w:t>
      </w:r>
      <w:r>
        <w:rPr>
          <w:rStyle w:val="61"/>
        </w:rPr>
        <w:t>and Uzun,</w:t>
      </w:r>
    </w:p>
    <w:p w:rsidR="00B07F07" w:rsidRDefault="00B07F07" w:rsidP="00B07F07">
      <w:pPr>
        <w:pStyle w:val="22"/>
        <w:numPr>
          <w:ilvl w:val="0"/>
          <w:numId w:val="5"/>
        </w:numPr>
        <w:shd w:val="clear" w:color="auto" w:fill="auto"/>
        <w:tabs>
          <w:tab w:val="left" w:pos="890"/>
          <w:tab w:val="left" w:pos="897"/>
        </w:tabs>
        <w:spacing w:before="0" w:after="116"/>
        <w:ind w:left="460" w:firstLine="0"/>
      </w:pPr>
      <w:bookmarkStart w:id="47" w:name="bookmark91"/>
      <w:r>
        <w:t xml:space="preserve">Bitter to better. how to make Bitcoin a better currency. Financial Cryptography and Data Security </w:t>
      </w:r>
      <w:r>
        <w:rPr>
          <w:rStyle w:val="2CenturySchoolbook"/>
        </w:rPr>
        <w:t>2012</w:t>
      </w:r>
      <w:r>
        <w:t>.</w:t>
      </w:r>
      <w:bookmarkEnd w:id="47"/>
    </w:p>
    <w:p w:rsidR="00B07F07" w:rsidRDefault="00B07F07" w:rsidP="00B07F07">
      <w:pPr>
        <w:pStyle w:val="22"/>
        <w:numPr>
          <w:ilvl w:val="0"/>
          <w:numId w:val="4"/>
        </w:numPr>
        <w:shd w:val="clear" w:color="auto" w:fill="auto"/>
        <w:tabs>
          <w:tab w:val="left" w:pos="435"/>
        </w:tabs>
        <w:spacing w:before="0" w:after="124" w:line="274" w:lineRule="exact"/>
        <w:ind w:left="460" w:hanging="460"/>
      </w:pPr>
      <w:bookmarkStart w:id="48" w:name="bookmark92"/>
      <w:r>
        <w:rPr>
          <w:rStyle w:val="2CenturySchoolbook"/>
        </w:rPr>
        <w:t xml:space="preserve">Camenisch, </w:t>
      </w:r>
      <w:r>
        <w:t xml:space="preserve">J., </w:t>
      </w:r>
      <w:r>
        <w:rPr>
          <w:rStyle w:val="2CenturySchoolbook"/>
        </w:rPr>
        <w:t xml:space="preserve">and Lysyanskaya, </w:t>
      </w:r>
      <w:r>
        <w:t xml:space="preserve">A. A formal treatment of onion routing. In </w:t>
      </w:r>
      <w:r>
        <w:rPr>
          <w:rStyle w:val="23"/>
        </w:rPr>
        <w:t>Advances in Cryptology—CRYPTO</w:t>
      </w:r>
      <w:r>
        <w:t xml:space="preserve"> (2005).</w:t>
      </w:r>
      <w:bookmarkEnd w:id="48"/>
    </w:p>
    <w:p w:rsidR="00B07F07" w:rsidRDefault="00B07F07" w:rsidP="00B07F07">
      <w:pPr>
        <w:pStyle w:val="22"/>
        <w:numPr>
          <w:ilvl w:val="0"/>
          <w:numId w:val="4"/>
        </w:numPr>
        <w:shd w:val="clear" w:color="auto" w:fill="auto"/>
        <w:tabs>
          <w:tab w:val="left" w:pos="435"/>
        </w:tabs>
        <w:spacing w:before="0" w:after="120"/>
        <w:ind w:left="460" w:hanging="460"/>
      </w:pPr>
      <w:bookmarkStart w:id="49" w:name="bookmark93"/>
      <w:r>
        <w:rPr>
          <w:rStyle w:val="2CenturySchoolbook"/>
        </w:rPr>
        <w:t xml:space="preserve">Canetti, </w:t>
      </w:r>
      <w:r>
        <w:t xml:space="preserve">R. Universally composable security: A new paradigm for cryptographic protocols. In </w:t>
      </w:r>
      <w:r>
        <w:rPr>
          <w:rStyle w:val="23"/>
          <w:lang w:val="zh-TW" w:eastAsia="zh-TW" w:bidi="zh-TW"/>
        </w:rPr>
        <w:t>”</w:t>
      </w:r>
      <w:r>
        <w:rPr>
          <w:rStyle w:val="23"/>
        </w:rPr>
        <w:t>FOCS</w:t>
      </w:r>
      <w:r>
        <w:rPr>
          <w:rStyle w:val="23"/>
          <w:vertAlign w:val="superscript"/>
        </w:rPr>
        <w:t>,</w:t>
      </w:r>
      <w:r>
        <w:rPr>
          <w:rStyle w:val="23"/>
        </w:rPr>
        <w:t>01”.</w:t>
      </w:r>
      <w:bookmarkEnd w:id="49"/>
    </w:p>
    <w:p w:rsidR="00B07F07" w:rsidRDefault="00B07F07" w:rsidP="00B07F07">
      <w:pPr>
        <w:pStyle w:val="22"/>
        <w:numPr>
          <w:ilvl w:val="0"/>
          <w:numId w:val="4"/>
        </w:numPr>
        <w:shd w:val="clear" w:color="auto" w:fill="auto"/>
        <w:tabs>
          <w:tab w:val="left" w:pos="435"/>
        </w:tabs>
        <w:spacing w:before="0" w:after="116"/>
        <w:ind w:left="460" w:hanging="460"/>
      </w:pPr>
      <w:bookmarkStart w:id="50" w:name="bookmark94"/>
      <w:r>
        <w:rPr>
          <w:rStyle w:val="2CenturySchoolbook"/>
        </w:rPr>
        <w:t xml:space="preserve">Cristian, </w:t>
      </w:r>
      <w:r>
        <w:t xml:space="preserve">F., </w:t>
      </w:r>
      <w:r>
        <w:rPr>
          <w:rStyle w:val="2CenturySchoolbook"/>
        </w:rPr>
        <w:t xml:space="preserve">Aghili, </w:t>
      </w:r>
      <w:r>
        <w:t xml:space="preserve">H., </w:t>
      </w:r>
      <w:r>
        <w:rPr>
          <w:rStyle w:val="2CenturySchoolbook"/>
        </w:rPr>
        <w:t xml:space="preserve">and Strong, </w:t>
      </w:r>
      <w:r>
        <w:t>H. R. Approximate clock synchronization de</w:t>
      </w:r>
      <w:r>
        <w:softHyphen/>
        <w:t xml:space="preserve">spite omission and performance faults and pro- cessorjoins. In </w:t>
      </w:r>
      <w:r>
        <w:rPr>
          <w:rStyle w:val="23"/>
        </w:rPr>
        <w:t>Proceedings of the 16th Interna</w:t>
      </w:r>
      <w:r>
        <w:rPr>
          <w:rStyle w:val="23"/>
        </w:rPr>
        <w:softHyphen/>
        <w:t>tional Symposium on Fault-Tolerant Comput</w:t>
      </w:r>
      <w:r>
        <w:rPr>
          <w:rStyle w:val="23"/>
        </w:rPr>
        <w:softHyphen/>
        <w:t>ing</w:t>
      </w:r>
      <w:r>
        <w:t xml:space="preserve"> (July 1986).</w:t>
      </w:r>
      <w:bookmarkEnd w:id="50"/>
    </w:p>
    <w:p w:rsidR="00B07F07" w:rsidRDefault="00B07F07" w:rsidP="00B07F07">
      <w:pPr>
        <w:pStyle w:val="22"/>
        <w:numPr>
          <w:ilvl w:val="0"/>
          <w:numId w:val="4"/>
        </w:numPr>
        <w:shd w:val="clear" w:color="auto" w:fill="auto"/>
        <w:tabs>
          <w:tab w:val="left" w:pos="435"/>
        </w:tabs>
        <w:spacing w:before="0" w:after="120" w:line="274" w:lineRule="exact"/>
        <w:ind w:left="460" w:hanging="460"/>
      </w:pPr>
      <w:bookmarkStart w:id="51" w:name="bookmark95"/>
      <w:r>
        <w:rPr>
          <w:rStyle w:val="2CenturySchoolbook"/>
        </w:rPr>
        <w:t xml:space="preserve">Dandekar, </w:t>
      </w:r>
      <w:r>
        <w:t xml:space="preserve">P., </w:t>
      </w:r>
      <w:r>
        <w:rPr>
          <w:rStyle w:val="2CenturySchoolbook"/>
        </w:rPr>
        <w:t xml:space="preserve">Goel, </w:t>
      </w:r>
      <w:r>
        <w:t xml:space="preserve">A., </w:t>
      </w:r>
      <w:r>
        <w:rPr>
          <w:rStyle w:val="2CenturySchoolbook"/>
        </w:rPr>
        <w:t xml:space="preserve">Govindan, </w:t>
      </w:r>
      <w:r>
        <w:t xml:space="preserve">R., </w:t>
      </w:r>
      <w:r>
        <w:rPr>
          <w:rStyle w:val="2CenturySchoolbook"/>
        </w:rPr>
        <w:t xml:space="preserve">and Post, </w:t>
      </w:r>
      <w:r>
        <w:t xml:space="preserve">I. Liquidity in credit networks: a little trust goes a long way. In </w:t>
      </w:r>
      <w:r>
        <w:rPr>
          <w:rStyle w:val="23"/>
        </w:rPr>
        <w:t>ACM Conference on Electronic Commerce</w:t>
      </w:r>
      <w:r>
        <w:t xml:space="preserve"> (</w:t>
      </w:r>
      <w:r>
        <w:rPr>
          <w:rStyle w:val="2CenturySchoolbook"/>
        </w:rPr>
        <w:t>2011</w:t>
      </w:r>
      <w:r>
        <w:t>).</w:t>
      </w:r>
      <w:bookmarkEnd w:id="51"/>
    </w:p>
    <w:p w:rsidR="00B07F07" w:rsidRDefault="00B07F07" w:rsidP="00B07F07">
      <w:pPr>
        <w:pStyle w:val="22"/>
        <w:numPr>
          <w:ilvl w:val="0"/>
          <w:numId w:val="4"/>
        </w:numPr>
        <w:shd w:val="clear" w:color="auto" w:fill="auto"/>
        <w:tabs>
          <w:tab w:val="left" w:pos="435"/>
        </w:tabs>
        <w:spacing w:before="0" w:after="124" w:line="274" w:lineRule="exact"/>
        <w:ind w:left="460" w:hanging="460"/>
      </w:pPr>
      <w:bookmarkStart w:id="52" w:name="bookmark96"/>
      <w:r>
        <w:rPr>
          <w:rStyle w:val="2CenturySchoolbook"/>
        </w:rPr>
        <w:t xml:space="preserve">Dandekar, </w:t>
      </w:r>
      <w:r>
        <w:t xml:space="preserve">P., </w:t>
      </w:r>
      <w:r>
        <w:rPr>
          <w:rStyle w:val="2CenturySchoolbook"/>
        </w:rPr>
        <w:t xml:space="preserve">Goel, </w:t>
      </w:r>
      <w:r>
        <w:t xml:space="preserve">A., </w:t>
      </w:r>
      <w:r>
        <w:rPr>
          <w:rStyle w:val="2CenturySchoolbook"/>
        </w:rPr>
        <w:t xml:space="preserve">Wellman, </w:t>
      </w:r>
      <w:r>
        <w:t xml:space="preserve">M. P., </w:t>
      </w:r>
      <w:r>
        <w:rPr>
          <w:rStyle w:val="2CenturySchoolbook"/>
        </w:rPr>
        <w:t xml:space="preserve">and Wiedenbeck, </w:t>
      </w:r>
      <w:r>
        <w:t>B. Strategic for</w:t>
      </w:r>
      <w:r>
        <w:softHyphen/>
        <w:t xml:space="preserve">mation of credit networks. In </w:t>
      </w:r>
      <w:r>
        <w:rPr>
          <w:rStyle w:val="23"/>
        </w:rPr>
        <w:t>WWW</w:t>
      </w:r>
      <w:r>
        <w:t xml:space="preserve"> (2012).</w:t>
      </w:r>
      <w:bookmarkEnd w:id="52"/>
    </w:p>
    <w:p w:rsidR="00B07F07" w:rsidRDefault="00B07F07" w:rsidP="00B07F07">
      <w:pPr>
        <w:pStyle w:val="22"/>
        <w:numPr>
          <w:ilvl w:val="0"/>
          <w:numId w:val="4"/>
        </w:numPr>
        <w:shd w:val="clear" w:color="auto" w:fill="auto"/>
        <w:tabs>
          <w:tab w:val="left" w:pos="435"/>
        </w:tabs>
        <w:spacing w:before="0" w:after="120"/>
        <w:ind w:left="460" w:hanging="460"/>
      </w:pPr>
      <w:bookmarkStart w:id="53" w:name="bookmark97"/>
      <w:r>
        <w:rPr>
          <w:rStyle w:val="2CenturySchoolbook"/>
        </w:rPr>
        <w:t xml:space="preserve">Danezis, </w:t>
      </w:r>
      <w:r>
        <w:t xml:space="preserve">G., </w:t>
      </w:r>
      <w:r>
        <w:rPr>
          <w:rStyle w:val="2CenturySchoolbook"/>
        </w:rPr>
        <w:t xml:space="preserve">and Goldberg, </w:t>
      </w:r>
      <w:r>
        <w:t xml:space="preserve">I. Sphinx: A compact and provably secure mix format. In </w:t>
      </w:r>
      <w:r>
        <w:rPr>
          <w:rStyle w:val="23"/>
        </w:rPr>
        <w:t>30th IEEE Symposium on Security and Privacy (S&amp;P 2009).</w:t>
      </w:r>
      <w:bookmarkEnd w:id="53"/>
    </w:p>
    <w:p w:rsidR="00B07F07" w:rsidRDefault="00B07F07" w:rsidP="00B07F07">
      <w:pPr>
        <w:pStyle w:val="22"/>
        <w:numPr>
          <w:ilvl w:val="0"/>
          <w:numId w:val="4"/>
        </w:numPr>
        <w:shd w:val="clear" w:color="auto" w:fill="auto"/>
        <w:tabs>
          <w:tab w:val="left" w:pos="435"/>
        </w:tabs>
        <w:spacing w:before="0" w:after="120"/>
        <w:ind w:left="460" w:hanging="460"/>
      </w:pPr>
      <w:bookmarkStart w:id="54" w:name="bookmark98"/>
      <w:r>
        <w:rPr>
          <w:rStyle w:val="2CenturySchoolbook"/>
        </w:rPr>
        <w:t xml:space="preserve">Decker, </w:t>
      </w:r>
      <w:r>
        <w:t xml:space="preserve">C., </w:t>
      </w:r>
      <w:r>
        <w:rPr>
          <w:rStyle w:val="2CenturySchoolbook"/>
        </w:rPr>
        <w:t xml:space="preserve">and Wattenhofer, </w:t>
      </w:r>
      <w:r>
        <w:t xml:space="preserve">R. A fast and scalable payment network with bit- coin duplex micropayment channels. In </w:t>
      </w:r>
      <w:r>
        <w:rPr>
          <w:rStyle w:val="23"/>
        </w:rPr>
        <w:t>Sta</w:t>
      </w:r>
      <w:r>
        <w:rPr>
          <w:rStyle w:val="23"/>
        </w:rPr>
        <w:softHyphen/>
        <w:t>bilization, Safety, and Security of Distributed Systems</w:t>
      </w:r>
      <w:r>
        <w:t xml:space="preserve"> (2015).</w:t>
      </w:r>
      <w:bookmarkEnd w:id="54"/>
    </w:p>
    <w:p w:rsidR="00B07F07" w:rsidRDefault="00B07F07" w:rsidP="00B07F07">
      <w:pPr>
        <w:pStyle w:val="22"/>
        <w:numPr>
          <w:ilvl w:val="0"/>
          <w:numId w:val="4"/>
        </w:numPr>
        <w:shd w:val="clear" w:color="auto" w:fill="auto"/>
        <w:tabs>
          <w:tab w:val="left" w:pos="435"/>
          <w:tab w:val="left" w:pos="2506"/>
        </w:tabs>
        <w:spacing w:before="0"/>
        <w:ind w:left="460" w:hanging="460"/>
      </w:pPr>
      <w:bookmarkStart w:id="55" w:name="bookmark99"/>
      <w:r>
        <w:rPr>
          <w:rStyle w:val="2CenturySchoolbook"/>
        </w:rPr>
        <w:t xml:space="preserve">Dryja, </w:t>
      </w:r>
      <w:r>
        <w:t>T.Unlinkable outsourced</w:t>
      </w:r>
      <w:bookmarkEnd w:id="55"/>
      <w:r>
        <w:t xml:space="preserve"> </w:t>
      </w:r>
      <w:r>
        <w:rPr>
          <w:rStyle w:val="17ArialUnicodeMS"/>
        </w:rPr>
        <w:t xml:space="preserve">channel monitoring. (Talk transcript) </w:t>
      </w:r>
      <w:r w:rsidRPr="006D362D">
        <w:t>https://diyhpl.us/wiki/transcripts/</w:t>
      </w:r>
      <w:r>
        <w:t xml:space="preserve"> </w:t>
      </w:r>
      <w:r w:rsidRPr="006D362D">
        <w:t>scalingbitcoin/milan/unlinkable-</w:t>
      </w:r>
      <w:r>
        <w:t xml:space="preserve"> </w:t>
      </w:r>
      <w:r w:rsidRPr="006D362D">
        <w:t>outsourced-channel-monitoring/.</w:t>
      </w:r>
    </w:p>
    <w:p w:rsidR="00B07F07" w:rsidRDefault="00B07F07" w:rsidP="00B07F07">
      <w:pPr>
        <w:pStyle w:val="22"/>
        <w:numPr>
          <w:ilvl w:val="0"/>
          <w:numId w:val="4"/>
        </w:numPr>
        <w:shd w:val="clear" w:color="auto" w:fill="auto"/>
        <w:tabs>
          <w:tab w:val="left" w:pos="435"/>
        </w:tabs>
        <w:spacing w:before="0" w:after="124" w:line="274" w:lineRule="exact"/>
        <w:ind w:left="460" w:hanging="460"/>
      </w:pPr>
      <w:bookmarkStart w:id="56" w:name="bookmark100"/>
      <w:r>
        <w:rPr>
          <w:rStyle w:val="2CenturySchoolbook"/>
        </w:rPr>
        <w:t xml:space="preserve">Fischer, </w:t>
      </w:r>
      <w:r>
        <w:t xml:space="preserve">M. J., </w:t>
      </w:r>
      <w:r>
        <w:rPr>
          <w:rStyle w:val="2CenturySchoolbook"/>
        </w:rPr>
        <w:t xml:space="preserve">Lynch, </w:t>
      </w:r>
      <w:r>
        <w:t xml:space="preserve">N. A., </w:t>
      </w:r>
      <w:r>
        <w:rPr>
          <w:rStyle w:val="2CenturySchoolbook"/>
        </w:rPr>
        <w:t>and Pater</w:t>
      </w:r>
      <w:r>
        <w:rPr>
          <w:rStyle w:val="2CenturySchoolbook"/>
        </w:rPr>
        <w:softHyphen/>
        <w:t xml:space="preserve">son, </w:t>
      </w:r>
      <w:r>
        <w:t>M. S. Impossibility of distributed con</w:t>
      </w:r>
      <w:r>
        <w:softHyphen/>
        <w:t xml:space="preserve">sensus with one faulty process. </w:t>
      </w:r>
      <w:r>
        <w:rPr>
          <w:rStyle w:val="23"/>
        </w:rPr>
        <w:t>J. ACM 32</w:t>
      </w:r>
      <w:r>
        <w:t xml:space="preserve">, </w:t>
      </w:r>
      <w:r>
        <w:rPr>
          <w:rStyle w:val="2CenturySchoolbook"/>
        </w:rPr>
        <w:t xml:space="preserve">2 </w:t>
      </w:r>
      <w:r>
        <w:t>(Apr. 1985), 374-382.</w:t>
      </w:r>
      <w:bookmarkEnd w:id="56"/>
    </w:p>
    <w:p w:rsidR="00B07F07" w:rsidRDefault="00B07F07" w:rsidP="00B07F07">
      <w:pPr>
        <w:pStyle w:val="60"/>
        <w:numPr>
          <w:ilvl w:val="0"/>
          <w:numId w:val="4"/>
        </w:numPr>
        <w:shd w:val="clear" w:color="auto" w:fill="auto"/>
        <w:tabs>
          <w:tab w:val="left" w:pos="435"/>
        </w:tabs>
        <w:spacing w:before="0" w:after="180" w:line="269" w:lineRule="exact"/>
        <w:ind w:left="460"/>
      </w:pPr>
      <w:bookmarkStart w:id="57" w:name="bookmark101"/>
      <w:r>
        <w:rPr>
          <w:rStyle w:val="61"/>
        </w:rPr>
        <w:t xml:space="preserve">Friedenbach, </w:t>
      </w:r>
      <w:r>
        <w:rPr>
          <w:rStyle w:val="17ArialUnicodeMS"/>
        </w:rPr>
        <w:t xml:space="preserve">M., </w:t>
      </w:r>
      <w:r>
        <w:rPr>
          <w:rStyle w:val="61"/>
        </w:rPr>
        <w:t xml:space="preserve">BtcDrak, Dorier, </w:t>
      </w:r>
      <w:r>
        <w:rPr>
          <w:rStyle w:val="17ArialUnicodeMS"/>
        </w:rPr>
        <w:t xml:space="preserve">N., </w:t>
      </w:r>
      <w:r>
        <w:rPr>
          <w:rStyle w:val="61"/>
        </w:rPr>
        <w:t>and kinoshitajona</w:t>
      </w:r>
      <w:r>
        <w:rPr>
          <w:rStyle w:val="17ArialUnicodeMS"/>
        </w:rPr>
        <w:t xml:space="preserve">. Bip </w:t>
      </w:r>
      <w:r>
        <w:rPr>
          <w:rStyle w:val="610pt"/>
        </w:rPr>
        <w:t>68</w:t>
      </w:r>
      <w:r>
        <w:rPr>
          <w:rStyle w:val="17ArialUnicodeMS"/>
        </w:rPr>
        <w:t>: Relative lock</w:t>
      </w:r>
      <w:r>
        <w:rPr>
          <w:rStyle w:val="17ArialUnicodeMS"/>
        </w:rPr>
        <w:softHyphen/>
      </w:r>
      <w:bookmarkEnd w:id="57"/>
      <w:r>
        <w:rPr>
          <w:rStyle w:val="17ArialUnicodeMS"/>
        </w:rPr>
        <w:t>time using consensus-enforced sequence num</w:t>
      </w:r>
      <w:r>
        <w:rPr>
          <w:rStyle w:val="17ArialUnicodeMS"/>
        </w:rPr>
        <w:softHyphen/>
        <w:t>bers.</w:t>
      </w:r>
      <w:r w:rsidRPr="006D362D">
        <w:rPr>
          <w:rStyle w:val="17ArialUnicodeMS"/>
          <w:rFonts w:ascii="Century Schoolbook" w:eastAsia="Century Schoolbook" w:hAnsi="Century Schoolbook" w:cs="Century Schoolbook"/>
          <w:b w:val="0"/>
          <w:bCs w:val="0"/>
          <w:sz w:val="17"/>
          <w:szCs w:val="17"/>
          <w:shd w:val="clear" w:color="auto" w:fill="auto"/>
          <w:lang w:eastAsia="zh-CN" w:bidi="ar-SA"/>
        </w:rPr>
        <w:t xml:space="preserve"> https://github.com/bitcoin/bips/</w:t>
      </w:r>
      <w:r>
        <w:rPr>
          <w:rStyle w:val="17"/>
        </w:rPr>
        <w:t xml:space="preserve"> </w:t>
      </w:r>
      <w:r w:rsidRPr="006D362D">
        <w:rPr>
          <w:rStyle w:val="17"/>
          <w:rFonts w:ascii="Century Schoolbook" w:eastAsia="Century Schoolbook" w:hAnsi="Century Schoolbook" w:cs="Century Schoolbook"/>
          <w:b w:val="0"/>
          <w:bCs w:val="0"/>
          <w:sz w:val="17"/>
          <w:szCs w:val="17"/>
          <w:shd w:val="clear" w:color="auto" w:fill="auto"/>
        </w:rPr>
        <w:t>blob/master/bip-0068.mediawiki</w:t>
      </w:r>
      <w:r>
        <w:rPr>
          <w:rStyle w:val="17ArialUnicodeMS"/>
        </w:rPr>
        <w:t>.</w:t>
      </w:r>
    </w:p>
    <w:p w:rsidR="00B07F07" w:rsidRDefault="00B07F07" w:rsidP="00B07F07">
      <w:pPr>
        <w:pStyle w:val="22"/>
        <w:numPr>
          <w:ilvl w:val="0"/>
          <w:numId w:val="4"/>
        </w:numPr>
        <w:shd w:val="clear" w:color="auto" w:fill="auto"/>
        <w:tabs>
          <w:tab w:val="left" w:pos="435"/>
        </w:tabs>
        <w:spacing w:before="0" w:after="180"/>
        <w:ind w:left="460" w:hanging="460"/>
      </w:pPr>
      <w:bookmarkStart w:id="58" w:name="bookmark102"/>
      <w:r>
        <w:rPr>
          <w:rStyle w:val="24"/>
        </w:rPr>
        <w:t>Fugger,</w:t>
      </w:r>
      <w:r>
        <w:t xml:space="preserve"> R. Money as ious in social trust networks </w:t>
      </w:r>
      <w:r>
        <w:rPr>
          <w:lang w:val="zh-TW" w:eastAsia="zh-TW" w:bidi="zh-TW"/>
        </w:rPr>
        <w:t xml:space="preserve">&amp; </w:t>
      </w:r>
      <w:r>
        <w:t>a proposal for a decen</w:t>
      </w:r>
      <w:r>
        <w:softHyphen/>
        <w:t>tralized currency network protocol. Techni</w:t>
      </w:r>
      <w:r>
        <w:softHyphen/>
        <w:t>cal Report, 2004.</w:t>
      </w:r>
      <w:r w:rsidRPr="006D362D">
        <w:t xml:space="preserve"> http://archive.ripple-</w:t>
      </w:r>
      <w:r>
        <w:rPr>
          <w:rStyle w:val="2CourierNew"/>
        </w:rPr>
        <w:t xml:space="preserve"> </w:t>
      </w:r>
      <w:r w:rsidRPr="006D362D">
        <w:rPr>
          <w:rStyle w:val="2CourierNew"/>
          <w:rFonts w:ascii="Arial Unicode MS" w:eastAsia="Arial Unicode MS" w:hAnsi="Arial Unicode MS" w:cs="Arial Unicode MS"/>
          <w:b w:val="0"/>
          <w:bCs w:val="0"/>
          <w:sz w:val="20"/>
          <w:szCs w:val="20"/>
          <w:shd w:val="clear" w:color="auto" w:fill="auto"/>
          <w:lang w:eastAsia="zh-CN" w:bidi="ar-SA"/>
        </w:rPr>
        <w:t>project.org/decentralizedcurrency.pdf</w:t>
      </w:r>
      <w:r>
        <w:t>.</w:t>
      </w:r>
      <w:bookmarkEnd w:id="58"/>
    </w:p>
    <w:p w:rsidR="00B07F07" w:rsidRDefault="00B07F07" w:rsidP="00B07F07">
      <w:pPr>
        <w:pStyle w:val="22"/>
        <w:numPr>
          <w:ilvl w:val="0"/>
          <w:numId w:val="4"/>
        </w:numPr>
        <w:shd w:val="clear" w:color="auto" w:fill="auto"/>
        <w:tabs>
          <w:tab w:val="left" w:pos="435"/>
        </w:tabs>
        <w:spacing w:before="0" w:after="180"/>
        <w:ind w:left="460" w:hanging="460"/>
      </w:pPr>
      <w:bookmarkStart w:id="59" w:name="bookmark103"/>
      <w:r>
        <w:rPr>
          <w:rStyle w:val="24"/>
        </w:rPr>
        <w:t>Ghosh, A., Mahdian, M., Reeves, D. M., Pennock, D. M., and Fugger,</w:t>
      </w:r>
      <w:r>
        <w:t xml:space="preserve"> R. Mecha</w:t>
      </w:r>
      <w:r>
        <w:softHyphen/>
        <w:t xml:space="preserve">nism design on trust networks. In </w:t>
      </w:r>
      <w:r>
        <w:rPr>
          <w:rStyle w:val="23"/>
        </w:rPr>
        <w:t>WINE^07.</w:t>
      </w:r>
      <w:bookmarkEnd w:id="59"/>
    </w:p>
    <w:p w:rsidR="00B07F07" w:rsidRDefault="00B07F07" w:rsidP="00B07F07">
      <w:pPr>
        <w:pStyle w:val="22"/>
        <w:numPr>
          <w:ilvl w:val="0"/>
          <w:numId w:val="4"/>
        </w:numPr>
        <w:shd w:val="clear" w:color="auto" w:fill="auto"/>
        <w:tabs>
          <w:tab w:val="left" w:pos="435"/>
        </w:tabs>
        <w:spacing w:before="0" w:after="180"/>
        <w:ind w:left="460" w:hanging="460"/>
      </w:pPr>
      <w:bookmarkStart w:id="60" w:name="bookmark104"/>
      <w:r>
        <w:rPr>
          <w:rStyle w:val="24"/>
        </w:rPr>
        <w:lastRenderedPageBreak/>
        <w:t>Giacomelli, I., Madsen, J., and Orlandi,</w:t>
      </w:r>
      <w:r>
        <w:t xml:space="preserve"> C. Zkboo: Faster zero-knowledge for boolean circuits. In </w:t>
      </w:r>
      <w:r>
        <w:rPr>
          <w:rStyle w:val="23"/>
        </w:rPr>
        <w:t>USENIX Security</w:t>
      </w:r>
      <w:r>
        <w:t xml:space="preserve"> (2016).</w:t>
      </w:r>
      <w:bookmarkEnd w:id="60"/>
    </w:p>
    <w:p w:rsidR="00B07F07" w:rsidRDefault="00B07F07" w:rsidP="00B07F07">
      <w:pPr>
        <w:pStyle w:val="22"/>
        <w:numPr>
          <w:ilvl w:val="0"/>
          <w:numId w:val="4"/>
        </w:numPr>
        <w:shd w:val="clear" w:color="auto" w:fill="auto"/>
        <w:tabs>
          <w:tab w:val="left" w:pos="3100"/>
        </w:tabs>
        <w:spacing w:before="0" w:after="176"/>
        <w:ind w:left="460" w:hanging="460"/>
        <w:jc w:val="left"/>
      </w:pPr>
      <w:bookmarkStart w:id="61" w:name="bookmark105"/>
      <w:r>
        <w:rPr>
          <w:rStyle w:val="24"/>
        </w:rPr>
        <w:t xml:space="preserve"> g</w:t>
      </w:r>
      <w:r>
        <w:rPr>
          <w:rStyle w:val="2SimHei"/>
        </w:rPr>
        <w:t>〇</w:t>
      </w:r>
      <w:r>
        <w:rPr>
          <w:rStyle w:val="24"/>
        </w:rPr>
        <w:t>1111111 (pseudonym).</w:t>
      </w:r>
      <w:r>
        <w:tab/>
        <w:t>Idea to im</w:t>
      </w:r>
      <w:r>
        <w:softHyphen/>
        <w:t xml:space="preserve">prove lightning network. Forum post. </w:t>
      </w:r>
      <w:r w:rsidRPr="006D362D">
        <w:rPr>
          <w:rStyle w:val="2CourierNew"/>
          <w:rFonts w:ascii="Arial Unicode MS" w:eastAsia="Arial Unicode MS" w:hAnsi="Arial Unicode MS" w:cs="Arial Unicode MS"/>
          <w:b w:val="0"/>
          <w:bCs w:val="0"/>
          <w:sz w:val="20"/>
          <w:szCs w:val="20"/>
          <w:shd w:val="clear" w:color="auto" w:fill="auto"/>
          <w:lang w:eastAsia="zh-CN" w:bidi="ar-SA"/>
        </w:rPr>
        <w:t>https://bitcointalk.org/index.php?topic=1134319.0</w:t>
      </w:r>
      <w:r>
        <w:t>.</w:t>
      </w:r>
      <w:bookmarkEnd w:id="61"/>
    </w:p>
    <w:p w:rsidR="00B07F07" w:rsidRDefault="00B07F07" w:rsidP="00B07F07">
      <w:pPr>
        <w:pStyle w:val="22"/>
        <w:numPr>
          <w:ilvl w:val="0"/>
          <w:numId w:val="4"/>
        </w:numPr>
        <w:shd w:val="clear" w:color="auto" w:fill="auto"/>
        <w:tabs>
          <w:tab w:val="left" w:pos="435"/>
        </w:tabs>
        <w:spacing w:before="0" w:after="184" w:line="274" w:lineRule="exact"/>
        <w:ind w:left="460" w:hanging="460"/>
      </w:pPr>
      <w:bookmarkStart w:id="62" w:name="bookmark106"/>
      <w:r>
        <w:rPr>
          <w:rStyle w:val="24"/>
        </w:rPr>
        <w:t>Green, M., and Miers,</w:t>
      </w:r>
      <w:r>
        <w:t xml:space="preserve"> I. Bolt: Anonymous payment channels for decentralized currencies. In </w:t>
      </w:r>
      <w:r>
        <w:rPr>
          <w:rStyle w:val="23"/>
        </w:rPr>
        <w:t>CCS</w:t>
      </w:r>
      <w:r>
        <w:t xml:space="preserve"> (2017).</w:t>
      </w:r>
      <w:bookmarkEnd w:id="62"/>
    </w:p>
    <w:p w:rsidR="00B07F07" w:rsidRDefault="00B07F07" w:rsidP="00B07F07">
      <w:pPr>
        <w:pStyle w:val="22"/>
        <w:numPr>
          <w:ilvl w:val="0"/>
          <w:numId w:val="4"/>
        </w:numPr>
        <w:shd w:val="clear" w:color="auto" w:fill="auto"/>
        <w:tabs>
          <w:tab w:val="left" w:pos="435"/>
        </w:tabs>
        <w:spacing w:before="0"/>
        <w:ind w:left="460" w:hanging="460"/>
      </w:pPr>
      <w:r>
        <w:rPr>
          <w:rStyle w:val="24"/>
        </w:rPr>
        <w:t>Heilman, E., Alshenibr, L., Baldimtsi</w:t>
      </w:r>
      <w:bookmarkStart w:id="63" w:name="bookmark107"/>
      <w:r>
        <w:rPr>
          <w:rStyle w:val="24"/>
        </w:rPr>
        <w:t>, Scafuro, A., and Goldberg,</w:t>
      </w:r>
      <w:r>
        <w:t xml:space="preserve"> S. TumbleBit: An untrusted bitcoin-compatible anonymous payment hub. In </w:t>
      </w:r>
      <w:r>
        <w:rPr>
          <w:rStyle w:val="23"/>
        </w:rPr>
        <w:t>NDSS</w:t>
      </w:r>
      <w:r>
        <w:t xml:space="preserve"> (2017).</w:t>
      </w:r>
      <w:bookmarkEnd w:id="63"/>
    </w:p>
    <w:p w:rsidR="00B07F07" w:rsidRDefault="00B07F07" w:rsidP="00B07F07">
      <w:pPr>
        <w:pStyle w:val="22"/>
        <w:numPr>
          <w:ilvl w:val="0"/>
          <w:numId w:val="4"/>
        </w:numPr>
        <w:shd w:val="clear" w:color="auto" w:fill="auto"/>
        <w:tabs>
          <w:tab w:val="left" w:pos="435"/>
        </w:tabs>
        <w:spacing w:before="0" w:after="184" w:line="274" w:lineRule="exact"/>
        <w:ind w:left="460" w:hanging="460"/>
      </w:pPr>
      <w:bookmarkStart w:id="64" w:name="bookmark108"/>
      <w:r>
        <w:rPr>
          <w:rStyle w:val="24"/>
        </w:rPr>
        <w:t>Herlihy, M., and Shavit,</w:t>
      </w:r>
      <w:r>
        <w:t xml:space="preserve"> N. On the nature of progress. In </w:t>
      </w:r>
      <w:r>
        <w:rPr>
          <w:rStyle w:val="23"/>
        </w:rPr>
        <w:t>OPODIS</w:t>
      </w:r>
      <w:r>
        <w:t xml:space="preserve"> (2011), pp. 313-328.</w:t>
      </w:r>
      <w:bookmarkEnd w:id="64"/>
    </w:p>
    <w:p w:rsidR="00B07F07" w:rsidRDefault="00B07F07" w:rsidP="00B07F07">
      <w:pPr>
        <w:pStyle w:val="22"/>
        <w:numPr>
          <w:ilvl w:val="0"/>
          <w:numId w:val="4"/>
        </w:numPr>
        <w:shd w:val="clear" w:color="auto" w:fill="auto"/>
        <w:tabs>
          <w:tab w:val="left" w:pos="435"/>
        </w:tabs>
        <w:spacing w:before="0" w:after="180"/>
        <w:ind w:left="460" w:hanging="460"/>
      </w:pPr>
      <w:bookmarkStart w:id="65" w:name="bookmark109"/>
      <w:r>
        <w:rPr>
          <w:rStyle w:val="24"/>
        </w:rPr>
        <w:t>Herrera-Joancomarti, J., and Perez- SolA,</w:t>
      </w:r>
      <w:r>
        <w:t xml:space="preserve"> C. Privacy in bitcoin transactions: New challenges from blockchain scalability so</w:t>
      </w:r>
      <w:r>
        <w:softHyphen/>
        <w:t xml:space="preserve">lutions. In </w:t>
      </w:r>
      <w:r>
        <w:rPr>
          <w:rStyle w:val="23"/>
        </w:rPr>
        <w:t>Modeling Decisions for Artificial Intelligence</w:t>
      </w:r>
      <w:r>
        <w:t xml:space="preserve"> (2016).</w:t>
      </w:r>
      <w:bookmarkEnd w:id="65"/>
    </w:p>
    <w:p w:rsidR="00B07F07" w:rsidRDefault="00B07F07" w:rsidP="00B07F07">
      <w:pPr>
        <w:pStyle w:val="22"/>
        <w:numPr>
          <w:ilvl w:val="0"/>
          <w:numId w:val="4"/>
        </w:numPr>
        <w:shd w:val="clear" w:color="auto" w:fill="auto"/>
        <w:tabs>
          <w:tab w:val="left" w:pos="435"/>
        </w:tabs>
        <w:spacing w:before="0" w:after="180"/>
        <w:ind w:left="460" w:hanging="460"/>
      </w:pPr>
      <w:bookmarkStart w:id="66" w:name="bookmark110"/>
      <w:r>
        <w:rPr>
          <w:rStyle w:val="24"/>
        </w:rPr>
        <w:t>Kosba, A., Miller, A., Shi, E., Wen, Z., and Papamanthou,</w:t>
      </w:r>
      <w:r>
        <w:t xml:space="preserve"> C. Hawk: The blockchain model of cryptography and privacy</w:t>
      </w:r>
      <w:r>
        <w:softHyphen/>
        <w:t xml:space="preserve">preserving smart contracts. In </w:t>
      </w:r>
      <w:r>
        <w:rPr>
          <w:rStyle w:val="23"/>
        </w:rPr>
        <w:t xml:space="preserve">IEEE S&amp;P </w:t>
      </w:r>
      <w:r>
        <w:t>(2016).</w:t>
      </w:r>
      <w:bookmarkEnd w:id="66"/>
    </w:p>
    <w:p w:rsidR="00B07F07" w:rsidRDefault="00B07F07" w:rsidP="00B07F07">
      <w:pPr>
        <w:pStyle w:val="22"/>
        <w:numPr>
          <w:ilvl w:val="0"/>
          <w:numId w:val="4"/>
        </w:numPr>
        <w:shd w:val="clear" w:color="auto" w:fill="auto"/>
        <w:tabs>
          <w:tab w:val="left" w:pos="435"/>
        </w:tabs>
        <w:spacing w:before="0"/>
        <w:ind w:left="460" w:hanging="460"/>
      </w:pPr>
      <w:bookmarkStart w:id="67" w:name="bookmark111"/>
      <w:r>
        <w:rPr>
          <w:rStyle w:val="24"/>
        </w:rPr>
        <w:t>Koshy, P., Koshy, D., and McDaniel,</w:t>
      </w:r>
      <w:r>
        <w:t xml:space="preserve"> P. An analysis of anonymity in bitcoin using p</w:t>
      </w:r>
      <w:r>
        <w:rPr>
          <w:rStyle w:val="2CenturySchoolbook"/>
        </w:rPr>
        <w:t>2</w:t>
      </w:r>
      <w:r>
        <w:t xml:space="preserve">p network traffic. In </w:t>
      </w:r>
      <w:r>
        <w:rPr>
          <w:rStyle w:val="23"/>
        </w:rPr>
        <w:t>Financial Cryptography and Data Security</w:t>
      </w:r>
      <w:r>
        <w:t xml:space="preserve"> (2014).</w:t>
      </w:r>
      <w:bookmarkEnd w:id="67"/>
    </w:p>
    <w:p w:rsidR="00B07F07" w:rsidRDefault="00B07F07" w:rsidP="00B07F07">
      <w:pPr>
        <w:pStyle w:val="22"/>
        <w:numPr>
          <w:ilvl w:val="0"/>
          <w:numId w:val="4"/>
        </w:numPr>
        <w:shd w:val="clear" w:color="auto" w:fill="auto"/>
        <w:tabs>
          <w:tab w:val="left" w:pos="435"/>
        </w:tabs>
        <w:spacing w:before="0" w:after="120"/>
        <w:ind w:left="460" w:hanging="460"/>
      </w:pPr>
      <w:bookmarkStart w:id="68" w:name="bookmark112"/>
      <w:r>
        <w:rPr>
          <w:rStyle w:val="2CenturySchoolbook"/>
        </w:rPr>
        <w:t xml:space="preserve">Lamport, </w:t>
      </w:r>
      <w:r>
        <w:t xml:space="preserve">L., </w:t>
      </w:r>
      <w:r>
        <w:rPr>
          <w:rStyle w:val="2CenturySchoolbook"/>
        </w:rPr>
        <w:t xml:space="preserve">and Fischer, </w:t>
      </w:r>
      <w:r>
        <w:t>M. Byzan</w:t>
      </w:r>
      <w:r>
        <w:softHyphen/>
        <w:t>tine generals and transaction commit proto</w:t>
      </w:r>
      <w:r>
        <w:softHyphen/>
        <w:t>cols. Tech. Rep. 62, SRI International, Apr. 1982.</w:t>
      </w:r>
      <w:bookmarkEnd w:id="68"/>
    </w:p>
    <w:p w:rsidR="00B07F07" w:rsidRDefault="00B07F07" w:rsidP="00B07F07">
      <w:pPr>
        <w:pStyle w:val="22"/>
        <w:numPr>
          <w:ilvl w:val="0"/>
          <w:numId w:val="4"/>
        </w:numPr>
        <w:shd w:val="clear" w:color="auto" w:fill="auto"/>
        <w:tabs>
          <w:tab w:val="left" w:pos="435"/>
        </w:tabs>
        <w:spacing w:before="0" w:after="120"/>
        <w:ind w:left="460" w:hanging="460"/>
      </w:pPr>
      <w:bookmarkStart w:id="69" w:name="bookmark113"/>
      <w:r>
        <w:rPr>
          <w:rStyle w:val="2CenturySchoolbook"/>
        </w:rPr>
        <w:t xml:space="preserve">Lind, </w:t>
      </w:r>
      <w:r>
        <w:t xml:space="preserve">J., </w:t>
      </w:r>
      <w:r>
        <w:rPr>
          <w:rStyle w:val="2CenturySchoolbook"/>
        </w:rPr>
        <w:t xml:space="preserve">Eyal, </w:t>
      </w:r>
      <w:r>
        <w:t xml:space="preserve">I., </w:t>
      </w:r>
      <w:r>
        <w:rPr>
          <w:rStyle w:val="2CenturySchoolbook"/>
        </w:rPr>
        <w:t xml:space="preserve">Pietzuch, </w:t>
      </w:r>
      <w:r>
        <w:t xml:space="preserve">P. R., </w:t>
      </w:r>
      <w:r>
        <w:rPr>
          <w:rStyle w:val="2CenturySchoolbook"/>
        </w:rPr>
        <w:t xml:space="preserve">and Sirer, </w:t>
      </w:r>
      <w:r>
        <w:t>E. G. Teechan: Payment channels using trusted execution environments.</w:t>
      </w:r>
      <w:r w:rsidRPr="006D362D">
        <w:t xml:space="preserve"> http:</w:t>
      </w:r>
      <w:r w:rsidRPr="006D362D">
        <w:rPr>
          <w:rStyle w:val="2CourierNew"/>
          <w:rFonts w:ascii="Arial Unicode MS" w:eastAsia="Arial Unicode MS" w:hAnsi="Arial Unicode MS" w:cs="Arial Unicode MS"/>
          <w:b w:val="0"/>
          <w:bCs w:val="0"/>
          <w:sz w:val="20"/>
          <w:szCs w:val="20"/>
          <w:shd w:val="clear" w:color="auto" w:fill="auto"/>
          <w:lang w:eastAsia="zh-CN" w:bidi="ar-SA"/>
        </w:rPr>
        <w:t>//arxiv.org/abs/1612.07766</w:t>
      </w:r>
      <w:r>
        <w:t>.</w:t>
      </w:r>
      <w:bookmarkEnd w:id="69"/>
    </w:p>
    <w:p w:rsidR="00B07F07" w:rsidRDefault="00B07F07" w:rsidP="00B07F07">
      <w:pPr>
        <w:pStyle w:val="22"/>
        <w:numPr>
          <w:ilvl w:val="0"/>
          <w:numId w:val="4"/>
        </w:numPr>
        <w:shd w:val="clear" w:color="auto" w:fill="auto"/>
        <w:tabs>
          <w:tab w:val="left" w:pos="435"/>
        </w:tabs>
        <w:spacing w:before="0" w:after="120"/>
        <w:ind w:left="460" w:hanging="460"/>
        <w:jc w:val="left"/>
      </w:pPr>
      <w:bookmarkStart w:id="70" w:name="bookmark114"/>
      <w:r>
        <w:rPr>
          <w:rStyle w:val="2CenturySchoolbook"/>
        </w:rPr>
        <w:t xml:space="preserve">Lopp, </w:t>
      </w:r>
      <w:r>
        <w:t>J. Lightning’s balancing act: Chal</w:t>
      </w:r>
      <w:r>
        <w:softHyphen/>
        <w:t>lenges face bitcoin</w:t>
      </w:r>
      <w:r>
        <w:rPr>
          <w:vertAlign w:val="superscript"/>
        </w:rPr>
        <w:t>7</w:t>
      </w:r>
      <w:r>
        <w:t>s scalability savior. Blog en</w:t>
      </w:r>
      <w:r>
        <w:softHyphen/>
        <w:t>try.</w:t>
      </w:r>
      <w:r w:rsidRPr="006D362D">
        <w:t xml:space="preserve"> http://www.coindesk.com/lightning-</w:t>
      </w:r>
      <w:r w:rsidRPr="006D362D">
        <w:rPr>
          <w:rStyle w:val="2CourierNew"/>
          <w:rFonts w:ascii="Arial Unicode MS" w:eastAsia="Arial Unicode MS" w:hAnsi="Arial Unicode MS" w:cs="Arial Unicode MS"/>
          <w:b w:val="0"/>
          <w:bCs w:val="0"/>
          <w:sz w:val="20"/>
          <w:szCs w:val="20"/>
          <w:shd w:val="clear" w:color="auto" w:fill="auto"/>
          <w:lang w:eastAsia="zh-CN" w:bidi="ar-SA"/>
        </w:rPr>
        <w:t>technical-challenges-bitcoin-</w:t>
      </w:r>
      <w:r>
        <w:rPr>
          <w:rStyle w:val="2CourierNew"/>
        </w:rPr>
        <w:t xml:space="preserve"> </w:t>
      </w:r>
      <w:r w:rsidRPr="006D362D">
        <w:rPr>
          <w:rStyle w:val="2CourierNew"/>
          <w:rFonts w:ascii="Arial Unicode MS" w:eastAsia="Arial Unicode MS" w:hAnsi="Arial Unicode MS" w:cs="Arial Unicode MS"/>
          <w:b w:val="0"/>
          <w:bCs w:val="0"/>
          <w:sz w:val="20"/>
          <w:szCs w:val="20"/>
          <w:shd w:val="clear" w:color="auto" w:fill="auto"/>
          <w:lang w:eastAsia="zh-CN" w:bidi="ar-SA"/>
        </w:rPr>
        <w:t>scalability/</w:t>
      </w:r>
      <w:r>
        <w:t>.</w:t>
      </w:r>
      <w:bookmarkEnd w:id="70"/>
    </w:p>
    <w:p w:rsidR="00B07F07" w:rsidRDefault="00B07F07" w:rsidP="00B07F07">
      <w:pPr>
        <w:pStyle w:val="22"/>
        <w:numPr>
          <w:ilvl w:val="0"/>
          <w:numId w:val="4"/>
        </w:numPr>
        <w:shd w:val="clear" w:color="auto" w:fill="auto"/>
        <w:tabs>
          <w:tab w:val="left" w:pos="435"/>
        </w:tabs>
        <w:spacing w:before="0" w:after="120"/>
        <w:ind w:left="460" w:hanging="460"/>
      </w:pPr>
      <w:bookmarkStart w:id="71" w:name="bookmark115"/>
      <w:r>
        <w:rPr>
          <w:rStyle w:val="2CenturySchoolbook"/>
        </w:rPr>
        <w:t xml:space="preserve">Malavolta, </w:t>
      </w:r>
      <w:r>
        <w:t xml:space="preserve">G., </w:t>
      </w:r>
      <w:r>
        <w:rPr>
          <w:rStyle w:val="2CenturySchoolbook"/>
        </w:rPr>
        <w:t xml:space="preserve">Moreno-Sanchez, </w:t>
      </w:r>
      <w:r>
        <w:t xml:space="preserve">P., </w:t>
      </w:r>
      <w:r>
        <w:rPr>
          <w:rStyle w:val="2CenturySchoolbook"/>
        </w:rPr>
        <w:t xml:space="preserve">Kate, </w:t>
      </w:r>
      <w:r>
        <w:t xml:space="preserve">A., </w:t>
      </w:r>
      <w:r>
        <w:rPr>
          <w:rStyle w:val="2CenturySchoolbook"/>
        </w:rPr>
        <w:t xml:space="preserve">and Maffei, </w:t>
      </w:r>
      <w:r>
        <w:t>M. SilentWhispers: Enforcing security and privacy in credit net</w:t>
      </w:r>
      <w:r>
        <w:softHyphen/>
        <w:t xml:space="preserve">works. In </w:t>
      </w:r>
      <w:r>
        <w:rPr>
          <w:rStyle w:val="23"/>
        </w:rPr>
        <w:t>NDSS</w:t>
      </w:r>
      <w:r>
        <w:t xml:space="preserve"> (2017).</w:t>
      </w:r>
      <w:bookmarkEnd w:id="71"/>
    </w:p>
    <w:p w:rsidR="00B07F07" w:rsidRDefault="00B07F07" w:rsidP="00B07F07">
      <w:pPr>
        <w:pStyle w:val="22"/>
        <w:numPr>
          <w:ilvl w:val="0"/>
          <w:numId w:val="4"/>
        </w:numPr>
        <w:shd w:val="clear" w:color="auto" w:fill="auto"/>
        <w:tabs>
          <w:tab w:val="left" w:pos="435"/>
        </w:tabs>
        <w:spacing w:before="0" w:after="120"/>
        <w:ind w:left="460" w:hanging="460"/>
      </w:pPr>
      <w:bookmarkStart w:id="72" w:name="bookmark116"/>
      <w:r>
        <w:rPr>
          <w:rStyle w:val="2CenturySchoolbook"/>
        </w:rPr>
        <w:t xml:space="preserve">McCorry, </w:t>
      </w:r>
      <w:r>
        <w:t xml:space="preserve">P., </w:t>
      </w:r>
      <w:r>
        <w:rPr>
          <w:rStyle w:val="2CenturySchoolbook"/>
        </w:rPr>
        <w:t xml:space="preserve">Moser, </w:t>
      </w:r>
      <w:r>
        <w:t xml:space="preserve">M., </w:t>
      </w:r>
      <w:r>
        <w:rPr>
          <w:rStyle w:val="2CenturySchoolbook"/>
        </w:rPr>
        <w:t xml:space="preserve">Shahandashti, </w:t>
      </w:r>
      <w:r>
        <w:t xml:space="preserve">S. F., </w:t>
      </w:r>
      <w:r>
        <w:rPr>
          <w:rStyle w:val="2CenturySchoolbook"/>
        </w:rPr>
        <w:t xml:space="preserve">and Hao, </w:t>
      </w:r>
      <w:r>
        <w:t xml:space="preserve">F. Towards bitcoin payment networks. In </w:t>
      </w:r>
      <w:r>
        <w:rPr>
          <w:rStyle w:val="23"/>
        </w:rPr>
        <w:t>Australasian Conference Informa</w:t>
      </w:r>
      <w:r>
        <w:rPr>
          <w:rStyle w:val="23"/>
        </w:rPr>
        <w:softHyphen/>
        <w:t>tion Security and Privacy</w:t>
      </w:r>
      <w:r>
        <w:t xml:space="preserve"> (2016).</w:t>
      </w:r>
      <w:bookmarkEnd w:id="72"/>
    </w:p>
    <w:p w:rsidR="00B07F07" w:rsidRDefault="00B07F07" w:rsidP="00B07F07">
      <w:pPr>
        <w:pStyle w:val="22"/>
        <w:numPr>
          <w:ilvl w:val="0"/>
          <w:numId w:val="4"/>
        </w:numPr>
        <w:shd w:val="clear" w:color="auto" w:fill="auto"/>
        <w:tabs>
          <w:tab w:val="left" w:pos="435"/>
        </w:tabs>
        <w:spacing w:before="0" w:after="120"/>
        <w:ind w:left="460" w:hanging="460"/>
      </w:pPr>
      <w:bookmarkStart w:id="73" w:name="bookmark117"/>
      <w:r>
        <w:rPr>
          <w:rStyle w:val="2CenturySchoolbook"/>
        </w:rPr>
        <w:t xml:space="preserve">Meiklejohn, </w:t>
      </w:r>
      <w:r>
        <w:t xml:space="preserve">S., </w:t>
      </w:r>
      <w:r>
        <w:rPr>
          <w:rStyle w:val="2CenturySchoolbook"/>
        </w:rPr>
        <w:t xml:space="preserve">and Orlandi, </w:t>
      </w:r>
      <w:r>
        <w:t>C. Privacy</w:t>
      </w:r>
      <w:r>
        <w:softHyphen/>
        <w:t xml:space="preserve">enhancing overlays in bitcoin. In </w:t>
      </w:r>
      <w:r>
        <w:rPr>
          <w:rStyle w:val="23"/>
        </w:rPr>
        <w:t xml:space="preserve">BITCOIN </w:t>
      </w:r>
      <w:r>
        <w:t>(2015).</w:t>
      </w:r>
      <w:bookmarkEnd w:id="73"/>
    </w:p>
    <w:p w:rsidR="00B07F07" w:rsidRDefault="00B07F07" w:rsidP="00B07F07">
      <w:pPr>
        <w:pStyle w:val="60"/>
        <w:numPr>
          <w:ilvl w:val="0"/>
          <w:numId w:val="4"/>
        </w:numPr>
        <w:shd w:val="clear" w:color="auto" w:fill="auto"/>
        <w:tabs>
          <w:tab w:val="left" w:pos="435"/>
        </w:tabs>
        <w:spacing w:before="0" w:line="269" w:lineRule="exact"/>
        <w:ind w:left="460"/>
      </w:pPr>
      <w:r>
        <w:rPr>
          <w:rStyle w:val="61"/>
        </w:rPr>
        <w:t xml:space="preserve">Meiklejohn, </w:t>
      </w:r>
      <w:r>
        <w:rPr>
          <w:rStyle w:val="17ArialUnicodeMS"/>
        </w:rPr>
        <w:t xml:space="preserve">S., </w:t>
      </w:r>
      <w:r>
        <w:rPr>
          <w:rStyle w:val="61"/>
        </w:rPr>
        <w:t xml:space="preserve">Pomarole, </w:t>
      </w:r>
      <w:r>
        <w:rPr>
          <w:rStyle w:val="17ArialUnicodeMS"/>
        </w:rPr>
        <w:t xml:space="preserve">M., </w:t>
      </w:r>
      <w:r>
        <w:rPr>
          <w:rStyle w:val="61"/>
        </w:rPr>
        <w:t xml:space="preserve">Jordan, </w:t>
      </w:r>
      <w:r>
        <w:rPr>
          <w:rStyle w:val="17ArialUnicodeMS"/>
        </w:rPr>
        <w:t xml:space="preserve">G., </w:t>
      </w:r>
      <w:r>
        <w:rPr>
          <w:rStyle w:val="61"/>
        </w:rPr>
        <w:t xml:space="preserve">Levchenko, </w:t>
      </w:r>
      <w:r>
        <w:rPr>
          <w:rStyle w:val="17ArialUnicodeMS"/>
        </w:rPr>
        <w:t xml:space="preserve">K., </w:t>
      </w:r>
      <w:r>
        <w:rPr>
          <w:rStyle w:val="61"/>
        </w:rPr>
        <w:t xml:space="preserve">McCoy, </w:t>
      </w:r>
      <w:r>
        <w:rPr>
          <w:rStyle w:val="17ArialUnicodeMS"/>
        </w:rPr>
        <w:t xml:space="preserve">D., </w:t>
      </w:r>
      <w:r>
        <w:rPr>
          <w:rStyle w:val="61"/>
        </w:rPr>
        <w:t>Voelker,</w:t>
      </w:r>
    </w:p>
    <w:p w:rsidR="00B07F07" w:rsidRDefault="00B07F07" w:rsidP="00B07F07">
      <w:pPr>
        <w:pStyle w:val="22"/>
        <w:numPr>
          <w:ilvl w:val="0"/>
          <w:numId w:val="5"/>
        </w:numPr>
        <w:shd w:val="clear" w:color="auto" w:fill="auto"/>
        <w:tabs>
          <w:tab w:val="left" w:pos="854"/>
          <w:tab w:val="left" w:pos="897"/>
        </w:tabs>
        <w:spacing w:before="0" w:after="120"/>
        <w:ind w:left="460" w:firstLine="0"/>
      </w:pPr>
      <w:bookmarkStart w:id="74" w:name="bookmark118"/>
      <w:r>
        <w:t xml:space="preserve">M., </w:t>
      </w:r>
      <w:r>
        <w:rPr>
          <w:rStyle w:val="2CenturySchoolbook"/>
        </w:rPr>
        <w:t xml:space="preserve">and Savage, </w:t>
      </w:r>
      <w:r>
        <w:t>S. A fistful of bitcoins</w:t>
      </w:r>
      <w:r>
        <w:rPr>
          <w:rStyle w:val="2SimHei"/>
        </w:rPr>
        <w:t xml:space="preserve">： </w:t>
      </w:r>
      <w:r>
        <w:t xml:space="preserve">Characterizing payments among men with no names. In </w:t>
      </w:r>
      <w:r>
        <w:rPr>
          <w:rStyle w:val="23"/>
        </w:rPr>
        <w:t>IMC</w:t>
      </w:r>
      <w:r>
        <w:t xml:space="preserve"> (2013).</w:t>
      </w:r>
      <w:bookmarkEnd w:id="74"/>
    </w:p>
    <w:p w:rsidR="00B07F07" w:rsidRDefault="00B07F07" w:rsidP="00B07F07">
      <w:pPr>
        <w:pStyle w:val="22"/>
        <w:numPr>
          <w:ilvl w:val="0"/>
          <w:numId w:val="4"/>
        </w:numPr>
        <w:shd w:val="clear" w:color="auto" w:fill="auto"/>
        <w:tabs>
          <w:tab w:val="left" w:pos="435"/>
        </w:tabs>
        <w:spacing w:before="0" w:after="120"/>
        <w:ind w:left="460" w:hanging="460"/>
      </w:pPr>
      <w:bookmarkStart w:id="75" w:name="bookmark119"/>
      <w:r>
        <w:rPr>
          <w:rStyle w:val="2CenturySchoolbook"/>
        </w:rPr>
        <w:t xml:space="preserve">Miller, </w:t>
      </w:r>
      <w:r>
        <w:t xml:space="preserve">A., </w:t>
      </w:r>
      <w:r>
        <w:rPr>
          <w:rStyle w:val="2CenturySchoolbook"/>
        </w:rPr>
        <w:t xml:space="preserve">Bentov, </w:t>
      </w:r>
      <w:r>
        <w:t xml:space="preserve">I., </w:t>
      </w:r>
      <w:r>
        <w:rPr>
          <w:rStyle w:val="2CenturySchoolbook"/>
        </w:rPr>
        <w:t xml:space="preserve">Kumaresan, </w:t>
      </w:r>
      <w:r>
        <w:t xml:space="preserve">R., </w:t>
      </w:r>
      <w:r>
        <w:rPr>
          <w:rStyle w:val="2CenturySchoolbook"/>
        </w:rPr>
        <w:t xml:space="preserve">and McCorry, </w:t>
      </w:r>
      <w:r>
        <w:t>P. Sprites: Payment chan</w:t>
      </w:r>
      <w:r>
        <w:softHyphen/>
        <w:t xml:space="preserve">nels that go faster than lightning. </w:t>
      </w:r>
      <w:r>
        <w:rPr>
          <w:rStyle w:val="23"/>
        </w:rPr>
        <w:t>CoRR abs/1702.05812</w:t>
      </w:r>
      <w:r>
        <w:t xml:space="preserve"> (2017).</w:t>
      </w:r>
      <w:bookmarkEnd w:id="75"/>
    </w:p>
    <w:p w:rsidR="00B07F07" w:rsidRDefault="00B07F07" w:rsidP="00B07F07">
      <w:pPr>
        <w:pStyle w:val="22"/>
        <w:numPr>
          <w:ilvl w:val="0"/>
          <w:numId w:val="4"/>
        </w:numPr>
        <w:shd w:val="clear" w:color="auto" w:fill="auto"/>
        <w:tabs>
          <w:tab w:val="left" w:pos="435"/>
        </w:tabs>
        <w:spacing w:before="0" w:after="120"/>
        <w:ind w:left="460" w:hanging="460"/>
      </w:pPr>
      <w:bookmarkStart w:id="76" w:name="bookmark120"/>
      <w:r>
        <w:rPr>
          <w:rStyle w:val="2CenturySchoolbook"/>
        </w:rPr>
        <w:t xml:space="preserve">Moreno-Sanchez, </w:t>
      </w:r>
      <w:r>
        <w:t xml:space="preserve">P., </w:t>
      </w:r>
      <w:r>
        <w:rPr>
          <w:rStyle w:val="2CenturySchoolbook"/>
        </w:rPr>
        <w:t xml:space="preserve">Kate, </w:t>
      </w:r>
      <w:r>
        <w:t xml:space="preserve">A., </w:t>
      </w:r>
      <w:r>
        <w:rPr>
          <w:rStyle w:val="2CenturySchoolbook"/>
        </w:rPr>
        <w:t xml:space="preserve">Maffei, </w:t>
      </w:r>
      <w:r>
        <w:t xml:space="preserve">M., </w:t>
      </w:r>
      <w:r>
        <w:rPr>
          <w:rStyle w:val="2CenturySchoolbook"/>
        </w:rPr>
        <w:t xml:space="preserve">and Pecina, </w:t>
      </w:r>
      <w:r>
        <w:t>K. Privacy preserving pay</w:t>
      </w:r>
      <w:r>
        <w:softHyphen/>
        <w:t xml:space="preserve">ments in credit networks. In </w:t>
      </w:r>
      <w:r>
        <w:rPr>
          <w:rStyle w:val="23"/>
        </w:rPr>
        <w:t>NDSS</w:t>
      </w:r>
      <w:r>
        <w:t xml:space="preserve"> (2015).</w:t>
      </w:r>
      <w:bookmarkEnd w:id="76"/>
    </w:p>
    <w:p w:rsidR="00B07F07" w:rsidRDefault="00B07F07" w:rsidP="00B07F07">
      <w:pPr>
        <w:pStyle w:val="22"/>
        <w:numPr>
          <w:ilvl w:val="0"/>
          <w:numId w:val="4"/>
        </w:numPr>
        <w:shd w:val="clear" w:color="auto" w:fill="auto"/>
        <w:tabs>
          <w:tab w:val="left" w:pos="435"/>
        </w:tabs>
        <w:spacing w:before="0" w:after="120"/>
        <w:ind w:left="460" w:hanging="460"/>
      </w:pPr>
      <w:bookmarkStart w:id="77" w:name="bookmark121"/>
      <w:r>
        <w:rPr>
          <w:rStyle w:val="2CenturySchoolbook"/>
        </w:rPr>
        <w:t xml:space="preserve">Moreno-Sanchez, </w:t>
      </w:r>
      <w:r>
        <w:t xml:space="preserve">P., </w:t>
      </w:r>
      <w:r>
        <w:rPr>
          <w:rStyle w:val="2CenturySchoolbook"/>
        </w:rPr>
        <w:t xml:space="preserve">Modi, </w:t>
      </w:r>
      <w:r>
        <w:t xml:space="preserve">N., </w:t>
      </w:r>
      <w:r>
        <w:rPr>
          <w:rStyle w:val="2CenturySchoolbook"/>
        </w:rPr>
        <w:t xml:space="preserve">Songhela, </w:t>
      </w:r>
      <w:r>
        <w:t xml:space="preserve">R., </w:t>
      </w:r>
      <w:r>
        <w:rPr>
          <w:rStyle w:val="2CenturySchoolbook"/>
        </w:rPr>
        <w:t xml:space="preserve">Kate, </w:t>
      </w:r>
      <w:r>
        <w:t xml:space="preserve">A., </w:t>
      </w:r>
      <w:r>
        <w:rPr>
          <w:rStyle w:val="2CenturySchoolbook"/>
        </w:rPr>
        <w:t xml:space="preserve">and Fahmy, </w:t>
      </w:r>
      <w:r>
        <w:t xml:space="preserve">S. Mind your credit: Assessing the health of the ripple credit network. </w:t>
      </w:r>
      <w:r>
        <w:rPr>
          <w:rStyle w:val="23"/>
        </w:rPr>
        <w:t xml:space="preserve">CoRR abs/1706.02358 </w:t>
      </w:r>
      <w:r>
        <w:t>(2017).</w:t>
      </w:r>
      <w:bookmarkEnd w:id="77"/>
    </w:p>
    <w:p w:rsidR="00B07F07" w:rsidRDefault="00B07F07" w:rsidP="00B07F07">
      <w:pPr>
        <w:pStyle w:val="22"/>
        <w:numPr>
          <w:ilvl w:val="0"/>
          <w:numId w:val="4"/>
        </w:numPr>
        <w:shd w:val="clear" w:color="auto" w:fill="auto"/>
        <w:tabs>
          <w:tab w:val="left" w:pos="435"/>
        </w:tabs>
        <w:spacing w:before="0"/>
        <w:ind w:left="460" w:hanging="460"/>
      </w:pPr>
      <w:bookmarkStart w:id="78" w:name="bookmark122"/>
      <w:r>
        <w:rPr>
          <w:rStyle w:val="2CenturySchoolbook"/>
        </w:rPr>
        <w:t xml:space="preserve">Moreno-Sanchez, </w:t>
      </w:r>
      <w:r>
        <w:t xml:space="preserve">P., </w:t>
      </w:r>
      <w:r>
        <w:rPr>
          <w:rStyle w:val="2CenturySchoolbook"/>
        </w:rPr>
        <w:t xml:space="preserve">Zafar, </w:t>
      </w:r>
      <w:r>
        <w:t xml:space="preserve">M. B., </w:t>
      </w:r>
      <w:r>
        <w:rPr>
          <w:rStyle w:val="2CenturySchoolbook"/>
        </w:rPr>
        <w:t xml:space="preserve">and Kate, </w:t>
      </w:r>
      <w:r>
        <w:t>A. Listening to whispers of ripple:</w:t>
      </w:r>
      <w:bookmarkEnd w:id="78"/>
    </w:p>
    <w:p w:rsidR="00B07F07" w:rsidRDefault="00B07F07" w:rsidP="00B07F07">
      <w:pPr>
        <w:pStyle w:val="22"/>
        <w:shd w:val="clear" w:color="auto" w:fill="auto"/>
        <w:spacing w:before="0" w:after="120"/>
        <w:ind w:left="460" w:firstLine="0"/>
        <w:jc w:val="left"/>
      </w:pPr>
      <w:r>
        <w:t>Linking wallets and deanonymizing transac</w:t>
      </w:r>
      <w:r>
        <w:softHyphen/>
        <w:t xml:space="preserve">tions in the ripple network. In </w:t>
      </w:r>
      <w:r>
        <w:rPr>
          <w:rStyle w:val="23"/>
        </w:rPr>
        <w:t>PETS</w:t>
      </w:r>
      <w:r>
        <w:t xml:space="preserve"> (2016).</w:t>
      </w:r>
    </w:p>
    <w:p w:rsidR="00B07F07" w:rsidRDefault="00B07F07" w:rsidP="00B07F07">
      <w:pPr>
        <w:pStyle w:val="22"/>
        <w:numPr>
          <w:ilvl w:val="0"/>
          <w:numId w:val="4"/>
        </w:numPr>
        <w:shd w:val="clear" w:color="auto" w:fill="auto"/>
        <w:tabs>
          <w:tab w:val="left" w:pos="433"/>
        </w:tabs>
        <w:spacing w:before="0" w:after="116"/>
        <w:ind w:left="460" w:hanging="460"/>
      </w:pPr>
      <w:bookmarkStart w:id="79" w:name="bookmark123"/>
      <w:r>
        <w:rPr>
          <w:rStyle w:val="2CenturySchoolbook"/>
        </w:rPr>
        <w:t xml:space="preserve">Nakamoto, </w:t>
      </w:r>
      <w:r>
        <w:t>S. Bitcoin: A peer-to-peer elec</w:t>
      </w:r>
      <w:r>
        <w:softHyphen/>
        <w:t>tronic cash system.</w:t>
      </w:r>
      <w:r w:rsidRPr="006D362D">
        <w:t xml:space="preserve"> https://bitcoin.org/</w:t>
      </w:r>
      <w:r>
        <w:rPr>
          <w:rStyle w:val="2CourierNew"/>
        </w:rPr>
        <w:t xml:space="preserve"> </w:t>
      </w:r>
      <w:r w:rsidRPr="006D362D">
        <w:rPr>
          <w:rStyle w:val="2CourierNew"/>
          <w:rFonts w:ascii="Arial Unicode MS" w:eastAsia="Arial Unicode MS" w:hAnsi="Arial Unicode MS" w:cs="Arial Unicode MS"/>
          <w:b w:val="0"/>
          <w:bCs w:val="0"/>
          <w:sz w:val="20"/>
          <w:szCs w:val="20"/>
          <w:shd w:val="clear" w:color="auto" w:fill="auto"/>
          <w:lang w:eastAsia="zh-CN" w:bidi="ar-SA"/>
        </w:rPr>
        <w:t>bitcoin.pdf</w:t>
      </w:r>
      <w:r>
        <w:t>, 2008.</w:t>
      </w:r>
      <w:bookmarkEnd w:id="79"/>
    </w:p>
    <w:p w:rsidR="00B07F07" w:rsidRDefault="00B07F07" w:rsidP="00B07F07">
      <w:pPr>
        <w:pStyle w:val="22"/>
        <w:numPr>
          <w:ilvl w:val="0"/>
          <w:numId w:val="4"/>
        </w:numPr>
        <w:shd w:val="clear" w:color="auto" w:fill="auto"/>
        <w:tabs>
          <w:tab w:val="left" w:pos="433"/>
        </w:tabs>
        <w:spacing w:before="0" w:after="124" w:line="274" w:lineRule="exact"/>
        <w:ind w:left="460" w:hanging="460"/>
      </w:pPr>
      <w:bookmarkStart w:id="80" w:name="bookmark124"/>
      <w:r>
        <w:rPr>
          <w:rStyle w:val="2CenturySchoolbook"/>
        </w:rPr>
        <w:t xml:space="preserve">Papadimitriou, </w:t>
      </w:r>
      <w:r>
        <w:t xml:space="preserve">C. H. The serializability of concurrent database updates. </w:t>
      </w:r>
      <w:r>
        <w:rPr>
          <w:rStyle w:val="23"/>
        </w:rPr>
        <w:t xml:space="preserve">J. ACM 26 </w:t>
      </w:r>
      <w:r>
        <w:t>(1979), 631-653.</w:t>
      </w:r>
      <w:bookmarkEnd w:id="80"/>
    </w:p>
    <w:p w:rsidR="00B07F07" w:rsidRDefault="00B07F07" w:rsidP="00B07F07">
      <w:pPr>
        <w:pStyle w:val="22"/>
        <w:numPr>
          <w:ilvl w:val="0"/>
          <w:numId w:val="4"/>
        </w:numPr>
        <w:shd w:val="clear" w:color="auto" w:fill="auto"/>
        <w:tabs>
          <w:tab w:val="left" w:pos="433"/>
        </w:tabs>
        <w:spacing w:before="0" w:after="120"/>
        <w:ind w:left="460" w:hanging="460"/>
      </w:pPr>
      <w:bookmarkStart w:id="81" w:name="bookmark125"/>
      <w:r>
        <w:rPr>
          <w:rStyle w:val="2CenturySchoolbook"/>
        </w:rPr>
        <w:lastRenderedPageBreak/>
        <w:t xml:space="preserve">Pfitzmann, </w:t>
      </w:r>
      <w:r>
        <w:t xml:space="preserve">A., </w:t>
      </w:r>
      <w:r>
        <w:rPr>
          <w:rStyle w:val="2CenturySchoolbook"/>
        </w:rPr>
        <w:t xml:space="preserve">and Hansen, </w:t>
      </w:r>
      <w:r>
        <w:t>M. Anonymity, unlinkability, undetectability, unobservability, pseudonymity, and identity management - a consolidated proposal for terminology, 2008.</w:t>
      </w:r>
      <w:bookmarkEnd w:id="81"/>
    </w:p>
    <w:p w:rsidR="00B07F07" w:rsidRDefault="00B07F07" w:rsidP="00B07F07">
      <w:pPr>
        <w:pStyle w:val="22"/>
        <w:numPr>
          <w:ilvl w:val="0"/>
          <w:numId w:val="4"/>
        </w:numPr>
        <w:shd w:val="clear" w:color="auto" w:fill="auto"/>
        <w:tabs>
          <w:tab w:val="left" w:pos="433"/>
        </w:tabs>
        <w:spacing w:before="0"/>
        <w:ind w:left="460" w:firstLine="0"/>
      </w:pPr>
      <w:bookmarkStart w:id="82" w:name="bookmark126"/>
      <w:r>
        <w:rPr>
          <w:rStyle w:val="2CenturySchoolbook"/>
        </w:rPr>
        <w:t xml:space="preserve">Poon, </w:t>
      </w:r>
      <w:r>
        <w:t xml:space="preserve">J., </w:t>
      </w:r>
      <w:r>
        <w:rPr>
          <w:rStyle w:val="2CenturySchoolbook"/>
        </w:rPr>
        <w:t xml:space="preserve">and Dryja, </w:t>
      </w:r>
      <w:r>
        <w:t>T. The bit-</w:t>
      </w:r>
      <w:bookmarkEnd w:id="82"/>
      <w:r>
        <w:t>coin lightning network:Scalable off-chain</w:t>
      </w:r>
      <w:r w:rsidR="006D362D">
        <w:t xml:space="preserve"> </w:t>
      </w:r>
      <w:r>
        <w:t>instant payments.</w:t>
      </w:r>
      <w:r>
        <w:tab/>
        <w:t>Technical Report.</w:t>
      </w:r>
    </w:p>
    <w:p w:rsidR="00B07F07" w:rsidRDefault="00B07F07" w:rsidP="00B07F07">
      <w:pPr>
        <w:pStyle w:val="170"/>
        <w:shd w:val="clear" w:color="auto" w:fill="auto"/>
        <w:spacing w:before="0"/>
        <w:ind w:left="460" w:firstLine="0"/>
      </w:pPr>
      <w:r w:rsidRPr="006D362D">
        <w:t>https://lightning.network/lightning-network-paper.pdf</w:t>
      </w:r>
      <w:r>
        <w:rPr>
          <w:rStyle w:val="17ArialUnicodeMS"/>
        </w:rPr>
        <w:t>.</w:t>
      </w:r>
    </w:p>
    <w:p w:rsidR="00B07F07" w:rsidRDefault="00B07F07" w:rsidP="00B07F07">
      <w:pPr>
        <w:pStyle w:val="22"/>
        <w:numPr>
          <w:ilvl w:val="0"/>
          <w:numId w:val="4"/>
        </w:numPr>
        <w:shd w:val="clear" w:color="auto" w:fill="auto"/>
        <w:tabs>
          <w:tab w:val="left" w:pos="433"/>
        </w:tabs>
        <w:spacing w:before="0" w:after="120"/>
        <w:ind w:left="460" w:hanging="460"/>
      </w:pPr>
      <w:bookmarkStart w:id="83" w:name="bookmark127"/>
      <w:r>
        <w:rPr>
          <w:rStyle w:val="2CenturySchoolbook"/>
        </w:rPr>
        <w:t xml:space="preserve">Post, </w:t>
      </w:r>
      <w:r>
        <w:t xml:space="preserve">A., </w:t>
      </w:r>
      <w:r>
        <w:rPr>
          <w:rStyle w:val="2CenturySchoolbook"/>
        </w:rPr>
        <w:t xml:space="preserve">Shah, </w:t>
      </w:r>
      <w:r>
        <w:t xml:space="preserve">V., </w:t>
      </w:r>
      <w:r>
        <w:rPr>
          <w:rStyle w:val="2CenturySchoolbook"/>
        </w:rPr>
        <w:t xml:space="preserve">and Mislove, </w:t>
      </w:r>
      <w:r>
        <w:t>A. Bazaar: Strengthening user reputations in on</w:t>
      </w:r>
      <w:r>
        <w:softHyphen/>
        <w:t xml:space="preserve">line marketplaces. In </w:t>
      </w:r>
      <w:r>
        <w:rPr>
          <w:rStyle w:val="23"/>
        </w:rPr>
        <w:t>NSDI</w:t>
      </w:r>
      <w:r>
        <w:t xml:space="preserve"> (2011).</w:t>
      </w:r>
      <w:bookmarkEnd w:id="83"/>
    </w:p>
    <w:p w:rsidR="00B07F07" w:rsidRDefault="00B07F07" w:rsidP="00B07F07">
      <w:pPr>
        <w:pStyle w:val="60"/>
        <w:numPr>
          <w:ilvl w:val="0"/>
          <w:numId w:val="4"/>
        </w:numPr>
        <w:shd w:val="clear" w:color="auto" w:fill="auto"/>
        <w:tabs>
          <w:tab w:val="left" w:pos="433"/>
        </w:tabs>
        <w:spacing w:before="0" w:line="269" w:lineRule="exact"/>
        <w:ind w:left="460"/>
      </w:pPr>
      <w:bookmarkStart w:id="84" w:name="bookmark128"/>
      <w:r>
        <w:rPr>
          <w:rStyle w:val="61"/>
        </w:rPr>
        <w:t xml:space="preserve">Prihodko, </w:t>
      </w:r>
      <w:r>
        <w:rPr>
          <w:rStyle w:val="17ArialUnicodeMS"/>
        </w:rPr>
        <w:t xml:space="preserve">P., </w:t>
      </w:r>
      <w:r>
        <w:rPr>
          <w:rStyle w:val="61"/>
        </w:rPr>
        <w:t xml:space="preserve">Zhigulin, </w:t>
      </w:r>
      <w:r>
        <w:rPr>
          <w:rStyle w:val="17ArialUnicodeMS"/>
        </w:rPr>
        <w:t xml:space="preserve">S., </w:t>
      </w:r>
      <w:r>
        <w:rPr>
          <w:rStyle w:val="61"/>
        </w:rPr>
        <w:t>Sahno,</w:t>
      </w:r>
      <w:bookmarkEnd w:id="84"/>
    </w:p>
    <w:p w:rsidR="00B07F07" w:rsidRDefault="00B07F07" w:rsidP="00B07F07">
      <w:pPr>
        <w:pStyle w:val="22"/>
        <w:shd w:val="clear" w:color="auto" w:fill="auto"/>
        <w:tabs>
          <w:tab w:val="right" w:pos="4862"/>
        </w:tabs>
        <w:spacing w:before="0"/>
        <w:ind w:left="460" w:firstLine="0"/>
      </w:pPr>
      <w:r>
        <w:t xml:space="preserve">M., </w:t>
      </w:r>
      <w:r>
        <w:rPr>
          <w:rStyle w:val="2CenturySchoolbook"/>
        </w:rPr>
        <w:t xml:space="preserve">and Ostrovskiy, </w:t>
      </w:r>
      <w:r>
        <w:t>A. Flare:</w:t>
      </w:r>
      <w:r>
        <w:tab/>
        <w:t>An</w:t>
      </w:r>
    </w:p>
    <w:p w:rsidR="00B07F07" w:rsidRDefault="00B07F07" w:rsidP="00B07F07">
      <w:pPr>
        <w:pStyle w:val="170"/>
        <w:shd w:val="clear" w:color="auto" w:fill="auto"/>
        <w:spacing w:before="0"/>
        <w:ind w:left="460" w:firstLine="0"/>
      </w:pPr>
      <w:r>
        <w:rPr>
          <w:rStyle w:val="17ArialUnicodeMS"/>
        </w:rPr>
        <w:t xml:space="preserve">approach to routing in lightning network. </w:t>
      </w:r>
      <w:r w:rsidRPr="006D362D">
        <w:t>http://bitfury.com/content/5-white-</w:t>
      </w:r>
      <w:r>
        <w:t xml:space="preserve"> </w:t>
      </w:r>
      <w:r w:rsidRPr="006D362D">
        <w:t>papers-research/whitepaper_flare_</w:t>
      </w:r>
      <w:r>
        <w:t xml:space="preserve"> </w:t>
      </w:r>
      <w:r w:rsidRPr="006D362D">
        <w:t>an_approach_to_routing_in_lightning_network_7_7_2016.pdf</w:t>
      </w:r>
      <w:r w:rsidRPr="006D362D">
        <w:rPr>
          <w:b w:val="0"/>
          <w:bCs w:val="0"/>
        </w:rPr>
        <w:t>.</w:t>
      </w:r>
    </w:p>
    <w:p w:rsidR="00B07F07" w:rsidRDefault="00B07F07" w:rsidP="00B07F07">
      <w:pPr>
        <w:pStyle w:val="22"/>
        <w:numPr>
          <w:ilvl w:val="0"/>
          <w:numId w:val="4"/>
        </w:numPr>
        <w:shd w:val="clear" w:color="auto" w:fill="auto"/>
        <w:tabs>
          <w:tab w:val="left" w:pos="433"/>
        </w:tabs>
        <w:spacing w:before="0" w:after="116"/>
        <w:ind w:left="460" w:hanging="460"/>
      </w:pPr>
      <w:bookmarkStart w:id="85" w:name="bookmark129"/>
      <w:r>
        <w:rPr>
          <w:rStyle w:val="2CenturySchoolbook"/>
        </w:rPr>
        <w:t xml:space="preserve">Pryvalov, </w:t>
      </w:r>
      <w:r>
        <w:t>I. pyZKBoo++ implementation. Project’s website.</w:t>
      </w:r>
      <w:r w:rsidRPr="006D362D">
        <w:t xml:space="preserve"> https://sites.google.</w:t>
      </w:r>
      <w:r>
        <w:rPr>
          <w:rStyle w:val="2CourierNew"/>
        </w:rPr>
        <w:t xml:space="preserve"> </w:t>
      </w:r>
      <w:r w:rsidRPr="006D362D">
        <w:rPr>
          <w:rStyle w:val="2CourierNew"/>
          <w:rFonts w:ascii="Arial Unicode MS" w:eastAsia="Arial Unicode MS" w:hAnsi="Arial Unicode MS" w:cs="Arial Unicode MS"/>
          <w:b w:val="0"/>
          <w:bCs w:val="0"/>
          <w:sz w:val="20"/>
          <w:szCs w:val="20"/>
          <w:shd w:val="clear" w:color="auto" w:fill="auto"/>
          <w:lang w:eastAsia="zh-CN" w:bidi="ar-SA"/>
        </w:rPr>
        <w:t>com/view/pyzkboopp/home</w:t>
      </w:r>
      <w:r>
        <w:t>.</w:t>
      </w:r>
      <w:bookmarkEnd w:id="85"/>
    </w:p>
    <w:p w:rsidR="00B07F07" w:rsidRDefault="00B07F07" w:rsidP="00B07F07">
      <w:pPr>
        <w:pStyle w:val="22"/>
        <w:numPr>
          <w:ilvl w:val="0"/>
          <w:numId w:val="4"/>
        </w:numPr>
        <w:shd w:val="clear" w:color="auto" w:fill="auto"/>
        <w:tabs>
          <w:tab w:val="left" w:pos="433"/>
        </w:tabs>
        <w:spacing w:before="0" w:after="124" w:line="274" w:lineRule="exact"/>
        <w:ind w:left="460" w:hanging="460"/>
      </w:pPr>
      <w:bookmarkStart w:id="86" w:name="bookmark130"/>
      <w:r>
        <w:rPr>
          <w:rStyle w:val="2CenturySchoolbook"/>
        </w:rPr>
        <w:t xml:space="preserve">Reid, </w:t>
      </w:r>
      <w:r>
        <w:t xml:space="preserve">F., </w:t>
      </w:r>
      <w:r>
        <w:rPr>
          <w:rStyle w:val="2CenturySchoolbook"/>
        </w:rPr>
        <w:t xml:space="preserve">and Harrigan, </w:t>
      </w:r>
      <w:r>
        <w:t xml:space="preserve">M. An analysis of anonymity in the bitcoin system. In </w:t>
      </w:r>
      <w:r>
        <w:rPr>
          <w:rStyle w:val="23"/>
        </w:rPr>
        <w:t>Security and Privacy in Social Networks</w:t>
      </w:r>
      <w:r>
        <w:t xml:space="preserve"> (2013).</w:t>
      </w:r>
      <w:bookmarkEnd w:id="86"/>
    </w:p>
    <w:p w:rsidR="00B07F07" w:rsidRDefault="00B07F07" w:rsidP="00B07F07">
      <w:pPr>
        <w:pStyle w:val="22"/>
        <w:numPr>
          <w:ilvl w:val="0"/>
          <w:numId w:val="4"/>
        </w:numPr>
        <w:shd w:val="clear" w:color="auto" w:fill="auto"/>
        <w:tabs>
          <w:tab w:val="left" w:pos="433"/>
        </w:tabs>
        <w:spacing w:before="0" w:after="120"/>
        <w:ind w:left="460" w:hanging="460"/>
      </w:pPr>
      <w:bookmarkStart w:id="87" w:name="bookmark131"/>
      <w:r>
        <w:rPr>
          <w:rStyle w:val="2CenturySchoolbook"/>
        </w:rPr>
        <w:t xml:space="preserve">Russell, </w:t>
      </w:r>
      <w:r>
        <w:t>R. Reaching the ground with light</w:t>
      </w:r>
      <w:r>
        <w:softHyphen/>
        <w:t>ning. Technical Report.</w:t>
      </w:r>
      <w:r w:rsidRPr="006D362D">
        <w:t xml:space="preserve"> http://ozlabs.org/</w:t>
      </w:r>
      <w:r>
        <w:rPr>
          <w:rStyle w:val="2CourierNew"/>
        </w:rPr>
        <w:t xml:space="preserve"> </w:t>
      </w:r>
      <w:r w:rsidRPr="006D362D">
        <w:rPr>
          <w:rStyle w:val="2CourierNew"/>
          <w:rFonts w:ascii="Arial Unicode MS" w:eastAsia="Arial Unicode MS" w:hAnsi="Arial Unicode MS" w:cs="Arial Unicode MS"/>
          <w:b w:val="0"/>
          <w:bCs w:val="0"/>
          <w:sz w:val="20"/>
          <w:szCs w:val="20"/>
          <w:shd w:val="clear" w:color="auto" w:fill="auto"/>
          <w:lang w:eastAsia="zh-CN" w:bidi="ar-SA"/>
        </w:rPr>
        <w:t>~rusty/ln-deploy-draft-01.pdf.</w:t>
      </w:r>
      <w:bookmarkEnd w:id="87"/>
    </w:p>
    <w:p w:rsidR="00B07F07" w:rsidRDefault="00B07F07" w:rsidP="00B07F07">
      <w:pPr>
        <w:pStyle w:val="22"/>
        <w:numPr>
          <w:ilvl w:val="0"/>
          <w:numId w:val="4"/>
        </w:numPr>
        <w:shd w:val="clear" w:color="auto" w:fill="auto"/>
        <w:tabs>
          <w:tab w:val="left" w:pos="433"/>
        </w:tabs>
        <w:spacing w:before="0" w:after="116"/>
        <w:ind w:left="460" w:hanging="460"/>
      </w:pPr>
      <w:bookmarkStart w:id="88" w:name="bookmark132"/>
      <w:r>
        <w:rPr>
          <w:rStyle w:val="2CenturySchoolbook"/>
        </w:rPr>
        <w:t xml:space="preserve">Spagnuolo, </w:t>
      </w:r>
      <w:r>
        <w:t xml:space="preserve">M., </w:t>
      </w:r>
      <w:r>
        <w:rPr>
          <w:rStyle w:val="2CenturySchoolbook"/>
        </w:rPr>
        <w:t xml:space="preserve">Maggi, </w:t>
      </w:r>
      <w:r>
        <w:t xml:space="preserve">F., </w:t>
      </w:r>
      <w:r>
        <w:rPr>
          <w:rStyle w:val="2CenturySchoolbook"/>
        </w:rPr>
        <w:t xml:space="preserve">and Zanero, </w:t>
      </w:r>
      <w:r>
        <w:t xml:space="preserve">S. BitIodine: Extracting intelligence from the bitcoin network. In </w:t>
      </w:r>
      <w:r>
        <w:rPr>
          <w:rStyle w:val="23"/>
        </w:rPr>
        <w:t>Financial Cryptography and Data Security</w:t>
      </w:r>
      <w:r>
        <w:t xml:space="preserve"> (2014).</w:t>
      </w:r>
      <w:bookmarkEnd w:id="88"/>
    </w:p>
    <w:p w:rsidR="00B07F07" w:rsidRDefault="00B07F07" w:rsidP="00B07F07">
      <w:pPr>
        <w:pStyle w:val="22"/>
        <w:numPr>
          <w:ilvl w:val="0"/>
          <w:numId w:val="4"/>
        </w:numPr>
        <w:shd w:val="clear" w:color="auto" w:fill="auto"/>
        <w:tabs>
          <w:tab w:val="left" w:pos="433"/>
        </w:tabs>
        <w:spacing w:before="0" w:line="274" w:lineRule="exact"/>
        <w:ind w:left="460" w:hanging="460"/>
      </w:pPr>
      <w:bookmarkStart w:id="89" w:name="bookmark133"/>
      <w:r>
        <w:rPr>
          <w:rStyle w:val="2CenturySchoolbook"/>
        </w:rPr>
        <w:t xml:space="preserve">Torpey, </w:t>
      </w:r>
      <w:r>
        <w:t>K. Brock pierce: Bitcoin’s scalabil</w:t>
      </w:r>
      <w:r>
        <w:softHyphen/>
        <w:t>ity issues are a sign of its success. Blog entry.</w:t>
      </w:r>
      <w:bookmarkEnd w:id="89"/>
    </w:p>
    <w:p w:rsidR="00B07F07" w:rsidRDefault="00B07F07" w:rsidP="00B07F07">
      <w:pPr>
        <w:pStyle w:val="170"/>
        <w:shd w:val="clear" w:color="auto" w:fill="auto"/>
        <w:spacing w:before="0" w:after="0"/>
        <w:ind w:left="480" w:firstLine="0"/>
        <w:jc w:val="both"/>
      </w:pPr>
      <w:r w:rsidRPr="006D362D">
        <w:t>https://bitcoinmagazine.com/articles/brock-pierce-bitcoin-s-scalability-issues-are-a-sign-of-its-success-1459867433/</w:t>
      </w:r>
      <w:r>
        <w:rPr>
          <w:rStyle w:val="17ArialUnicodeMS"/>
        </w:rPr>
        <w:t>.</w:t>
      </w:r>
    </w:p>
    <w:p w:rsidR="00B07F07" w:rsidRDefault="00B07F07" w:rsidP="00B07F07">
      <w:pPr>
        <w:pStyle w:val="170"/>
        <w:numPr>
          <w:ilvl w:val="0"/>
          <w:numId w:val="4"/>
        </w:numPr>
        <w:shd w:val="clear" w:color="auto" w:fill="auto"/>
        <w:tabs>
          <w:tab w:val="left" w:pos="433"/>
        </w:tabs>
        <w:spacing w:before="0" w:after="180"/>
        <w:ind w:left="480"/>
      </w:pPr>
      <w:bookmarkStart w:id="90" w:name="bookmark134"/>
      <w:r>
        <w:rPr>
          <w:rStyle w:val="2CenturySchoolbook"/>
        </w:rPr>
        <w:t xml:space="preserve">Torpey, </w:t>
      </w:r>
      <w:r>
        <w:rPr>
          <w:rStyle w:val="17ArialUnicodeMS"/>
        </w:rPr>
        <w:t>K. Does the lightning network threaten bitcoin?s censorship resistance? Blog entry.</w:t>
      </w:r>
      <w:r w:rsidRPr="006D362D">
        <w:rPr>
          <w:rStyle w:val="17ArialUnicodeMS"/>
          <w:rFonts w:ascii="Courier New" w:eastAsia="Courier New" w:hAnsi="Courier New" w:cs="Courier New"/>
          <w:sz w:val="19"/>
          <w:szCs w:val="19"/>
          <w:shd w:val="clear" w:color="auto" w:fill="auto"/>
          <w:lang w:eastAsia="zh-CN" w:bidi="ar-SA"/>
        </w:rPr>
        <w:t xml:space="preserve"> </w:t>
      </w:r>
      <w:r w:rsidRPr="006D362D">
        <w:rPr>
          <w:rStyle w:val="17ArialUnicodeMS"/>
          <w:rFonts w:ascii="Courier New" w:eastAsia="Courier New" w:hAnsi="Courier New" w:cs="Courier New"/>
          <w:b/>
          <w:bCs/>
          <w:sz w:val="19"/>
          <w:szCs w:val="19"/>
          <w:shd w:val="clear" w:color="auto" w:fill="auto"/>
          <w:lang w:eastAsia="zh-CN" w:bidi="ar-SA"/>
        </w:rPr>
        <w:t>https://bitcoinmagazine.</w:t>
      </w:r>
      <w:r>
        <w:t xml:space="preserve"> </w:t>
      </w:r>
      <w:r w:rsidRPr="006D362D">
        <w:t>com/articles/does-the-lightning-</w:t>
      </w:r>
      <w:r>
        <w:t xml:space="preserve"> </w:t>
      </w:r>
      <w:r w:rsidRPr="006D362D">
        <w:t>network-threaten-bitcoin-s-censorship-</w:t>
      </w:r>
      <w:r>
        <w:t xml:space="preserve"> </w:t>
      </w:r>
      <w:r w:rsidRPr="006D362D">
        <w:t>resistance-1461953131/</w:t>
      </w:r>
      <w:r>
        <w:rPr>
          <w:rStyle w:val="17ArialUnicodeMS"/>
        </w:rPr>
        <w:t>.</w:t>
      </w:r>
      <w:bookmarkEnd w:id="90"/>
    </w:p>
    <w:p w:rsidR="00B07F07" w:rsidRDefault="00B07F07" w:rsidP="00B07F07">
      <w:pPr>
        <w:pStyle w:val="22"/>
        <w:numPr>
          <w:ilvl w:val="0"/>
          <w:numId w:val="4"/>
        </w:numPr>
        <w:shd w:val="clear" w:color="auto" w:fill="auto"/>
        <w:tabs>
          <w:tab w:val="left" w:pos="433"/>
          <w:tab w:val="left" w:pos="2554"/>
        </w:tabs>
        <w:spacing w:before="0"/>
        <w:ind w:firstLine="0"/>
      </w:pPr>
      <w:bookmarkStart w:id="91" w:name="bookmark135"/>
      <w:r>
        <w:rPr>
          <w:rStyle w:val="2CenturySchoolbook"/>
        </w:rPr>
        <w:t xml:space="preserve">Towns, </w:t>
      </w:r>
      <w:r>
        <w:t>A.Better privacy with</w:t>
      </w:r>
      <w:bookmarkEnd w:id="91"/>
    </w:p>
    <w:p w:rsidR="00B07F07" w:rsidRDefault="00B07F07" w:rsidP="00B07F07">
      <w:pPr>
        <w:pStyle w:val="22"/>
        <w:shd w:val="clear" w:color="auto" w:fill="auto"/>
        <w:tabs>
          <w:tab w:val="left" w:pos="1480"/>
          <w:tab w:val="right" w:pos="4843"/>
        </w:tabs>
        <w:spacing w:before="0"/>
        <w:ind w:left="480" w:firstLine="0"/>
      </w:pPr>
      <w:r>
        <w:t>SNARKs.</w:t>
      </w:r>
      <w:r>
        <w:tab/>
        <w:t>Mailing List.</w:t>
      </w:r>
      <w:r w:rsidRPr="006D362D">
        <w:t>https://lists.linuxfoundation.org/pipermail/</w:t>
      </w:r>
      <w:r>
        <w:t xml:space="preserve"> </w:t>
      </w:r>
      <w:r w:rsidRPr="006D362D">
        <w:t>lightning-dev/2015-November/000309.</w:t>
      </w:r>
      <w:r>
        <w:t xml:space="preserve"> </w:t>
      </w:r>
      <w:r w:rsidRPr="006D362D">
        <w:t>html</w:t>
      </w:r>
      <w:r>
        <w:rPr>
          <w:rStyle w:val="17ArialUnicodeMS"/>
        </w:rPr>
        <w:t>.</w:t>
      </w:r>
    </w:p>
    <w:p w:rsidR="00B07F07" w:rsidRDefault="00B07F07" w:rsidP="00B07F07">
      <w:pPr>
        <w:pStyle w:val="22"/>
        <w:numPr>
          <w:ilvl w:val="0"/>
          <w:numId w:val="4"/>
        </w:numPr>
        <w:shd w:val="clear" w:color="auto" w:fill="auto"/>
        <w:tabs>
          <w:tab w:val="left" w:pos="433"/>
        </w:tabs>
        <w:spacing w:before="0" w:after="180"/>
        <w:ind w:left="480"/>
        <w:jc w:val="left"/>
      </w:pPr>
      <w:bookmarkStart w:id="92" w:name="bookmark136"/>
      <w:r>
        <w:rPr>
          <w:rStyle w:val="2CenturySchoolbook"/>
        </w:rPr>
        <w:t xml:space="preserve">van Wirdum, </w:t>
      </w:r>
      <w:r>
        <w:t>A. Segwit or not, bitfury is getting ready for lightning with suc</w:t>
      </w:r>
      <w:r>
        <w:softHyphen/>
        <w:t xml:space="preserve">cessful bitcoin main net test. Blog entry. </w:t>
      </w:r>
      <w:r w:rsidRPr="006D362D">
        <w:rPr>
          <w:rStyle w:val="2CourierNew"/>
          <w:rFonts w:ascii="Arial Unicode MS" w:eastAsia="Arial Unicode MS" w:hAnsi="Arial Unicode MS" w:cs="Arial Unicode MS"/>
          <w:b w:val="0"/>
          <w:bCs w:val="0"/>
          <w:sz w:val="20"/>
          <w:szCs w:val="20"/>
          <w:shd w:val="clear" w:color="auto" w:fill="auto"/>
          <w:lang w:eastAsia="zh-CN" w:bidi="ar-SA"/>
        </w:rPr>
        <w:t>https://bitcoinmagazine.com/articles/</w:t>
      </w:r>
      <w:r>
        <w:rPr>
          <w:rStyle w:val="2CourierNew"/>
        </w:rPr>
        <w:t xml:space="preserve"> </w:t>
      </w:r>
      <w:r w:rsidRPr="006D362D">
        <w:rPr>
          <w:rStyle w:val="2CourierNew"/>
          <w:rFonts w:ascii="Arial Unicode MS" w:eastAsia="Arial Unicode MS" w:hAnsi="Arial Unicode MS" w:cs="Arial Unicode MS"/>
          <w:b w:val="0"/>
          <w:bCs w:val="0"/>
          <w:sz w:val="20"/>
          <w:szCs w:val="20"/>
          <w:shd w:val="clear" w:color="auto" w:fill="auto"/>
          <w:lang w:eastAsia="zh-CN" w:bidi="ar-SA"/>
        </w:rPr>
        <w:t>segwit-or-not-bitfury-ready-lightning-</w:t>
      </w:r>
      <w:r>
        <w:rPr>
          <w:rStyle w:val="2CourierNew"/>
        </w:rPr>
        <w:t xml:space="preserve"> </w:t>
      </w:r>
      <w:r w:rsidRPr="006D362D">
        <w:rPr>
          <w:rStyle w:val="2CourierNew"/>
          <w:rFonts w:ascii="Arial Unicode MS" w:eastAsia="Arial Unicode MS" w:hAnsi="Arial Unicode MS" w:cs="Arial Unicode MS"/>
          <w:b w:val="0"/>
          <w:bCs w:val="0"/>
          <w:sz w:val="20"/>
          <w:szCs w:val="20"/>
          <w:shd w:val="clear" w:color="auto" w:fill="auto"/>
          <w:lang w:eastAsia="zh-CN" w:bidi="ar-SA"/>
        </w:rPr>
        <w:t>successful-bitcoin-main-net-test/</w:t>
      </w:r>
      <w:r>
        <w:t>.</w:t>
      </w:r>
      <w:bookmarkEnd w:id="92"/>
    </w:p>
    <w:p w:rsidR="00B07F07" w:rsidRDefault="00B07F07" w:rsidP="00B07F07">
      <w:pPr>
        <w:pStyle w:val="22"/>
        <w:numPr>
          <w:ilvl w:val="0"/>
          <w:numId w:val="4"/>
        </w:numPr>
        <w:shd w:val="clear" w:color="auto" w:fill="auto"/>
        <w:tabs>
          <w:tab w:val="left" w:pos="433"/>
        </w:tabs>
        <w:spacing w:before="0" w:after="180"/>
        <w:ind w:left="480"/>
      </w:pPr>
      <w:bookmarkStart w:id="93" w:name="bookmark137"/>
      <w:r>
        <w:rPr>
          <w:rStyle w:val="2CenturySchoolbook"/>
        </w:rPr>
        <w:t xml:space="preserve">Viswanath, </w:t>
      </w:r>
      <w:r>
        <w:t xml:space="preserve">B., </w:t>
      </w:r>
      <w:r>
        <w:rPr>
          <w:rStyle w:val="2CenturySchoolbook"/>
        </w:rPr>
        <w:t xml:space="preserve">Mondal, </w:t>
      </w:r>
      <w:r>
        <w:t xml:space="preserve">M., </w:t>
      </w:r>
      <w:r>
        <w:rPr>
          <w:rStyle w:val="2CenturySchoolbook"/>
        </w:rPr>
        <w:t xml:space="preserve">Gummadi, </w:t>
      </w:r>
      <w:r>
        <w:t xml:space="preserve">K. P., </w:t>
      </w:r>
      <w:r>
        <w:rPr>
          <w:rStyle w:val="2CenturySchoolbook"/>
        </w:rPr>
        <w:t xml:space="preserve">Mislove, </w:t>
      </w:r>
      <w:r>
        <w:t xml:space="preserve">A., </w:t>
      </w:r>
      <w:r>
        <w:rPr>
          <w:rStyle w:val="2CenturySchoolbook"/>
        </w:rPr>
        <w:t xml:space="preserve">and Post, </w:t>
      </w:r>
      <w:r>
        <w:t xml:space="preserve">A. Canal: Scaling social network-based sybil tolerance schemes. In </w:t>
      </w:r>
      <w:r>
        <w:rPr>
          <w:rStyle w:val="23"/>
        </w:rPr>
        <w:t>EuroSys</w:t>
      </w:r>
      <w:r>
        <w:t xml:space="preserve"> (2012).</w:t>
      </w:r>
      <w:bookmarkEnd w:id="93"/>
    </w:p>
    <w:p w:rsidR="00B07F07" w:rsidRDefault="00B07F07" w:rsidP="00B07F07">
      <w:pPr>
        <w:pStyle w:val="a7"/>
        <w:numPr>
          <w:ilvl w:val="0"/>
          <w:numId w:val="4"/>
        </w:numPr>
        <w:ind w:firstLineChars="0"/>
      </w:pPr>
      <w:bookmarkStart w:id="94" w:name="bookmark138"/>
      <w:r>
        <w:rPr>
          <w:rStyle w:val="2CenturySchoolbook"/>
        </w:rPr>
        <w:t xml:space="preserve">Wikstrom, </w:t>
      </w:r>
      <w:r>
        <w:t xml:space="preserve">D. Auniversallycomposable mix- net. In </w:t>
      </w:r>
      <w:r>
        <w:rPr>
          <w:rStyle w:val="23"/>
        </w:rPr>
        <w:t xml:space="preserve">Theory of Cryptography Conference </w:t>
      </w:r>
      <w:r>
        <w:t>(2004), M. Naor, Ed.</w:t>
      </w:r>
      <w:bookmarkEnd w:id="94"/>
    </w:p>
    <w:p w:rsidR="00B07F07" w:rsidRPr="00B07F07" w:rsidRDefault="00B07F07" w:rsidP="00B07F07"/>
    <w:sectPr w:rsidR="00B07F07" w:rsidRPr="00B07F0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A35" w:rsidRDefault="00FE6A35" w:rsidP="00B6460F">
      <w:r>
        <w:separator/>
      </w:r>
    </w:p>
  </w:endnote>
  <w:endnote w:type="continuationSeparator" w:id="0">
    <w:p w:rsidR="00FE6A35" w:rsidRDefault="00FE6A35" w:rsidP="00B6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686607"/>
      <w:docPartObj>
        <w:docPartGallery w:val="Page Numbers (Bottom of Page)"/>
        <w:docPartUnique/>
      </w:docPartObj>
    </w:sdtPr>
    <w:sdtEndPr/>
    <w:sdtContent>
      <w:p w:rsidR="00E43D92" w:rsidRDefault="00E43D92">
        <w:pPr>
          <w:pStyle w:val="a5"/>
          <w:jc w:val="center"/>
        </w:pPr>
        <w:r>
          <w:fldChar w:fldCharType="begin"/>
        </w:r>
        <w:r>
          <w:instrText>PAGE   \* MERGEFORMAT</w:instrText>
        </w:r>
        <w:r>
          <w:fldChar w:fldCharType="separate"/>
        </w:r>
        <w:r w:rsidR="00355BCF" w:rsidRPr="00355BCF">
          <w:rPr>
            <w:noProof/>
            <w:lang w:val="zh-CN"/>
          </w:rPr>
          <w:t>18</w:t>
        </w:r>
        <w:r>
          <w:fldChar w:fldCharType="end"/>
        </w:r>
      </w:p>
    </w:sdtContent>
  </w:sdt>
  <w:p w:rsidR="00E43D92" w:rsidRDefault="00E43D9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A35" w:rsidRDefault="00FE6A35" w:rsidP="00B6460F">
      <w:r>
        <w:separator/>
      </w:r>
    </w:p>
  </w:footnote>
  <w:footnote w:type="continuationSeparator" w:id="0">
    <w:p w:rsidR="00FE6A35" w:rsidRDefault="00FE6A35" w:rsidP="00B6460F">
      <w:r>
        <w:continuationSeparator/>
      </w:r>
    </w:p>
  </w:footnote>
  <w:footnote w:id="1">
    <w:p w:rsidR="006D362D" w:rsidRDefault="006D362D">
      <w:pPr>
        <w:pStyle w:val="a8"/>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A32A6"/>
    <w:multiLevelType w:val="hybridMultilevel"/>
    <w:tmpl w:val="87B47016"/>
    <w:lvl w:ilvl="0" w:tplc="9E50EA0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3E1049"/>
    <w:multiLevelType w:val="hybridMultilevel"/>
    <w:tmpl w:val="0F04562C"/>
    <w:lvl w:ilvl="0" w:tplc="F27869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2FF3D0A"/>
    <w:multiLevelType w:val="multilevel"/>
    <w:tmpl w:val="F052098C"/>
    <w:lvl w:ilvl="0">
      <w:start w:val="5"/>
      <w:numFmt w:val="upperLetter"/>
      <w:lvlText w:val="%1."/>
      <w:lvlJc w:val="left"/>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44B7E55"/>
    <w:multiLevelType w:val="hybridMultilevel"/>
    <w:tmpl w:val="33466304"/>
    <w:lvl w:ilvl="0" w:tplc="68AAD154">
      <w:start w:val="3"/>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70065F42"/>
    <w:multiLevelType w:val="multilevel"/>
    <w:tmpl w:val="43DE0394"/>
    <w:lvl w:ilvl="0">
      <w:start w:val="1"/>
      <w:numFmt w:val="decimal"/>
      <w:lvlText w:val="[%1]"/>
      <w:lvlJc w:val="left"/>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22"/>
    <w:rsid w:val="000008F6"/>
    <w:rsid w:val="00013875"/>
    <w:rsid w:val="00032760"/>
    <w:rsid w:val="000354AA"/>
    <w:rsid w:val="000949A3"/>
    <w:rsid w:val="00103196"/>
    <w:rsid w:val="00127483"/>
    <w:rsid w:val="00172E22"/>
    <w:rsid w:val="001F0461"/>
    <w:rsid w:val="002214F5"/>
    <w:rsid w:val="00255FC1"/>
    <w:rsid w:val="002732DE"/>
    <w:rsid w:val="002A4633"/>
    <w:rsid w:val="00312791"/>
    <w:rsid w:val="00313718"/>
    <w:rsid w:val="003147EE"/>
    <w:rsid w:val="0031678A"/>
    <w:rsid w:val="00355BCF"/>
    <w:rsid w:val="003B6E51"/>
    <w:rsid w:val="0045044B"/>
    <w:rsid w:val="004907E5"/>
    <w:rsid w:val="00524961"/>
    <w:rsid w:val="0053056D"/>
    <w:rsid w:val="005420E9"/>
    <w:rsid w:val="00583F90"/>
    <w:rsid w:val="00586CFB"/>
    <w:rsid w:val="005A2FD9"/>
    <w:rsid w:val="005C5BF6"/>
    <w:rsid w:val="005C7EBA"/>
    <w:rsid w:val="00600210"/>
    <w:rsid w:val="00621E95"/>
    <w:rsid w:val="006910BA"/>
    <w:rsid w:val="006B7159"/>
    <w:rsid w:val="006D14CA"/>
    <w:rsid w:val="006D362D"/>
    <w:rsid w:val="00754DBF"/>
    <w:rsid w:val="007F312E"/>
    <w:rsid w:val="0080479C"/>
    <w:rsid w:val="00832099"/>
    <w:rsid w:val="008443BF"/>
    <w:rsid w:val="00866126"/>
    <w:rsid w:val="00882D85"/>
    <w:rsid w:val="00932B1B"/>
    <w:rsid w:val="00935B40"/>
    <w:rsid w:val="0093652E"/>
    <w:rsid w:val="00954B23"/>
    <w:rsid w:val="00A40B13"/>
    <w:rsid w:val="00B07F07"/>
    <w:rsid w:val="00B63697"/>
    <w:rsid w:val="00B6460F"/>
    <w:rsid w:val="00B716D7"/>
    <w:rsid w:val="00BD1EE0"/>
    <w:rsid w:val="00C00C4C"/>
    <w:rsid w:val="00C23414"/>
    <w:rsid w:val="00C46CB6"/>
    <w:rsid w:val="00CD03B5"/>
    <w:rsid w:val="00CE2C5E"/>
    <w:rsid w:val="00CE322F"/>
    <w:rsid w:val="00D27876"/>
    <w:rsid w:val="00D55B8C"/>
    <w:rsid w:val="00D95944"/>
    <w:rsid w:val="00DE7A34"/>
    <w:rsid w:val="00E012C6"/>
    <w:rsid w:val="00E2223F"/>
    <w:rsid w:val="00E43D92"/>
    <w:rsid w:val="00E97015"/>
    <w:rsid w:val="00EF3F96"/>
    <w:rsid w:val="00EF5382"/>
    <w:rsid w:val="00F23158"/>
    <w:rsid w:val="00F3110F"/>
    <w:rsid w:val="00F346E0"/>
    <w:rsid w:val="00FB7DB9"/>
    <w:rsid w:val="00FE6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E1575"/>
  <w15:chartTrackingRefBased/>
  <w15:docId w15:val="{301697DD-CBCB-4855-82E4-B7540AD2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53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53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008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46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460F"/>
    <w:rPr>
      <w:sz w:val="18"/>
      <w:szCs w:val="18"/>
    </w:rPr>
  </w:style>
  <w:style w:type="paragraph" w:styleId="a5">
    <w:name w:val="footer"/>
    <w:basedOn w:val="a"/>
    <w:link w:val="a6"/>
    <w:uiPriority w:val="99"/>
    <w:unhideWhenUsed/>
    <w:rsid w:val="00B6460F"/>
    <w:pPr>
      <w:tabs>
        <w:tab w:val="center" w:pos="4153"/>
        <w:tab w:val="right" w:pos="8306"/>
      </w:tabs>
      <w:snapToGrid w:val="0"/>
      <w:jc w:val="left"/>
    </w:pPr>
    <w:rPr>
      <w:sz w:val="18"/>
      <w:szCs w:val="18"/>
    </w:rPr>
  </w:style>
  <w:style w:type="character" w:customStyle="1" w:styleId="a6">
    <w:name w:val="页脚 字符"/>
    <w:basedOn w:val="a0"/>
    <w:link w:val="a5"/>
    <w:uiPriority w:val="99"/>
    <w:rsid w:val="00B6460F"/>
    <w:rPr>
      <w:sz w:val="18"/>
      <w:szCs w:val="18"/>
    </w:rPr>
  </w:style>
  <w:style w:type="paragraph" w:styleId="a7">
    <w:name w:val="List Paragraph"/>
    <w:basedOn w:val="a"/>
    <w:uiPriority w:val="34"/>
    <w:qFormat/>
    <w:rsid w:val="00C46CB6"/>
    <w:pPr>
      <w:ind w:firstLineChars="200" w:firstLine="420"/>
    </w:pPr>
  </w:style>
  <w:style w:type="character" w:customStyle="1" w:styleId="10">
    <w:name w:val="标题 1 字符"/>
    <w:basedOn w:val="a0"/>
    <w:link w:val="1"/>
    <w:uiPriority w:val="9"/>
    <w:rsid w:val="00EF5382"/>
    <w:rPr>
      <w:b/>
      <w:bCs/>
      <w:kern w:val="44"/>
      <w:sz w:val="44"/>
      <w:szCs w:val="44"/>
    </w:rPr>
  </w:style>
  <w:style w:type="character" w:customStyle="1" w:styleId="20">
    <w:name w:val="标题 2 字符"/>
    <w:basedOn w:val="a0"/>
    <w:link w:val="2"/>
    <w:uiPriority w:val="9"/>
    <w:rsid w:val="00EF5382"/>
    <w:rPr>
      <w:rFonts w:asciiTheme="majorHAnsi" w:eastAsiaTheme="majorEastAsia" w:hAnsiTheme="majorHAnsi" w:cstheme="majorBidi"/>
      <w:b/>
      <w:bCs/>
      <w:sz w:val="32"/>
      <w:szCs w:val="32"/>
    </w:rPr>
  </w:style>
  <w:style w:type="paragraph" w:styleId="a8">
    <w:name w:val="footnote text"/>
    <w:basedOn w:val="a"/>
    <w:link w:val="a9"/>
    <w:uiPriority w:val="99"/>
    <w:semiHidden/>
    <w:unhideWhenUsed/>
    <w:rsid w:val="0053056D"/>
    <w:pPr>
      <w:snapToGrid w:val="0"/>
      <w:jc w:val="left"/>
    </w:pPr>
    <w:rPr>
      <w:sz w:val="18"/>
      <w:szCs w:val="18"/>
    </w:rPr>
  </w:style>
  <w:style w:type="character" w:customStyle="1" w:styleId="a9">
    <w:name w:val="脚注文本 字符"/>
    <w:basedOn w:val="a0"/>
    <w:link w:val="a8"/>
    <w:uiPriority w:val="99"/>
    <w:semiHidden/>
    <w:rsid w:val="0053056D"/>
    <w:rPr>
      <w:sz w:val="18"/>
      <w:szCs w:val="18"/>
    </w:rPr>
  </w:style>
  <w:style w:type="character" w:styleId="aa">
    <w:name w:val="footnote reference"/>
    <w:basedOn w:val="a0"/>
    <w:uiPriority w:val="99"/>
    <w:semiHidden/>
    <w:unhideWhenUsed/>
    <w:rsid w:val="0053056D"/>
    <w:rPr>
      <w:vertAlign w:val="superscript"/>
    </w:rPr>
  </w:style>
  <w:style w:type="character" w:customStyle="1" w:styleId="30">
    <w:name w:val="标题 3 字符"/>
    <w:basedOn w:val="a0"/>
    <w:link w:val="3"/>
    <w:uiPriority w:val="9"/>
    <w:rsid w:val="000008F6"/>
    <w:rPr>
      <w:b/>
      <w:bCs/>
      <w:sz w:val="32"/>
      <w:szCs w:val="32"/>
    </w:rPr>
  </w:style>
  <w:style w:type="character" w:styleId="ab">
    <w:name w:val="Hyperlink"/>
    <w:basedOn w:val="a0"/>
    <w:uiPriority w:val="99"/>
    <w:rsid w:val="00B07F07"/>
    <w:rPr>
      <w:color w:val="0066CC"/>
      <w:u w:val="single"/>
    </w:rPr>
  </w:style>
  <w:style w:type="character" w:customStyle="1" w:styleId="21">
    <w:name w:val="正文文本 (2)_"/>
    <w:basedOn w:val="a0"/>
    <w:link w:val="22"/>
    <w:rsid w:val="00B07F07"/>
    <w:rPr>
      <w:rFonts w:ascii="Arial Unicode MS" w:eastAsia="Arial Unicode MS" w:hAnsi="Arial Unicode MS" w:cs="Arial Unicode MS"/>
      <w:sz w:val="20"/>
      <w:szCs w:val="20"/>
      <w:shd w:val="clear" w:color="auto" w:fill="FFFFFF"/>
    </w:rPr>
  </w:style>
  <w:style w:type="character" w:customStyle="1" w:styleId="23">
    <w:name w:val="正文文本 (2) + 斜体"/>
    <w:aliases w:val="间距 -1 pt"/>
    <w:basedOn w:val="21"/>
    <w:rsid w:val="00B07F07"/>
    <w:rPr>
      <w:rFonts w:ascii="Arial Unicode MS" w:eastAsia="Arial Unicode MS" w:hAnsi="Arial Unicode MS" w:cs="Arial Unicode MS"/>
      <w:i/>
      <w:iCs/>
      <w:color w:val="000000"/>
      <w:spacing w:val="0"/>
      <w:w w:val="100"/>
      <w:position w:val="0"/>
      <w:sz w:val="20"/>
      <w:szCs w:val="20"/>
      <w:shd w:val="clear" w:color="auto" w:fill="FFFFFF"/>
      <w:lang w:val="en-US" w:eastAsia="en-US" w:bidi="en-US"/>
    </w:rPr>
  </w:style>
  <w:style w:type="character" w:customStyle="1" w:styleId="2CenturySchoolbook">
    <w:name w:val="正文文本 (2) + Century Schoolbook"/>
    <w:aliases w:val="8.5 pt,小型大写,正文文本 (17) + Century Schoolbook,正文文本 (12) + Century Schoolbook,非斜体"/>
    <w:basedOn w:val="21"/>
    <w:rsid w:val="00B07F07"/>
    <w:rPr>
      <w:rFonts w:ascii="Century Schoolbook" w:eastAsia="Century Schoolbook" w:hAnsi="Century Schoolbook" w:cs="Century Schoolbook"/>
      <w:color w:val="000000"/>
      <w:spacing w:val="0"/>
      <w:w w:val="100"/>
      <w:position w:val="0"/>
      <w:sz w:val="20"/>
      <w:szCs w:val="20"/>
      <w:shd w:val="clear" w:color="auto" w:fill="FFFFFF"/>
      <w:lang w:val="en-US" w:eastAsia="en-US" w:bidi="en-US"/>
    </w:rPr>
  </w:style>
  <w:style w:type="character" w:customStyle="1" w:styleId="6">
    <w:name w:val="正文文本 (6)_"/>
    <w:basedOn w:val="a0"/>
    <w:link w:val="60"/>
    <w:rsid w:val="00B07F07"/>
    <w:rPr>
      <w:rFonts w:ascii="Century Schoolbook" w:eastAsia="Century Schoolbook" w:hAnsi="Century Schoolbook" w:cs="Century Schoolbook"/>
      <w:sz w:val="17"/>
      <w:szCs w:val="17"/>
      <w:shd w:val="clear" w:color="auto" w:fill="FFFFFF"/>
    </w:rPr>
  </w:style>
  <w:style w:type="character" w:customStyle="1" w:styleId="12">
    <w:name w:val="正文文本 (12)_"/>
    <w:basedOn w:val="a0"/>
    <w:link w:val="120"/>
    <w:rsid w:val="00B07F07"/>
    <w:rPr>
      <w:rFonts w:ascii="Arial Unicode MS" w:eastAsia="Arial Unicode MS" w:hAnsi="Arial Unicode MS" w:cs="Arial Unicode MS"/>
      <w:i/>
      <w:iCs/>
      <w:sz w:val="20"/>
      <w:szCs w:val="20"/>
      <w:shd w:val="clear" w:color="auto" w:fill="FFFFFF"/>
    </w:rPr>
  </w:style>
  <w:style w:type="character" w:customStyle="1" w:styleId="121">
    <w:name w:val="正文文本 (12) + 非斜体"/>
    <w:basedOn w:val="12"/>
    <w:rsid w:val="00B07F07"/>
    <w:rPr>
      <w:rFonts w:ascii="Arial Unicode MS" w:eastAsia="Arial Unicode MS" w:hAnsi="Arial Unicode MS" w:cs="Arial Unicode MS"/>
      <w:i/>
      <w:iCs/>
      <w:color w:val="000000"/>
      <w:spacing w:val="0"/>
      <w:w w:val="100"/>
      <w:position w:val="0"/>
      <w:sz w:val="20"/>
      <w:szCs w:val="20"/>
      <w:shd w:val="clear" w:color="auto" w:fill="FFFFFF"/>
      <w:lang w:val="en-US" w:eastAsia="en-US" w:bidi="en-US"/>
    </w:rPr>
  </w:style>
  <w:style w:type="character" w:customStyle="1" w:styleId="24">
    <w:name w:val="正文文本 (2) + 小型大写"/>
    <w:basedOn w:val="21"/>
    <w:rsid w:val="00B07F07"/>
    <w:rPr>
      <w:rFonts w:ascii="Arial Unicode MS" w:eastAsia="Arial Unicode MS" w:hAnsi="Arial Unicode MS" w:cs="Arial Unicode MS"/>
      <w:smallCaps/>
      <w:color w:val="000000"/>
      <w:spacing w:val="0"/>
      <w:w w:val="100"/>
      <w:position w:val="0"/>
      <w:sz w:val="20"/>
      <w:szCs w:val="20"/>
      <w:shd w:val="clear" w:color="auto" w:fill="FFFFFF"/>
      <w:lang w:val="en-US" w:eastAsia="en-US" w:bidi="en-US"/>
    </w:rPr>
  </w:style>
  <w:style w:type="character" w:customStyle="1" w:styleId="2SimHei">
    <w:name w:val="正文文本 (2) + SimHei"/>
    <w:aliases w:val="10.5 pt"/>
    <w:basedOn w:val="21"/>
    <w:rsid w:val="00B07F07"/>
    <w:rPr>
      <w:rFonts w:ascii="黑体" w:eastAsia="黑体" w:hAnsi="黑体" w:cs="黑体"/>
      <w:color w:val="000000"/>
      <w:spacing w:val="0"/>
      <w:w w:val="100"/>
      <w:position w:val="0"/>
      <w:sz w:val="21"/>
      <w:szCs w:val="21"/>
      <w:shd w:val="clear" w:color="auto" w:fill="FFFFFF"/>
      <w:lang w:val="en-US" w:eastAsia="en-US" w:bidi="en-US"/>
    </w:rPr>
  </w:style>
  <w:style w:type="character" w:customStyle="1" w:styleId="17">
    <w:name w:val="正文文本 (17)_"/>
    <w:basedOn w:val="a0"/>
    <w:link w:val="170"/>
    <w:rsid w:val="00B07F07"/>
    <w:rPr>
      <w:rFonts w:ascii="Courier New" w:eastAsia="Courier New" w:hAnsi="Courier New" w:cs="Courier New"/>
      <w:b/>
      <w:bCs/>
      <w:sz w:val="19"/>
      <w:szCs w:val="19"/>
      <w:shd w:val="clear" w:color="auto" w:fill="FFFFFF"/>
    </w:rPr>
  </w:style>
  <w:style w:type="character" w:customStyle="1" w:styleId="17ArialUnicodeMS">
    <w:name w:val="正文文本 (17) + Arial Unicode MS"/>
    <w:aliases w:val="10 pt,非粗体,正文文本 (6) + Arial Unicode MS"/>
    <w:basedOn w:val="17"/>
    <w:rsid w:val="00B07F07"/>
    <w:rPr>
      <w:rFonts w:ascii="Arial Unicode MS" w:eastAsia="Arial Unicode MS" w:hAnsi="Arial Unicode MS" w:cs="Arial Unicode MS"/>
      <w:b/>
      <w:bCs/>
      <w:color w:val="000000"/>
      <w:spacing w:val="0"/>
      <w:w w:val="100"/>
      <w:position w:val="0"/>
      <w:sz w:val="20"/>
      <w:szCs w:val="20"/>
      <w:shd w:val="clear" w:color="auto" w:fill="FFFFFF"/>
      <w:lang w:val="en-US" w:eastAsia="en-US" w:bidi="en-US"/>
    </w:rPr>
  </w:style>
  <w:style w:type="character" w:customStyle="1" w:styleId="2CourierNew">
    <w:name w:val="正文文本 (2) + Courier New"/>
    <w:aliases w:val="9.5 pt,粗体"/>
    <w:basedOn w:val="21"/>
    <w:rsid w:val="00B07F07"/>
    <w:rPr>
      <w:rFonts w:ascii="Courier New" w:eastAsia="Courier New" w:hAnsi="Courier New" w:cs="Courier New"/>
      <w:b/>
      <w:bCs/>
      <w:color w:val="000000"/>
      <w:spacing w:val="0"/>
      <w:w w:val="100"/>
      <w:position w:val="0"/>
      <w:sz w:val="19"/>
      <w:szCs w:val="19"/>
      <w:shd w:val="clear" w:color="auto" w:fill="FFFFFF"/>
      <w:lang w:val="en-US" w:eastAsia="en-US" w:bidi="en-US"/>
    </w:rPr>
  </w:style>
  <w:style w:type="character" w:customStyle="1" w:styleId="61">
    <w:name w:val="正文文本 (6) + 小型大写"/>
    <w:basedOn w:val="6"/>
    <w:rsid w:val="00B07F07"/>
    <w:rPr>
      <w:rFonts w:ascii="Century Schoolbook" w:eastAsia="Century Schoolbook" w:hAnsi="Century Schoolbook" w:cs="Century Schoolbook"/>
      <w:smallCaps/>
      <w:color w:val="000000"/>
      <w:spacing w:val="0"/>
      <w:w w:val="100"/>
      <w:position w:val="0"/>
      <w:sz w:val="17"/>
      <w:szCs w:val="17"/>
      <w:shd w:val="clear" w:color="auto" w:fill="FFFFFF"/>
      <w:lang w:val="en-US" w:eastAsia="en-US" w:bidi="en-US"/>
    </w:rPr>
  </w:style>
  <w:style w:type="character" w:customStyle="1" w:styleId="610pt">
    <w:name w:val="正文文本 (6) + 10 pt"/>
    <w:basedOn w:val="6"/>
    <w:rsid w:val="00B07F07"/>
    <w:rPr>
      <w:rFonts w:ascii="Century Schoolbook" w:eastAsia="Century Schoolbook" w:hAnsi="Century Schoolbook" w:cs="Century Schoolbook"/>
      <w:color w:val="000000"/>
      <w:spacing w:val="0"/>
      <w:w w:val="100"/>
      <w:position w:val="0"/>
      <w:sz w:val="20"/>
      <w:szCs w:val="20"/>
      <w:shd w:val="clear" w:color="auto" w:fill="FFFFFF"/>
      <w:lang w:val="en-US" w:eastAsia="en-US" w:bidi="en-US"/>
    </w:rPr>
  </w:style>
  <w:style w:type="paragraph" w:customStyle="1" w:styleId="22">
    <w:name w:val="正文文本 (2)"/>
    <w:basedOn w:val="a"/>
    <w:link w:val="21"/>
    <w:rsid w:val="00B07F07"/>
    <w:pPr>
      <w:shd w:val="clear" w:color="auto" w:fill="FFFFFF"/>
      <w:spacing w:before="360" w:line="269" w:lineRule="exact"/>
      <w:ind w:hanging="480"/>
    </w:pPr>
    <w:rPr>
      <w:rFonts w:ascii="Arial Unicode MS" w:eastAsia="Arial Unicode MS" w:hAnsi="Arial Unicode MS" w:cs="Arial Unicode MS"/>
      <w:sz w:val="20"/>
      <w:szCs w:val="20"/>
    </w:rPr>
  </w:style>
  <w:style w:type="paragraph" w:customStyle="1" w:styleId="60">
    <w:name w:val="正文文本 (6)"/>
    <w:basedOn w:val="a"/>
    <w:link w:val="6"/>
    <w:rsid w:val="00B07F07"/>
    <w:pPr>
      <w:shd w:val="clear" w:color="auto" w:fill="FFFFFF"/>
      <w:spacing w:before="180" w:line="216" w:lineRule="exact"/>
      <w:ind w:hanging="460"/>
    </w:pPr>
    <w:rPr>
      <w:rFonts w:ascii="Century Schoolbook" w:eastAsia="Century Schoolbook" w:hAnsi="Century Schoolbook" w:cs="Century Schoolbook"/>
      <w:sz w:val="17"/>
      <w:szCs w:val="17"/>
    </w:rPr>
  </w:style>
  <w:style w:type="paragraph" w:customStyle="1" w:styleId="120">
    <w:name w:val="正文文本 (12)"/>
    <w:basedOn w:val="a"/>
    <w:link w:val="12"/>
    <w:rsid w:val="00B07F07"/>
    <w:pPr>
      <w:shd w:val="clear" w:color="auto" w:fill="FFFFFF"/>
      <w:spacing w:before="180" w:line="269" w:lineRule="exact"/>
      <w:ind w:hanging="460"/>
    </w:pPr>
    <w:rPr>
      <w:rFonts w:ascii="Arial Unicode MS" w:eastAsia="Arial Unicode MS" w:hAnsi="Arial Unicode MS" w:cs="Arial Unicode MS"/>
      <w:i/>
      <w:iCs/>
      <w:sz w:val="20"/>
      <w:szCs w:val="20"/>
    </w:rPr>
  </w:style>
  <w:style w:type="paragraph" w:customStyle="1" w:styleId="170">
    <w:name w:val="正文文本 (17)"/>
    <w:basedOn w:val="a"/>
    <w:link w:val="17"/>
    <w:rsid w:val="00B07F07"/>
    <w:pPr>
      <w:shd w:val="clear" w:color="auto" w:fill="FFFFFF"/>
      <w:spacing w:before="300" w:after="120" w:line="269" w:lineRule="exact"/>
      <w:ind w:hanging="480"/>
      <w:jc w:val="left"/>
    </w:pPr>
    <w:rPr>
      <w:rFonts w:ascii="Courier New" w:eastAsia="Courier New" w:hAnsi="Courier New" w:cs="Courier New"/>
      <w:b/>
      <w:bCs/>
      <w:sz w:val="19"/>
      <w:szCs w:val="19"/>
    </w:rPr>
  </w:style>
  <w:style w:type="character" w:styleId="ac">
    <w:name w:val="Unresolved Mention"/>
    <w:basedOn w:val="a0"/>
    <w:uiPriority w:val="99"/>
    <w:semiHidden/>
    <w:unhideWhenUsed/>
    <w:rsid w:val="00B07F07"/>
    <w:rPr>
      <w:color w:val="808080"/>
      <w:shd w:val="clear" w:color="auto" w:fill="E6E6E6"/>
    </w:rPr>
  </w:style>
  <w:style w:type="paragraph" w:styleId="TOC">
    <w:name w:val="TOC Heading"/>
    <w:basedOn w:val="1"/>
    <w:next w:val="a"/>
    <w:uiPriority w:val="39"/>
    <w:unhideWhenUsed/>
    <w:qFormat/>
    <w:rsid w:val="006D362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6D362D"/>
  </w:style>
  <w:style w:type="paragraph" w:styleId="25">
    <w:name w:val="toc 2"/>
    <w:basedOn w:val="a"/>
    <w:next w:val="a"/>
    <w:autoRedefine/>
    <w:uiPriority w:val="39"/>
    <w:unhideWhenUsed/>
    <w:rsid w:val="006D362D"/>
    <w:pPr>
      <w:ind w:leftChars="200" w:left="420"/>
    </w:pPr>
  </w:style>
  <w:style w:type="paragraph" w:styleId="31">
    <w:name w:val="toc 3"/>
    <w:basedOn w:val="a"/>
    <w:next w:val="a"/>
    <w:autoRedefine/>
    <w:uiPriority w:val="39"/>
    <w:unhideWhenUsed/>
    <w:rsid w:val="006D362D"/>
    <w:pPr>
      <w:ind w:leftChars="400" w:left="840"/>
    </w:pPr>
  </w:style>
  <w:style w:type="table" w:styleId="ad">
    <w:name w:val="Table Grid"/>
    <w:basedOn w:val="a1"/>
    <w:uiPriority w:val="59"/>
    <w:rsid w:val="00BD1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586CFB"/>
    <w:rPr>
      <w:sz w:val="18"/>
      <w:szCs w:val="18"/>
    </w:rPr>
  </w:style>
  <w:style w:type="character" w:customStyle="1" w:styleId="af">
    <w:name w:val="批注框文本 字符"/>
    <w:basedOn w:val="a0"/>
    <w:link w:val="ae"/>
    <w:uiPriority w:val="99"/>
    <w:semiHidden/>
    <w:rsid w:val="00586C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CD52-53BD-4F96-98B6-ACB8A19A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18</Pages>
  <Words>3930</Words>
  <Characters>22404</Characters>
  <Application>Microsoft Office Word</Application>
  <DocSecurity>0</DocSecurity>
  <Lines>186</Lines>
  <Paragraphs>52</Paragraphs>
  <ScaleCrop>false</ScaleCrop>
  <Company/>
  <LinksUpToDate>false</LinksUpToDate>
  <CharactersWithSpaces>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pretle@163.com</dc:creator>
  <cp:keywords/>
  <dc:description/>
  <cp:lastModifiedBy>pretle@163.com</cp:lastModifiedBy>
  <cp:revision>40</cp:revision>
  <cp:lastPrinted>2018-01-07T13:00:00Z</cp:lastPrinted>
  <dcterms:created xsi:type="dcterms:W3CDTF">2018-01-05T08:00:00Z</dcterms:created>
  <dcterms:modified xsi:type="dcterms:W3CDTF">2018-01-07T13:01:00Z</dcterms:modified>
</cp:coreProperties>
</file>