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1A9" w:rsidRDefault="00F93399" w:rsidP="00F93399">
      <w:pPr>
        <w:pStyle w:val="1"/>
        <w:numPr>
          <w:ilvl w:val="0"/>
          <w:numId w:val="0"/>
        </w:numPr>
        <w:ind w:left="425" w:hanging="425"/>
        <w:jc w:val="center"/>
      </w:pPr>
      <w:r>
        <w:t>第</w:t>
      </w:r>
      <w:r w:rsidR="001858AE">
        <w:rPr>
          <w:rFonts w:hint="eastAsia"/>
        </w:rPr>
        <w:t>2</w:t>
      </w:r>
      <w:r>
        <w:t>章</w:t>
      </w:r>
      <w:r>
        <w:rPr>
          <w:rFonts w:hint="eastAsia"/>
        </w:rPr>
        <w:t>：</w:t>
      </w:r>
      <w:proofErr w:type="spellStart"/>
      <w:r>
        <w:t>SpringBoot</w:t>
      </w:r>
      <w:proofErr w:type="spellEnd"/>
      <w:r w:rsidR="001858AE">
        <w:rPr>
          <w:rFonts w:hint="eastAsia"/>
        </w:rPr>
        <w:t>整合</w:t>
      </w:r>
      <w:r w:rsidR="001858AE">
        <w:t>Web</w:t>
      </w:r>
    </w:p>
    <w:p w:rsidR="00CA33BF" w:rsidRDefault="007F33A8" w:rsidP="007F33A8">
      <w:pPr>
        <w:pStyle w:val="2"/>
      </w:pPr>
      <w:r>
        <w:t>本章大纲</w:t>
      </w:r>
    </w:p>
    <w:p w:rsidR="00087C63" w:rsidRPr="00087C63" w:rsidRDefault="00987E0D" w:rsidP="00087C63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整合</w:t>
      </w:r>
      <w:r>
        <w:rPr>
          <w:rFonts w:hint="eastAsia"/>
        </w:rPr>
        <w:t>Servlet</w:t>
      </w:r>
    </w:p>
    <w:p w:rsidR="00087C63" w:rsidRPr="00087C63" w:rsidRDefault="00987E0D" w:rsidP="00087C63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整合</w:t>
      </w:r>
      <w:r>
        <w:rPr>
          <w:rFonts w:hint="eastAsia"/>
        </w:rPr>
        <w:t>Filter</w:t>
      </w:r>
    </w:p>
    <w:p w:rsidR="00087C63" w:rsidRDefault="00987E0D" w:rsidP="00087C63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整合</w:t>
      </w:r>
      <w:r>
        <w:rPr>
          <w:rFonts w:hint="eastAsia"/>
        </w:rPr>
        <w:t>Listener</w:t>
      </w:r>
    </w:p>
    <w:p w:rsidR="00987E0D" w:rsidRDefault="00987E0D" w:rsidP="00087C63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访问静态资源</w:t>
      </w:r>
    </w:p>
    <w:p w:rsidR="00987E0D" w:rsidRDefault="00987E0D" w:rsidP="00087C63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文件上传</w:t>
      </w:r>
    </w:p>
    <w:p w:rsidR="00D8410D" w:rsidRDefault="00D8410D" w:rsidP="00D8410D"/>
    <w:p w:rsidR="00D8410D" w:rsidRDefault="00D8410D" w:rsidP="00D8410D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Servlet</w:t>
      </w:r>
    </w:p>
    <w:p w:rsidR="00D8410D" w:rsidRDefault="00D8410D" w:rsidP="00D8410D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：通过注解扫描完成</w:t>
      </w:r>
      <w:r>
        <w:rPr>
          <w:rFonts w:hint="eastAsia"/>
        </w:rPr>
        <w:t>Servlet</w:t>
      </w:r>
      <w:r>
        <w:rPr>
          <w:rFonts w:hint="eastAsia"/>
        </w:rPr>
        <w:t>组件注册</w:t>
      </w:r>
    </w:p>
    <w:p w:rsidR="00D8410D" w:rsidRDefault="00D8410D" w:rsidP="00D8410D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servlet</w:t>
      </w:r>
    </w:p>
    <w:p w:rsidR="00C840D0" w:rsidRPr="00C840D0" w:rsidRDefault="00C840D0" w:rsidP="00C840D0">
      <w:r>
        <w:rPr>
          <w:noProof/>
        </w:rPr>
        <w:drawing>
          <wp:inline distT="0" distB="0" distL="0" distR="0" wp14:anchorId="6DB6CF0B" wp14:editId="25BFE9CC">
            <wp:extent cx="5486400" cy="1734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D" w:rsidRDefault="00D8410D" w:rsidP="00D8410D">
      <w:pPr>
        <w:pStyle w:val="4"/>
      </w:pPr>
      <w:r>
        <w:rPr>
          <w:rFonts w:hint="eastAsia"/>
        </w:rPr>
        <w:t>编写启动类</w:t>
      </w:r>
    </w:p>
    <w:p w:rsidR="00D8410D" w:rsidRDefault="00C840D0" w:rsidP="00D8410D">
      <w:r>
        <w:rPr>
          <w:noProof/>
        </w:rPr>
        <w:drawing>
          <wp:inline distT="0" distB="0" distL="0" distR="0" wp14:anchorId="13A906AC" wp14:editId="03C09DAD">
            <wp:extent cx="5486400" cy="1556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D" w:rsidRDefault="00D8410D" w:rsidP="00D8410D">
      <w:pPr>
        <w:pStyle w:val="3"/>
      </w:pPr>
      <w:r>
        <w:rPr>
          <w:rFonts w:hint="eastAsia"/>
        </w:rPr>
        <w:lastRenderedPageBreak/>
        <w:t>方法二：通过方法完成</w:t>
      </w:r>
      <w:r>
        <w:rPr>
          <w:rFonts w:hint="eastAsia"/>
        </w:rPr>
        <w:t>Servlet</w:t>
      </w:r>
      <w:r>
        <w:rPr>
          <w:rFonts w:hint="eastAsia"/>
        </w:rPr>
        <w:t>组件的注册</w:t>
      </w:r>
    </w:p>
    <w:p w:rsidR="00D8410D" w:rsidRDefault="00D8410D" w:rsidP="00D8410D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servlet</w:t>
      </w:r>
    </w:p>
    <w:p w:rsidR="00995355" w:rsidRPr="00995355" w:rsidRDefault="00995355" w:rsidP="00995355">
      <w:r>
        <w:rPr>
          <w:noProof/>
        </w:rPr>
        <w:drawing>
          <wp:inline distT="0" distB="0" distL="0" distR="0" wp14:anchorId="105C6017" wp14:editId="42DF19EA">
            <wp:extent cx="5486400" cy="1734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D" w:rsidRPr="00D8410D" w:rsidRDefault="00D8410D" w:rsidP="00D8410D">
      <w:pPr>
        <w:pStyle w:val="4"/>
      </w:pPr>
      <w:r>
        <w:rPr>
          <w:rFonts w:hint="eastAsia"/>
        </w:rPr>
        <w:t>编写启动类</w:t>
      </w:r>
    </w:p>
    <w:p w:rsidR="00D8410D" w:rsidRPr="00D8410D" w:rsidRDefault="00F005B9" w:rsidP="00D8410D">
      <w:r>
        <w:rPr>
          <w:noProof/>
        </w:rPr>
        <w:drawing>
          <wp:inline distT="0" distB="0" distL="0" distR="0" wp14:anchorId="3F90FE5D" wp14:editId="60F9E27D">
            <wp:extent cx="5486400" cy="101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D" w:rsidRDefault="00D8410D" w:rsidP="00D8410D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Filter</w:t>
      </w:r>
    </w:p>
    <w:p w:rsidR="00D8410D" w:rsidRDefault="00D8410D" w:rsidP="00D8410D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：通过注解扫描完成</w:t>
      </w:r>
      <w:r w:rsidR="009E5C9A">
        <w:rPr>
          <w:rFonts w:hint="eastAsia"/>
        </w:rPr>
        <w:t>Filter</w:t>
      </w:r>
      <w:r>
        <w:rPr>
          <w:rFonts w:hint="eastAsia"/>
        </w:rPr>
        <w:t>组件注册</w:t>
      </w:r>
    </w:p>
    <w:p w:rsidR="00D8410D" w:rsidRDefault="00D8410D" w:rsidP="00D8410D">
      <w:pPr>
        <w:pStyle w:val="4"/>
      </w:pPr>
      <w:r>
        <w:rPr>
          <w:rFonts w:hint="eastAsia"/>
        </w:rPr>
        <w:t>编写</w:t>
      </w:r>
      <w:r w:rsidR="009E5C9A">
        <w:rPr>
          <w:rFonts w:hint="eastAsia"/>
        </w:rPr>
        <w:t>filter</w:t>
      </w:r>
    </w:p>
    <w:p w:rsidR="00AC3742" w:rsidRPr="00AC3742" w:rsidRDefault="00633A98" w:rsidP="00AC3742">
      <w:r>
        <w:rPr>
          <w:noProof/>
        </w:rPr>
        <w:drawing>
          <wp:inline distT="0" distB="0" distL="0" distR="0" wp14:anchorId="2BA54603" wp14:editId="6BFE4B49">
            <wp:extent cx="5486400" cy="1702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D" w:rsidRDefault="00D8410D" w:rsidP="00D8410D">
      <w:pPr>
        <w:pStyle w:val="4"/>
      </w:pPr>
      <w:r>
        <w:rPr>
          <w:rFonts w:hint="eastAsia"/>
        </w:rPr>
        <w:t>编写启动类</w:t>
      </w:r>
    </w:p>
    <w:p w:rsidR="00D8410D" w:rsidRDefault="00633A98" w:rsidP="00D8410D">
      <w:r>
        <w:rPr>
          <w:noProof/>
        </w:rPr>
        <w:drawing>
          <wp:inline distT="0" distB="0" distL="0" distR="0" wp14:anchorId="62230EFD" wp14:editId="7602F52C">
            <wp:extent cx="5486400" cy="15563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D" w:rsidRDefault="00D8410D" w:rsidP="00D8410D">
      <w:pPr>
        <w:pStyle w:val="3"/>
      </w:pPr>
      <w:r>
        <w:rPr>
          <w:rFonts w:hint="eastAsia"/>
        </w:rPr>
        <w:t>方法二：通过方法完成</w:t>
      </w:r>
      <w:r w:rsidR="009E5C9A">
        <w:rPr>
          <w:rFonts w:hint="eastAsia"/>
        </w:rPr>
        <w:t>Filter</w:t>
      </w:r>
      <w:r>
        <w:rPr>
          <w:rFonts w:hint="eastAsia"/>
        </w:rPr>
        <w:t>组件的注册</w:t>
      </w:r>
    </w:p>
    <w:p w:rsidR="00D8410D" w:rsidRDefault="00D8410D" w:rsidP="00D8410D">
      <w:pPr>
        <w:pStyle w:val="4"/>
      </w:pPr>
      <w:r>
        <w:rPr>
          <w:rFonts w:hint="eastAsia"/>
        </w:rPr>
        <w:t>编写</w:t>
      </w:r>
      <w:r w:rsidR="009E5C9A">
        <w:rPr>
          <w:rFonts w:hint="eastAsia"/>
        </w:rPr>
        <w:t>filter</w:t>
      </w:r>
    </w:p>
    <w:p w:rsidR="00633A98" w:rsidRPr="00633A98" w:rsidRDefault="00293C91" w:rsidP="00633A98">
      <w:r>
        <w:rPr>
          <w:noProof/>
        </w:rPr>
        <w:drawing>
          <wp:inline distT="0" distB="0" distL="0" distR="0" wp14:anchorId="52277A37" wp14:editId="22EDB4D9">
            <wp:extent cx="5486400" cy="15767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D" w:rsidRDefault="00D8410D" w:rsidP="00D8410D">
      <w:pPr>
        <w:pStyle w:val="4"/>
      </w:pPr>
      <w:r>
        <w:rPr>
          <w:rFonts w:hint="eastAsia"/>
        </w:rPr>
        <w:t>编写启动类</w:t>
      </w:r>
    </w:p>
    <w:p w:rsidR="00A177FC" w:rsidRPr="00A177FC" w:rsidRDefault="00A177FC" w:rsidP="00A177FC">
      <w:r>
        <w:rPr>
          <w:noProof/>
        </w:rPr>
        <w:drawing>
          <wp:inline distT="0" distB="0" distL="0" distR="0" wp14:anchorId="75A5553C" wp14:editId="0D018F30">
            <wp:extent cx="5486400" cy="1395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D" w:rsidRDefault="00D8410D" w:rsidP="00D8410D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Listener</w:t>
      </w:r>
    </w:p>
    <w:p w:rsidR="008B0A47" w:rsidRDefault="008B0A47" w:rsidP="008B0A47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：通过注解扫描完成</w:t>
      </w:r>
      <w:r>
        <w:rPr>
          <w:rFonts w:hint="eastAsia"/>
        </w:rPr>
        <w:t>Listener</w:t>
      </w:r>
      <w:r>
        <w:rPr>
          <w:rFonts w:hint="eastAsia"/>
        </w:rPr>
        <w:t>组件注册</w:t>
      </w:r>
    </w:p>
    <w:p w:rsidR="008B0A47" w:rsidRDefault="008B0A47" w:rsidP="008B0A47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Listener</w:t>
      </w:r>
    </w:p>
    <w:p w:rsidR="0042524A" w:rsidRPr="0042524A" w:rsidRDefault="0042524A" w:rsidP="0042524A">
      <w:r>
        <w:rPr>
          <w:noProof/>
        </w:rPr>
        <w:drawing>
          <wp:inline distT="0" distB="0" distL="0" distR="0" wp14:anchorId="3910E9FE" wp14:editId="6B1AAFA5">
            <wp:extent cx="5486400" cy="3286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47" w:rsidRDefault="008B0A47" w:rsidP="008B0A47">
      <w:pPr>
        <w:pStyle w:val="4"/>
      </w:pPr>
      <w:r>
        <w:rPr>
          <w:rFonts w:hint="eastAsia"/>
        </w:rPr>
        <w:t>编写启动类</w:t>
      </w:r>
    </w:p>
    <w:p w:rsidR="008B0A47" w:rsidRDefault="0042524A" w:rsidP="008B0A47">
      <w:r>
        <w:rPr>
          <w:noProof/>
        </w:rPr>
        <w:drawing>
          <wp:inline distT="0" distB="0" distL="0" distR="0" wp14:anchorId="54E056E5" wp14:editId="3D726BE1">
            <wp:extent cx="5486400" cy="15563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47" w:rsidRDefault="008B0A47" w:rsidP="008B0A47">
      <w:pPr>
        <w:pStyle w:val="3"/>
      </w:pPr>
      <w:r>
        <w:rPr>
          <w:rFonts w:hint="eastAsia"/>
        </w:rPr>
        <w:t>方法二：通过方法完成</w:t>
      </w:r>
      <w:r>
        <w:rPr>
          <w:rFonts w:hint="eastAsia"/>
        </w:rPr>
        <w:t>Listener</w:t>
      </w:r>
      <w:r>
        <w:rPr>
          <w:rFonts w:hint="eastAsia"/>
        </w:rPr>
        <w:t>组件的注册</w:t>
      </w:r>
    </w:p>
    <w:p w:rsidR="008B0A47" w:rsidRDefault="008B0A47" w:rsidP="008B0A47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Listener</w:t>
      </w:r>
    </w:p>
    <w:p w:rsidR="0042524A" w:rsidRPr="0042524A" w:rsidRDefault="0042524A" w:rsidP="0042524A">
      <w:r>
        <w:rPr>
          <w:noProof/>
        </w:rPr>
        <w:drawing>
          <wp:inline distT="0" distB="0" distL="0" distR="0" wp14:anchorId="7006FFDA" wp14:editId="230FEE38">
            <wp:extent cx="5486400" cy="29762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47" w:rsidRDefault="008B0A47" w:rsidP="008B0A47">
      <w:pPr>
        <w:pStyle w:val="4"/>
      </w:pPr>
      <w:r>
        <w:rPr>
          <w:rFonts w:hint="eastAsia"/>
        </w:rPr>
        <w:t>编写启动类</w:t>
      </w:r>
    </w:p>
    <w:p w:rsidR="0042524A" w:rsidRPr="0042524A" w:rsidRDefault="006A2166" w:rsidP="0042524A">
      <w:r>
        <w:rPr>
          <w:noProof/>
        </w:rPr>
        <w:drawing>
          <wp:inline distT="0" distB="0" distL="0" distR="0" wp14:anchorId="40FBC374" wp14:editId="55F17D91">
            <wp:extent cx="5486400" cy="5422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47" w:rsidRPr="008B0A47" w:rsidRDefault="008B0A47" w:rsidP="008B0A47"/>
    <w:p w:rsidR="00D8410D" w:rsidRDefault="00D8410D" w:rsidP="00D8410D">
      <w:pPr>
        <w:pStyle w:val="2"/>
      </w:pPr>
      <w:r>
        <w:rPr>
          <w:rFonts w:hint="eastAsia"/>
        </w:rPr>
        <w:t>访问静态资源</w:t>
      </w:r>
    </w:p>
    <w:p w:rsidR="00D80C39" w:rsidRDefault="00D80C39" w:rsidP="00D80C39">
      <w:pPr>
        <w:pStyle w:val="3"/>
      </w:pPr>
      <w:r>
        <w:rPr>
          <w:rFonts w:hint="eastAsia"/>
        </w:rPr>
        <w:t>static</w:t>
      </w:r>
      <w:r>
        <w:rPr>
          <w:rFonts w:hint="eastAsia"/>
        </w:rPr>
        <w:t>目录</w:t>
      </w:r>
    </w:p>
    <w:p w:rsidR="00D80C39" w:rsidRPr="00D80C39" w:rsidRDefault="00D80C39" w:rsidP="00D80C39">
      <w:pPr>
        <w:rPr>
          <w:b/>
          <w:color w:val="FF0000"/>
        </w:rPr>
      </w:pPr>
      <w:r w:rsidRPr="00D80C39">
        <w:rPr>
          <w:rFonts w:hint="eastAsia"/>
          <w:b/>
          <w:color w:val="FF0000"/>
          <w:highlight w:val="yellow"/>
        </w:rPr>
        <w:t>注意：静态资源文件</w:t>
      </w:r>
      <w:proofErr w:type="gramStart"/>
      <w:r w:rsidRPr="00D80C39">
        <w:rPr>
          <w:rFonts w:hint="eastAsia"/>
          <w:b/>
          <w:color w:val="FF0000"/>
          <w:highlight w:val="yellow"/>
        </w:rPr>
        <w:t>夹必须</w:t>
      </w:r>
      <w:proofErr w:type="gramEnd"/>
      <w:r w:rsidRPr="00D80C39">
        <w:rPr>
          <w:rFonts w:hint="eastAsia"/>
          <w:b/>
          <w:color w:val="FF0000"/>
          <w:highlight w:val="yellow"/>
        </w:rPr>
        <w:t>命名为</w:t>
      </w:r>
      <w:r w:rsidRPr="00D80C39">
        <w:rPr>
          <w:rFonts w:hint="eastAsia"/>
          <w:b/>
          <w:color w:val="FF0000"/>
          <w:highlight w:val="yellow"/>
        </w:rPr>
        <w:t>static</w:t>
      </w:r>
    </w:p>
    <w:p w:rsidR="00D80C39" w:rsidRPr="00D80C39" w:rsidRDefault="00D80C39" w:rsidP="00D80C39">
      <w:r>
        <w:rPr>
          <w:noProof/>
        </w:rPr>
        <w:drawing>
          <wp:inline distT="0" distB="0" distL="0" distR="0" wp14:anchorId="249C697D" wp14:editId="2F555C3C">
            <wp:extent cx="2263140" cy="302514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39" w:rsidRDefault="00D80C39" w:rsidP="00D80C39">
      <w:pPr>
        <w:pStyle w:val="3"/>
      </w:pP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目录</w:t>
      </w:r>
    </w:p>
    <w:p w:rsidR="00D80C39" w:rsidRPr="00D80C39" w:rsidRDefault="00D80C39" w:rsidP="00D80C39">
      <w:pPr>
        <w:rPr>
          <w:b/>
          <w:color w:val="FF0000"/>
        </w:rPr>
      </w:pPr>
      <w:r w:rsidRPr="00AE4A12">
        <w:rPr>
          <w:rFonts w:hint="eastAsia"/>
          <w:b/>
          <w:color w:val="FF0000"/>
          <w:highlight w:val="yellow"/>
        </w:rPr>
        <w:t>注意：静态资源文件</w:t>
      </w:r>
      <w:proofErr w:type="gramStart"/>
      <w:r w:rsidRPr="00AE4A12">
        <w:rPr>
          <w:rFonts w:hint="eastAsia"/>
          <w:b/>
          <w:color w:val="FF0000"/>
          <w:highlight w:val="yellow"/>
        </w:rPr>
        <w:t>夹必须</w:t>
      </w:r>
      <w:proofErr w:type="gramEnd"/>
      <w:r w:rsidRPr="00AE4A12">
        <w:rPr>
          <w:rFonts w:hint="eastAsia"/>
          <w:b/>
          <w:color w:val="FF0000"/>
          <w:highlight w:val="yellow"/>
        </w:rPr>
        <w:t>命名为</w:t>
      </w:r>
      <w:proofErr w:type="spellStart"/>
      <w:r w:rsidRPr="00AE4A12">
        <w:rPr>
          <w:rFonts w:hint="eastAsia"/>
          <w:b/>
          <w:color w:val="FF0000"/>
          <w:highlight w:val="yellow"/>
        </w:rPr>
        <w:t>webapp</w:t>
      </w:r>
      <w:proofErr w:type="spellEnd"/>
    </w:p>
    <w:p w:rsidR="00D80C39" w:rsidRPr="00D80C39" w:rsidRDefault="00D80C39" w:rsidP="00D80C39">
      <w:r>
        <w:rPr>
          <w:noProof/>
        </w:rPr>
        <w:drawing>
          <wp:inline distT="0" distB="0" distL="0" distR="0" wp14:anchorId="784B9663" wp14:editId="06D5584B">
            <wp:extent cx="2369820" cy="35661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59" w:rsidRDefault="00D8410D" w:rsidP="005F1C59">
      <w:pPr>
        <w:pStyle w:val="2"/>
      </w:pPr>
      <w:r>
        <w:rPr>
          <w:rFonts w:hint="eastAsia"/>
        </w:rPr>
        <w:t>文件上传</w:t>
      </w:r>
    </w:p>
    <w:p w:rsidR="005F1C59" w:rsidRDefault="005F1C59" w:rsidP="005F1C59">
      <w:pPr>
        <w:pStyle w:val="3"/>
      </w:pPr>
      <w:r>
        <w:rPr>
          <w:rFonts w:hint="eastAsia"/>
        </w:rPr>
        <w:t>编写文件上传</w:t>
      </w:r>
      <w:r>
        <w:rPr>
          <w:rFonts w:hint="eastAsia"/>
        </w:rPr>
        <w:t>Controller</w:t>
      </w:r>
    </w:p>
    <w:p w:rsidR="005F1C59" w:rsidRPr="005F1C59" w:rsidRDefault="00E6365A" w:rsidP="005F1C59">
      <w:r>
        <w:rPr>
          <w:noProof/>
        </w:rPr>
        <w:drawing>
          <wp:inline distT="0" distB="0" distL="0" distR="0" wp14:anchorId="02D14837" wp14:editId="74EAB78D">
            <wp:extent cx="6570980" cy="3068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3B" w:rsidRDefault="001A3A3B" w:rsidP="001A3A3B"/>
    <w:p w:rsidR="005F1C59" w:rsidRDefault="005F1C59" w:rsidP="005F1C59">
      <w:pPr>
        <w:pStyle w:val="3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</w:t>
      </w:r>
    </w:p>
    <w:p w:rsidR="005F1C59" w:rsidRPr="005F1C59" w:rsidRDefault="00BC77B1" w:rsidP="005F1C59">
      <w:r>
        <w:rPr>
          <w:noProof/>
        </w:rPr>
        <w:drawing>
          <wp:inline distT="0" distB="0" distL="0" distR="0" wp14:anchorId="7D95E09A" wp14:editId="0C4DF056">
            <wp:extent cx="6570980" cy="10712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C59" w:rsidRPr="005F1C59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768"/>
    <w:rsid w:val="00004F77"/>
    <w:rsid w:val="00005E5D"/>
    <w:rsid w:val="00010438"/>
    <w:rsid w:val="0001158A"/>
    <w:rsid w:val="000124CE"/>
    <w:rsid w:val="00013BAF"/>
    <w:rsid w:val="00015514"/>
    <w:rsid w:val="00015B13"/>
    <w:rsid w:val="00015FEB"/>
    <w:rsid w:val="000161A8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86E"/>
    <w:rsid w:val="00034E13"/>
    <w:rsid w:val="000358D6"/>
    <w:rsid w:val="00035D2D"/>
    <w:rsid w:val="000405A8"/>
    <w:rsid w:val="00041C7A"/>
    <w:rsid w:val="00042409"/>
    <w:rsid w:val="000445D7"/>
    <w:rsid w:val="000459DF"/>
    <w:rsid w:val="00045E04"/>
    <w:rsid w:val="00050876"/>
    <w:rsid w:val="00050F38"/>
    <w:rsid w:val="00050F95"/>
    <w:rsid w:val="00051C2E"/>
    <w:rsid w:val="00053911"/>
    <w:rsid w:val="000572CF"/>
    <w:rsid w:val="000606E0"/>
    <w:rsid w:val="00061794"/>
    <w:rsid w:val="00062364"/>
    <w:rsid w:val="00063068"/>
    <w:rsid w:val="00064C29"/>
    <w:rsid w:val="000652FE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742A"/>
    <w:rsid w:val="00077C97"/>
    <w:rsid w:val="000801F2"/>
    <w:rsid w:val="0008119A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C63"/>
    <w:rsid w:val="0009029F"/>
    <w:rsid w:val="00092129"/>
    <w:rsid w:val="00093562"/>
    <w:rsid w:val="000938E1"/>
    <w:rsid w:val="00094165"/>
    <w:rsid w:val="00094B4F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E01C8"/>
    <w:rsid w:val="000E1CBF"/>
    <w:rsid w:val="000E341D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78B"/>
    <w:rsid w:val="000F5547"/>
    <w:rsid w:val="000F5BA4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C9D"/>
    <w:rsid w:val="00127431"/>
    <w:rsid w:val="001277D2"/>
    <w:rsid w:val="00127B08"/>
    <w:rsid w:val="00131161"/>
    <w:rsid w:val="00133DBE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BE6"/>
    <w:rsid w:val="0016233D"/>
    <w:rsid w:val="00165050"/>
    <w:rsid w:val="001657C3"/>
    <w:rsid w:val="00166C41"/>
    <w:rsid w:val="00167494"/>
    <w:rsid w:val="001704E4"/>
    <w:rsid w:val="00171A53"/>
    <w:rsid w:val="00172365"/>
    <w:rsid w:val="001771F6"/>
    <w:rsid w:val="001801B7"/>
    <w:rsid w:val="0018020B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181C"/>
    <w:rsid w:val="001C1857"/>
    <w:rsid w:val="001C1D4C"/>
    <w:rsid w:val="001C1FFE"/>
    <w:rsid w:val="001C3880"/>
    <w:rsid w:val="001C42B4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09A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791"/>
    <w:rsid w:val="002220DE"/>
    <w:rsid w:val="0022401F"/>
    <w:rsid w:val="00225436"/>
    <w:rsid w:val="00225940"/>
    <w:rsid w:val="00225EC0"/>
    <w:rsid w:val="00226933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4105"/>
    <w:rsid w:val="00254771"/>
    <w:rsid w:val="00255288"/>
    <w:rsid w:val="00255B7E"/>
    <w:rsid w:val="002579B3"/>
    <w:rsid w:val="002635DA"/>
    <w:rsid w:val="00263F50"/>
    <w:rsid w:val="00271344"/>
    <w:rsid w:val="002718CA"/>
    <w:rsid w:val="00272AA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38AE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2F0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BAA"/>
    <w:rsid w:val="00320A0D"/>
    <w:rsid w:val="00320FB4"/>
    <w:rsid w:val="003258D0"/>
    <w:rsid w:val="003264C8"/>
    <w:rsid w:val="00326508"/>
    <w:rsid w:val="003277F3"/>
    <w:rsid w:val="003303D1"/>
    <w:rsid w:val="003313C6"/>
    <w:rsid w:val="00332095"/>
    <w:rsid w:val="003334CC"/>
    <w:rsid w:val="00334A25"/>
    <w:rsid w:val="00335C62"/>
    <w:rsid w:val="00335ED7"/>
    <w:rsid w:val="003360BC"/>
    <w:rsid w:val="0033749F"/>
    <w:rsid w:val="003375F9"/>
    <w:rsid w:val="00337D2E"/>
    <w:rsid w:val="00342240"/>
    <w:rsid w:val="00344F01"/>
    <w:rsid w:val="00346FB9"/>
    <w:rsid w:val="003508BC"/>
    <w:rsid w:val="00350EBC"/>
    <w:rsid w:val="00350F59"/>
    <w:rsid w:val="003512F4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56C30"/>
    <w:rsid w:val="00357E2C"/>
    <w:rsid w:val="003608AA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4813"/>
    <w:rsid w:val="003B4A52"/>
    <w:rsid w:val="003B4AEA"/>
    <w:rsid w:val="003B5564"/>
    <w:rsid w:val="003B64B9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7C3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5D2B"/>
    <w:rsid w:val="00466327"/>
    <w:rsid w:val="0046702C"/>
    <w:rsid w:val="00470D00"/>
    <w:rsid w:val="00472B02"/>
    <w:rsid w:val="00474064"/>
    <w:rsid w:val="004744C7"/>
    <w:rsid w:val="004744EA"/>
    <w:rsid w:val="00474C1C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6A2"/>
    <w:rsid w:val="004963EB"/>
    <w:rsid w:val="004A1258"/>
    <w:rsid w:val="004A35E1"/>
    <w:rsid w:val="004A43A6"/>
    <w:rsid w:val="004A443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57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80165"/>
    <w:rsid w:val="0058124E"/>
    <w:rsid w:val="005820D1"/>
    <w:rsid w:val="0058288E"/>
    <w:rsid w:val="0058297D"/>
    <w:rsid w:val="00582D06"/>
    <w:rsid w:val="00582F10"/>
    <w:rsid w:val="0058333F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3085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9E0"/>
    <w:rsid w:val="005D5079"/>
    <w:rsid w:val="005D543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7734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52FB"/>
    <w:rsid w:val="0061729F"/>
    <w:rsid w:val="00620788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56AA"/>
    <w:rsid w:val="00646F8D"/>
    <w:rsid w:val="0064757F"/>
    <w:rsid w:val="0065039C"/>
    <w:rsid w:val="00651651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E8F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349A"/>
    <w:rsid w:val="007C6E6A"/>
    <w:rsid w:val="007C6EB0"/>
    <w:rsid w:val="007C77FA"/>
    <w:rsid w:val="007C7C22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33FF"/>
    <w:rsid w:val="00854BE7"/>
    <w:rsid w:val="00855901"/>
    <w:rsid w:val="00855F34"/>
    <w:rsid w:val="0085655E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D73"/>
    <w:rsid w:val="00870E57"/>
    <w:rsid w:val="00870EC7"/>
    <w:rsid w:val="008711D7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58E7"/>
    <w:rsid w:val="00886ACC"/>
    <w:rsid w:val="00887064"/>
    <w:rsid w:val="008919FC"/>
    <w:rsid w:val="00891C20"/>
    <w:rsid w:val="00895020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8A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175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5950"/>
    <w:rsid w:val="009F6470"/>
    <w:rsid w:val="00A00A22"/>
    <w:rsid w:val="00A02D5F"/>
    <w:rsid w:val="00A0365F"/>
    <w:rsid w:val="00A038D6"/>
    <w:rsid w:val="00A03EBC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F5C"/>
    <w:rsid w:val="00A3249D"/>
    <w:rsid w:val="00A33937"/>
    <w:rsid w:val="00A3663A"/>
    <w:rsid w:val="00A36CFB"/>
    <w:rsid w:val="00A40080"/>
    <w:rsid w:val="00A40D8C"/>
    <w:rsid w:val="00A41C99"/>
    <w:rsid w:val="00A42CD9"/>
    <w:rsid w:val="00A4394B"/>
    <w:rsid w:val="00A44121"/>
    <w:rsid w:val="00A448A0"/>
    <w:rsid w:val="00A44D63"/>
    <w:rsid w:val="00A44E58"/>
    <w:rsid w:val="00A44FB6"/>
    <w:rsid w:val="00A452C2"/>
    <w:rsid w:val="00A45B8D"/>
    <w:rsid w:val="00A45F98"/>
    <w:rsid w:val="00A4620C"/>
    <w:rsid w:val="00A46753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2712"/>
    <w:rsid w:val="00AE2F03"/>
    <w:rsid w:val="00AE468F"/>
    <w:rsid w:val="00AE4A12"/>
    <w:rsid w:val="00AE6D55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CD4"/>
    <w:rsid w:val="00B2511E"/>
    <w:rsid w:val="00B26722"/>
    <w:rsid w:val="00B27EDE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5ADF"/>
    <w:rsid w:val="00B65E96"/>
    <w:rsid w:val="00B66767"/>
    <w:rsid w:val="00B66B2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EF7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FB0"/>
    <w:rsid w:val="00BC4670"/>
    <w:rsid w:val="00BC4880"/>
    <w:rsid w:val="00BC5283"/>
    <w:rsid w:val="00BC545B"/>
    <w:rsid w:val="00BC77B1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613E"/>
    <w:rsid w:val="00BE6E33"/>
    <w:rsid w:val="00BE766B"/>
    <w:rsid w:val="00BE7D10"/>
    <w:rsid w:val="00BF0F7A"/>
    <w:rsid w:val="00BF1908"/>
    <w:rsid w:val="00BF1A4C"/>
    <w:rsid w:val="00BF25E2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30A"/>
    <w:rsid w:val="00C578B5"/>
    <w:rsid w:val="00C578BB"/>
    <w:rsid w:val="00C57DCF"/>
    <w:rsid w:val="00C608AF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707"/>
    <w:rsid w:val="00CE08E1"/>
    <w:rsid w:val="00CE187C"/>
    <w:rsid w:val="00CE1974"/>
    <w:rsid w:val="00CE1F47"/>
    <w:rsid w:val="00CE2D52"/>
    <w:rsid w:val="00CE3A34"/>
    <w:rsid w:val="00CE5E99"/>
    <w:rsid w:val="00CE6D3D"/>
    <w:rsid w:val="00CE7425"/>
    <w:rsid w:val="00CE7E6A"/>
    <w:rsid w:val="00CF07F3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B4D86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65A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98A"/>
    <w:rsid w:val="00EB3EE8"/>
    <w:rsid w:val="00EB42E3"/>
    <w:rsid w:val="00EB4FAD"/>
    <w:rsid w:val="00EB6EF7"/>
    <w:rsid w:val="00EB7D65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307E"/>
    <w:rsid w:val="00F1392C"/>
    <w:rsid w:val="00F14CC3"/>
    <w:rsid w:val="00F16D1F"/>
    <w:rsid w:val="00F17B1B"/>
    <w:rsid w:val="00F17D89"/>
    <w:rsid w:val="00F21944"/>
    <w:rsid w:val="00F22024"/>
    <w:rsid w:val="00F22A1E"/>
    <w:rsid w:val="00F22BC7"/>
    <w:rsid w:val="00F22F49"/>
    <w:rsid w:val="00F24317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FAB"/>
    <w:rsid w:val="00F61C87"/>
    <w:rsid w:val="00F63118"/>
    <w:rsid w:val="00F632E1"/>
    <w:rsid w:val="00F636C9"/>
    <w:rsid w:val="00F63AE8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DBCB0-C033-4712-A67C-CA44D69A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72</Words>
  <Characters>415</Characters>
  <Application>Microsoft Office Word</Application>
  <DocSecurity>0</DocSecurity>
  <Lines>3</Lines>
  <Paragraphs>1</Paragraphs>
  <ScaleCrop>false</ScaleCrop>
  <Company>mq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KazuGin</cp:lastModifiedBy>
  <cp:revision>2498</cp:revision>
  <cp:lastPrinted>2019-05-18T08:45:00Z</cp:lastPrinted>
  <dcterms:created xsi:type="dcterms:W3CDTF">2014-10-15T00:59:00Z</dcterms:created>
  <dcterms:modified xsi:type="dcterms:W3CDTF">2019-05-18T09:32:00Z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