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9B7F" w14:textId="5F2D033B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center"/>
        <w:rPr>
          <w:rFonts w:ascii="Calibri" w:hAnsi="Calibri" w:cs="Calibri"/>
          <w:spacing w:val="8"/>
          <w:sz w:val="21"/>
          <w:szCs w:val="21"/>
        </w:rPr>
      </w:pPr>
      <w:r>
        <w:rPr>
          <w:rFonts w:ascii="仿宋" w:eastAsia="仿宋" w:hAnsi="仿宋" w:cs="Calibri" w:hint="eastAsia"/>
          <w:b/>
          <w:bCs/>
          <w:spacing w:val="-10"/>
          <w:sz w:val="28"/>
          <w:szCs w:val="28"/>
        </w:rPr>
        <w:t>标点符号</w:t>
      </w:r>
    </w:p>
    <w:p w14:paraId="4A1C1A7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13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知识归纳</w:t>
      </w:r>
    </w:p>
    <w:p w14:paraId="33315F4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一、顿号、逗号、分号的使用</w:t>
      </w:r>
    </w:p>
    <w:p w14:paraId="08217BF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1、顿号是句子内部最小的停顿，常用在并列的词或短语之间（分句之间不能用顿号）。但并列性的谓语、补语之间不用顿号，只用逗号。</w:t>
      </w:r>
    </w:p>
    <w:p w14:paraId="079D83A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如：这个</w:t>
      </w:r>
      <w:proofErr w:type="gramStart"/>
      <w:r>
        <w:rPr>
          <w:rFonts w:ascii="楷体" w:eastAsia="楷体" w:hAnsi="楷体" w:cs="Calibri" w:hint="eastAsia"/>
          <w:spacing w:val="-10"/>
          <w:sz w:val="28"/>
          <w:szCs w:val="28"/>
        </w:rPr>
        <w:t>省今年</w:t>
      </w:r>
      <w:proofErr w:type="gramEnd"/>
      <w:r>
        <w:rPr>
          <w:rFonts w:ascii="楷体" w:eastAsia="楷体" w:hAnsi="楷体" w:cs="Calibri" w:hint="eastAsia"/>
          <w:spacing w:val="-10"/>
          <w:sz w:val="28"/>
          <w:szCs w:val="28"/>
        </w:rPr>
        <w:t>的水利建设，任务重，工程难，规模大。</w:t>
      </w:r>
    </w:p>
    <w:p w14:paraId="40D07E1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你要不断地进步，识字，生产。</w:t>
      </w:r>
    </w:p>
    <w:p w14:paraId="3DEFC253" w14:textId="5D820EF4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他的故事讲得真实，感人。</w:t>
      </w:r>
    </w:p>
    <w:p w14:paraId="086687C9" w14:textId="5B149456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 w:rsidRPr="00B52211">
        <w:rPr>
          <w:rFonts w:ascii="楷体" w:eastAsia="楷体" w:hAnsi="楷体" w:cs="Calibri" w:hint="eastAsia"/>
          <w:b/>
          <w:bCs/>
          <w:spacing w:val="8"/>
          <w:highlight w:val="yellow"/>
        </w:rPr>
        <w:t>经典例题：</w:t>
      </w:r>
      <w:r w:rsidR="00B52211" w:rsidRPr="00B52211">
        <w:rPr>
          <w:rFonts w:ascii="Calibri" w:hAnsi="Calibri" w:cs="Calibri" w:hint="eastAsia"/>
          <w:spacing w:val="8"/>
          <w:sz w:val="21"/>
          <w:szCs w:val="21"/>
          <w:highlight w:val="yellow"/>
        </w:rPr>
        <w:t>例题</w:t>
      </w:r>
      <w:r w:rsidR="00B52211" w:rsidRPr="00B52211">
        <w:rPr>
          <w:rFonts w:ascii="Calibri" w:hAnsi="Calibri" w:cs="Calibri" w:hint="eastAsia"/>
          <w:spacing w:val="8"/>
          <w:sz w:val="21"/>
          <w:szCs w:val="21"/>
          <w:highlight w:val="yellow"/>
        </w:rPr>
        <w:t>1</w:t>
      </w:r>
    </w:p>
    <w:p w14:paraId="6073DB9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Style w:val="wxtextunderline"/>
          <w:rFonts w:ascii="楷体" w:eastAsia="楷体" w:hAnsi="楷体" w:cs="Calibri" w:hint="eastAsia"/>
          <w:b/>
          <w:bCs/>
          <w:spacing w:val="-10"/>
          <w:sz w:val="28"/>
          <w:szCs w:val="28"/>
        </w:rPr>
        <w:t>2、带语气词的并列词语之间不用顿号，只用逗号。</w:t>
      </w:r>
    </w:p>
    <w:p w14:paraId="1334E153" w14:textId="348691BE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Style w:val="wxtextunderline"/>
          <w:rFonts w:ascii="楷体" w:eastAsia="楷体" w:hAnsi="楷体" w:cs="Calibri" w:hint="eastAsia"/>
          <w:spacing w:val="-10"/>
          <w:sz w:val="28"/>
          <w:szCs w:val="28"/>
        </w:rPr>
        <w:t>如：这里的山啊，水啊，树啊，草啊，都是我从小就熟悉的。</w:t>
      </w:r>
    </w:p>
    <w:p w14:paraId="6EB4F20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3、并列词语中已使用连词“和、或、及、与”等，不能再用顿号。</w:t>
      </w:r>
    </w:p>
    <w:p w14:paraId="789EBF11" w14:textId="60343CEA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如：我国科学、文化、卫生、教育和新闻出版业有了很大发展。（一般情况下，并列词语的最后两项使用连词而不用顿号）</w:t>
      </w:r>
    </w:p>
    <w:p w14:paraId="7D14D58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4、相邻的数字表示约数，不用顿号。</w:t>
      </w:r>
    </w:p>
    <w:p w14:paraId="23507AA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如：他已经走了有三四里的路了。</w:t>
      </w:r>
    </w:p>
    <w:p w14:paraId="617F289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注意：要区别于表示两种并列的情况。</w:t>
      </w:r>
    </w:p>
    <w:p w14:paraId="65788FE1" w14:textId="771EC34D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如：国内的大学要求学生在一、二年级时都必须选修一门外语。</w:t>
      </w:r>
    </w:p>
    <w:p w14:paraId="5D34A20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5、集体词语之间关系紧密，不用顿号分隔。</w:t>
      </w:r>
    </w:p>
    <w:p w14:paraId="6276781B" w14:textId="4FE000F5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如：公安干警、中小学生、大专院校、男女老少等。</w:t>
      </w:r>
    </w:p>
    <w:p w14:paraId="75EA922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6、表并列性的引号、书名号之间不用顿号，一定要用，只能使用逗号。</w:t>
      </w:r>
    </w:p>
    <w:p w14:paraId="42F6B78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lastRenderedPageBreak/>
        <w:t>如：近期我观看了许多出色的电影，如《英雄》《无间道》《美丽人生》等。</w:t>
      </w:r>
    </w:p>
    <w:p w14:paraId="356B3767" w14:textId="6D380E1B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这时课堂里响起了“向孔繁森学习”“向孔繁森致敬”的口号。</w:t>
      </w:r>
    </w:p>
    <w:p w14:paraId="6D39305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7、并列词语注意分类，小的用顿号，大的用逗号；分句间小的用逗号，大的用分号，甚至句号。（非常重要！！！）</w:t>
      </w:r>
    </w:p>
    <w:p w14:paraId="45FFCC0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如：原子弹、氢弹的爆炸，人造卫星的发射、回收，标志着我国科学技术的发展达到了新的水平。</w:t>
      </w:r>
    </w:p>
    <w:p w14:paraId="0143D7C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一个漂亮的姑娘，个儿要高，又不能太高。脸要白，又不能太白；要白里透红，又不能太红。</w:t>
      </w:r>
    </w:p>
    <w:p w14:paraId="4CABCE6E" w14:textId="0B03FA00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我国许多图书馆年经费仅一二万元，除去工资、办公费用，购书费可以想见还有多少。</w:t>
      </w:r>
    </w:p>
    <w:p w14:paraId="153BAD1F" w14:textId="7F8085F5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</w:rPr>
        <w:t>经典例题：</w:t>
      </w:r>
      <w:r w:rsidR="00B52211">
        <w:rPr>
          <w:rFonts w:ascii="楷体" w:eastAsia="楷体" w:hAnsi="楷体" w:cs="Calibri" w:hint="eastAsia"/>
          <w:b/>
          <w:bCs/>
          <w:spacing w:val="-10"/>
        </w:rPr>
        <w:t>2、</w:t>
      </w:r>
      <w:r w:rsidR="00B52211">
        <w:rPr>
          <w:rFonts w:ascii="楷体" w:eastAsia="楷体" w:hAnsi="楷体" w:cs="Calibri"/>
          <w:b/>
          <w:bCs/>
          <w:spacing w:val="-10"/>
        </w:rPr>
        <w:t>3</w:t>
      </w:r>
    </w:p>
    <w:p w14:paraId="2D6D3FF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8、分号一般是用在复句内部的并列分句之间；但如果分句之间没有逗号，不可以直接使用分号。</w:t>
      </w:r>
    </w:p>
    <w:p w14:paraId="533C18C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如：语言，人们用来抒情达意；文字，人们用来记言记事。</w:t>
      </w:r>
    </w:p>
    <w:p w14:paraId="559562D1" w14:textId="00ADEE50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天才出于勤奋，知识在于积累。</w:t>
      </w:r>
    </w:p>
    <w:p w14:paraId="2819C957" w14:textId="7C578934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楷体" w:eastAsia="楷体" w:hAnsi="楷体" w:cs="Calibri"/>
          <w:b/>
          <w:bCs/>
          <w:spacing w:val="8"/>
        </w:rPr>
      </w:pPr>
      <w:r>
        <w:rPr>
          <w:rFonts w:ascii="楷体" w:eastAsia="楷体" w:hAnsi="楷体" w:cs="Calibri" w:hint="eastAsia"/>
          <w:b/>
          <w:bCs/>
          <w:spacing w:val="8"/>
        </w:rPr>
        <w:t>经典例题：</w:t>
      </w:r>
      <w:r w:rsidR="00B52211">
        <w:rPr>
          <w:rFonts w:ascii="楷体" w:eastAsia="楷体" w:hAnsi="楷体" w:cs="Calibri" w:hint="eastAsia"/>
          <w:b/>
          <w:bCs/>
          <w:spacing w:val="8"/>
        </w:rPr>
        <w:t>4、5、6</w:t>
      </w:r>
    </w:p>
    <w:p w14:paraId="20E9A906" w14:textId="77777777" w:rsidR="00B52211" w:rsidRDefault="00B52211" w:rsidP="00B52211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 w:hint="eastAsia"/>
          <w:spacing w:val="8"/>
          <w:sz w:val="21"/>
          <w:szCs w:val="21"/>
        </w:rPr>
      </w:pPr>
    </w:p>
    <w:p w14:paraId="004DDCC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9、非并列关系的多重复句，第一层关系处也用分号。</w:t>
      </w:r>
    </w:p>
    <w:p w14:paraId="461AC34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如：这样的人往往经验很多，这是很可贵的；（转折）但是，（假设）如果他们就以自己的经验为满足，那也很危险。</w:t>
      </w:r>
    </w:p>
    <w:p w14:paraId="0BC1B17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（补充：什么是多重复句。多重复句是指分句之间的关系在两个层次以上的复句。</w:t>
      </w:r>
    </w:p>
    <w:p w14:paraId="20C1049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lastRenderedPageBreak/>
        <w:t>例如：有一些人怀念他们的过去，(转折)但是过去的东西永远不会再来，(因果)因此他们感到将来的渺茫。）</w:t>
      </w:r>
    </w:p>
    <w:p w14:paraId="27D99B60" w14:textId="3F060AAF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</w:p>
    <w:p w14:paraId="11415511" w14:textId="66F9DC7E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</w:rPr>
        <w:t>经典例题</w:t>
      </w: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：</w:t>
      </w:r>
      <w:r w:rsidR="00B52211"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7</w:t>
      </w:r>
    </w:p>
    <w:p w14:paraId="1269364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二、问号的使用</w:t>
      </w:r>
    </w:p>
    <w:p w14:paraId="695532F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1、有的句子虽然有疑问词，但只充当整个句子的一个部分（通常是主语或宾语），句末不用问号。（“假的疑问句”）</w:t>
      </w:r>
    </w:p>
    <w:p w14:paraId="0491056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如：她什么时候走，坐哪趟车，我都打听清楚了。</w:t>
      </w:r>
    </w:p>
    <w:p w14:paraId="4A88E17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我不知道这究竟是怎么一回事。</w:t>
      </w:r>
    </w:p>
    <w:p w14:paraId="003E49AE" w14:textId="1A8CAF1C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</w:p>
    <w:p w14:paraId="709D5B92" w14:textId="79946B4D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8"/>
        </w:rPr>
        <w:t>经典例题：</w:t>
      </w:r>
      <w:r w:rsidR="00B52211">
        <w:rPr>
          <w:rFonts w:ascii="楷体" w:eastAsia="楷体" w:hAnsi="楷体" w:cs="Calibri" w:hint="eastAsia"/>
          <w:b/>
          <w:bCs/>
          <w:spacing w:val="8"/>
        </w:rPr>
        <w:t>8、9</w:t>
      </w:r>
    </w:p>
    <w:p w14:paraId="4FEE4A4E" w14:textId="52A79ED9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 w:hint="eastAsia"/>
          <w:spacing w:val="8"/>
          <w:sz w:val="21"/>
          <w:szCs w:val="21"/>
        </w:rPr>
      </w:pPr>
    </w:p>
    <w:p w14:paraId="03A563C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2、选择问句中无论有多少个选择项，都只能在句</w:t>
      </w:r>
      <w:proofErr w:type="gramStart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末使用</w:t>
      </w:r>
      <w:proofErr w:type="gramEnd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一个问号，其他各句之间均用逗号。</w:t>
      </w:r>
    </w:p>
    <w:p w14:paraId="7AF1DA8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如：你是坐飞机来呢，还是坐汽车来呢，还是坐轮船来呢？请尽快给我一个答复。</w:t>
      </w:r>
    </w:p>
    <w:p w14:paraId="2B58617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[注意]要区别于：告诉我你是坐汽车来呢，还是坐飞机来。</w:t>
      </w:r>
    </w:p>
    <w:p w14:paraId="789F69D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16AC60FB" w14:textId="01F6A6FE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8"/>
        </w:rPr>
        <w:t>经典例题：</w:t>
      </w:r>
      <w:r w:rsidR="00B52211">
        <w:rPr>
          <w:rFonts w:ascii="楷体" w:eastAsia="楷体" w:hAnsi="楷体" w:cs="Calibri" w:hint="eastAsia"/>
          <w:b/>
          <w:bCs/>
          <w:spacing w:val="8"/>
        </w:rPr>
        <w:t>1</w:t>
      </w:r>
      <w:r w:rsidR="00B52211">
        <w:rPr>
          <w:rFonts w:ascii="楷体" w:eastAsia="楷体" w:hAnsi="楷体" w:cs="Calibri"/>
          <w:b/>
          <w:bCs/>
          <w:spacing w:val="8"/>
        </w:rPr>
        <w:t>0</w:t>
      </w:r>
      <w:r w:rsidR="00B52211">
        <w:rPr>
          <w:rFonts w:ascii="楷体" w:eastAsia="楷体" w:hAnsi="楷体" w:cs="Calibri" w:hint="eastAsia"/>
          <w:b/>
          <w:bCs/>
          <w:spacing w:val="8"/>
        </w:rPr>
        <w:t>、1</w:t>
      </w:r>
      <w:r w:rsidR="00B52211">
        <w:rPr>
          <w:rFonts w:ascii="楷体" w:eastAsia="楷体" w:hAnsi="楷体" w:cs="Calibri"/>
          <w:b/>
          <w:bCs/>
          <w:spacing w:val="8"/>
        </w:rPr>
        <w:t>1</w:t>
      </w:r>
    </w:p>
    <w:p w14:paraId="4363C7C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8"/>
        </w:rPr>
        <w:br/>
      </w:r>
    </w:p>
    <w:p w14:paraId="6374D5F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1440E0B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lastRenderedPageBreak/>
        <w:t>3、如果连续几个问句不是表示选择关系，而是各自发问，那么有多少问，就要用多少个问号。</w:t>
      </w:r>
    </w:p>
    <w:p w14:paraId="328A2E82" w14:textId="33E38FA5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如：这个问题该由谁来解决呢？该怎么解决呢？</w:t>
      </w:r>
    </w:p>
    <w:p w14:paraId="7A26F66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4、倒装句中，问号放在句末。</w:t>
      </w:r>
    </w:p>
    <w:p w14:paraId="43C7008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如：“这究竟是怎么一回事呢，同志们？”厂长问。</w:t>
      </w:r>
    </w:p>
    <w:p w14:paraId="446CA08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  <w:sz w:val="28"/>
          <w:szCs w:val="28"/>
        </w:rPr>
        <w:t>  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 xml:space="preserve"> 怎么啦，你？</w:t>
      </w:r>
    </w:p>
    <w:p w14:paraId="165802B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[注意]倒装句中，感叹号具有相同的情况。如：你放着罢，</w:t>
      </w:r>
      <w:proofErr w:type="gramStart"/>
      <w:r>
        <w:rPr>
          <w:rFonts w:ascii="楷体" w:eastAsia="楷体" w:hAnsi="楷体" w:cs="Calibri" w:hint="eastAsia"/>
          <w:spacing w:val="-10"/>
          <w:sz w:val="28"/>
          <w:szCs w:val="28"/>
        </w:rPr>
        <w:t>祥</w:t>
      </w:r>
      <w:proofErr w:type="gramEnd"/>
      <w:r>
        <w:rPr>
          <w:rFonts w:ascii="楷体" w:eastAsia="楷体" w:hAnsi="楷体" w:cs="Calibri" w:hint="eastAsia"/>
          <w:spacing w:val="-10"/>
          <w:sz w:val="28"/>
          <w:szCs w:val="28"/>
        </w:rPr>
        <w:t>林嫂！</w:t>
      </w:r>
    </w:p>
    <w:p w14:paraId="496CD084" w14:textId="2B0B41D4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</w:p>
    <w:p w14:paraId="57CF2DD5" w14:textId="6F94659E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8"/>
        </w:rPr>
        <w:t>经典例题：</w:t>
      </w:r>
      <w:r w:rsidR="00B52211">
        <w:rPr>
          <w:rFonts w:ascii="楷体" w:eastAsia="楷体" w:hAnsi="楷体" w:cs="Calibri" w:hint="eastAsia"/>
          <w:b/>
          <w:bCs/>
          <w:spacing w:val="8"/>
        </w:rPr>
        <w:t>1</w:t>
      </w:r>
      <w:r w:rsidR="00B52211">
        <w:rPr>
          <w:rFonts w:ascii="楷体" w:eastAsia="楷体" w:hAnsi="楷体" w:cs="Calibri"/>
          <w:b/>
          <w:bCs/>
          <w:spacing w:val="8"/>
        </w:rPr>
        <w:t>2</w:t>
      </w:r>
      <w:r>
        <w:rPr>
          <w:rFonts w:ascii="Calibri" w:eastAsia="楷体" w:hAnsi="Calibri" w:cs="Calibri"/>
          <w:spacing w:val="-10"/>
          <w:sz w:val="28"/>
          <w:szCs w:val="28"/>
        </w:rPr>
        <w:t> </w:t>
      </w:r>
    </w:p>
    <w:p w14:paraId="421E16E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三、冒号的使用</w:t>
      </w:r>
    </w:p>
    <w:p w14:paraId="176068B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1、用在总括的话后面，表示后面的要分项说明或表示冒号前面的话引起后面的话。</w:t>
      </w:r>
    </w:p>
    <w:p w14:paraId="6D50DED2" w14:textId="79F5C2EE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如：北京紫禁城有四座城门：午门、神武门、东华门、西华门。</w:t>
      </w:r>
    </w:p>
    <w:p w14:paraId="5281104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2、用在提示的词（如说、想、证明、宣布、指出、决定、透露、发现、反映、例如、如下等）的后面，引出具体内容。</w:t>
      </w:r>
    </w:p>
    <w:p w14:paraId="3C59721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如：记者在调查中发现：近年来中小学生的劳动观念越来越淡薄了。</w:t>
      </w:r>
    </w:p>
    <w:p w14:paraId="4E7ACC7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[注意]这些表提示性的词的后面，</w:t>
      </w: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也可以直接使用逗号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>引出下文。</w:t>
      </w:r>
    </w:p>
    <w:p w14:paraId="5802276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大量事实证明，爱国主义教育激发了学生学习的积极性，所以要经常进行爱国主义教育。</w:t>
      </w:r>
    </w:p>
    <w:p w14:paraId="65AF5DA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13A8E6C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lastRenderedPageBreak/>
        <w:t>3、用在总括性的句子前，表示总结上文。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>（前面常常是几种并列的情况）</w:t>
      </w:r>
    </w:p>
    <w:p w14:paraId="2962F882" w14:textId="24146CF5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如：证券交易所内那些穿红马甲的人是经纪人，穿黄马甲的人则是管理和服务人员：这是全世界都统一的。</w:t>
      </w:r>
    </w:p>
    <w:p w14:paraId="54E4610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4、冒号的提示作用要发挥到句子的末尾，不能管到句中（非常重要！！！）。如果只管其中的一部分，就只用逗号、破折号或不用。</w:t>
      </w:r>
    </w:p>
    <w:p w14:paraId="7C1A23D2" w14:textId="4F8A97B9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如：本市文坛的三位女杰王安忆、王小鹰、程乃珊在一起谈笑风生。</w:t>
      </w:r>
    </w:p>
    <w:p w14:paraId="11DD344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5、</w:t>
      </w:r>
      <w:proofErr w:type="gramStart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表领起</w:t>
      </w:r>
      <w:proofErr w:type="gramEnd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的插入语后面不能用冒号。</w:t>
      </w:r>
    </w:p>
    <w:p w14:paraId="1F2E35AE" w14:textId="6E00677C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如：考文科各系的人数，据不完全统计，中文系已达1230人，历史系已达986人。</w:t>
      </w:r>
    </w:p>
    <w:p w14:paraId="4ACE1014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6、“XX说”的形式放在句首，用冒号；放在句中，用逗号；放在句末，用句号。</w:t>
      </w:r>
    </w:p>
    <w:p w14:paraId="1863D9D1" w14:textId="268E25A8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如：鲁迅先生连忙掉转话头，亲切地问：“你真个姓唐吗?” “真个姓唐，”我说。“哦，哦，”他看定我，似乎十分高兴，“我也姓过一回唐的。”</w:t>
      </w:r>
    </w:p>
    <w:p w14:paraId="49A7F8B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7、冒号不能和表示提示性的词同时使用。</w:t>
      </w:r>
    </w:p>
    <w:p w14:paraId="021B9878" w14:textId="36475508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如：这位老“巴尔干”同意本报记者的看法：即协议虽签，维和部队开始“维和”，但科索沃的危机并没有消除。（冒号应改为逗号）</w:t>
      </w:r>
      <w:r>
        <w:rPr>
          <w:rFonts w:ascii="Calibri" w:eastAsia="楷体" w:hAnsi="Calibri" w:cs="Calibri"/>
          <w:spacing w:val="-10"/>
          <w:sz w:val="28"/>
          <w:szCs w:val="28"/>
        </w:rPr>
        <w:t> </w:t>
      </w:r>
    </w:p>
    <w:p w14:paraId="77B4D9B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四、引号的作用</w:t>
      </w:r>
    </w:p>
    <w:p w14:paraId="7011C63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1、引文独自成句，意思完整，句末点号放在后引号里面，且引号前用冒号。</w:t>
      </w:r>
    </w:p>
    <w:p w14:paraId="74EEBA8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如：我联想到了唐朝贾岛的诗句：“只在此山中，云深不知处。”</w:t>
      </w:r>
    </w:p>
    <w:p w14:paraId="0577631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lastRenderedPageBreak/>
        <w:br/>
      </w:r>
    </w:p>
    <w:p w14:paraId="5021B8FB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2、引文不完整，或引文虽然完整，但只作为整句话的一部分，句末点号放在后引号的外面，且前面不用冒号。</w:t>
      </w:r>
    </w:p>
    <w:p w14:paraId="38C25B8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如：写文章要做到“平字见奇，常字见险，陈字见新，朴字见色”。</w:t>
      </w:r>
    </w:p>
    <w:p w14:paraId="51F39DF2" w14:textId="0FD7A4B4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8"/>
        </w:rPr>
        <w:t>经典例题：</w:t>
      </w:r>
      <w:r w:rsidR="00B52211">
        <w:rPr>
          <w:rFonts w:ascii="楷体" w:eastAsia="楷体" w:hAnsi="楷体" w:cs="Calibri" w:hint="eastAsia"/>
          <w:b/>
          <w:bCs/>
          <w:spacing w:val="8"/>
        </w:rPr>
        <w:t>1</w:t>
      </w:r>
      <w:r w:rsidR="00B52211">
        <w:rPr>
          <w:rFonts w:ascii="楷体" w:eastAsia="楷体" w:hAnsi="楷体" w:cs="Calibri"/>
          <w:b/>
          <w:bCs/>
          <w:spacing w:val="8"/>
        </w:rPr>
        <w:t>3</w:t>
      </w:r>
      <w:r w:rsidR="00B52211">
        <w:rPr>
          <w:rFonts w:ascii="楷体" w:eastAsia="楷体" w:hAnsi="楷体" w:cs="Calibri" w:hint="eastAsia"/>
          <w:b/>
          <w:bCs/>
          <w:spacing w:val="8"/>
        </w:rPr>
        <w:t>、1</w:t>
      </w:r>
      <w:r w:rsidR="00B52211">
        <w:rPr>
          <w:rFonts w:ascii="楷体" w:eastAsia="楷体" w:hAnsi="楷体" w:cs="Calibri"/>
          <w:b/>
          <w:bCs/>
          <w:spacing w:val="8"/>
        </w:rPr>
        <w:t>4</w:t>
      </w:r>
      <w:r w:rsidR="00B52211">
        <w:rPr>
          <w:rFonts w:ascii="楷体" w:eastAsia="楷体" w:hAnsi="楷体" w:cs="Calibri" w:hint="eastAsia"/>
          <w:b/>
          <w:bCs/>
          <w:spacing w:val="8"/>
        </w:rPr>
        <w:t>、1</w:t>
      </w:r>
      <w:r w:rsidR="00B52211">
        <w:rPr>
          <w:rFonts w:ascii="楷体" w:eastAsia="楷体" w:hAnsi="楷体" w:cs="Calibri"/>
          <w:b/>
          <w:bCs/>
          <w:spacing w:val="8"/>
        </w:rPr>
        <w:t>5</w:t>
      </w:r>
      <w:r w:rsidR="00B52211">
        <w:rPr>
          <w:rFonts w:ascii="楷体" w:eastAsia="楷体" w:hAnsi="楷体" w:cs="Calibri" w:hint="eastAsia"/>
          <w:b/>
          <w:bCs/>
          <w:spacing w:val="8"/>
        </w:rPr>
        <w:t>、1</w:t>
      </w:r>
      <w:r w:rsidR="00B52211">
        <w:rPr>
          <w:rFonts w:ascii="楷体" w:eastAsia="楷体" w:hAnsi="楷体" w:cs="Calibri"/>
          <w:b/>
          <w:bCs/>
          <w:spacing w:val="8"/>
        </w:rPr>
        <w:t>6</w:t>
      </w:r>
    </w:p>
    <w:p w14:paraId="09FF3FC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3、引文之内又有引文时，外面的一层用双引号，里面的一层用单引号；如果单引号之内又有引文，则又用双引号，以此类推。</w:t>
      </w:r>
    </w:p>
    <w:p w14:paraId="1DA39EE5" w14:textId="5DD966EE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如：他走上前来问：“老师，‘有条不紊’的‘紊’字是什么意思？”</w:t>
      </w:r>
    </w:p>
    <w:p w14:paraId="2913691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4、只把别人的话的大意说出，不是直接引述，不用引号。</w:t>
      </w:r>
    </w:p>
    <w:p w14:paraId="4CA1DC6E" w14:textId="7A7D3810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如：她跑过来告诉我说，会议改在了下午四点钟召开。</w:t>
      </w:r>
    </w:p>
    <w:p w14:paraId="789254AE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5、一般的专有名词上不用引号，但含有概括性的、有特定含义的名词要加上引号。</w:t>
      </w:r>
    </w:p>
    <w:p w14:paraId="2181CC6E" w14:textId="1DC90458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如：三峡工程、京广铁路</w:t>
      </w:r>
      <w:r>
        <w:rPr>
          <w:rFonts w:ascii="Calibri" w:eastAsia="楷体" w:hAnsi="Calibri" w:cs="Calibri"/>
          <w:spacing w:val="-10"/>
          <w:sz w:val="28"/>
          <w:szCs w:val="28"/>
        </w:rPr>
        <w:t>     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 xml:space="preserve"> “三个代表”“一国两制”“四化”建设</w:t>
      </w:r>
    </w:p>
    <w:p w14:paraId="0B8C5F72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五、破折号的使用</w:t>
      </w:r>
    </w:p>
    <w:p w14:paraId="233656D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1、破折号表示解释时，不能和表示解释的词同时使用。</w:t>
      </w:r>
    </w:p>
    <w:p w14:paraId="08C1DAEE" w14:textId="12641D90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如：船上的人告诉他，船所经过的海槽（当时称为“过沟”）——即是“中外之界”。（破折号与“即是”重复，只能留其一）</w:t>
      </w:r>
    </w:p>
    <w:p w14:paraId="0FF894B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2、破折号和冒号的区分：</w:t>
      </w:r>
    </w:p>
    <w:p w14:paraId="4E6EB39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lastRenderedPageBreak/>
        <w:t>（1）分说部分是总说部分的分项叙述，应用冒号；如果分说部分是对总说的部分注释，则应用破折号。</w:t>
      </w:r>
    </w:p>
    <w:p w14:paraId="07EC395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如：这次职工代表大会有三项议程：审议奖惩条例，通过三年规划，选举职工代表大会理事。</w:t>
      </w:r>
    </w:p>
    <w:p w14:paraId="4A613940" w14:textId="0B7CF7ED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  <w:sz w:val="28"/>
          <w:szCs w:val="28"/>
        </w:rPr>
        <w:t>  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 xml:space="preserve"> 我国的四大发明——火药、印刷术、指南针、造纸术对世界历史的发展有重大的贡献。</w:t>
      </w:r>
    </w:p>
    <w:p w14:paraId="0EDE303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（2）凡是用破折号表示注释的，可以把注释删去，句子的内容与形式仍是完整的；而用冒号的则不行。</w:t>
      </w:r>
    </w:p>
    <w:p w14:paraId="09AA472D" w14:textId="36B3C745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如上面的第二个例子可以说成：我国的四大发明对世界历史的发展有重大的贡献。而第一个则不能省去，否则意思就不明确了。</w:t>
      </w:r>
    </w:p>
    <w:p w14:paraId="64793D6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（3）冒号的提示作用必须发挥到句末（重要），而破折号则可以</w:t>
      </w:r>
      <w:proofErr w:type="gramStart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只管到</w:t>
      </w:r>
      <w:proofErr w:type="gramEnd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句中的一部分。</w:t>
      </w:r>
    </w:p>
    <w:p w14:paraId="2D8D64AB" w14:textId="09302C12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如：胡适的学术活动的终极目的，就是在替中国人民的敌人——帝国主义、封建军阀、买办资产阶级起帮凶作用。</w:t>
      </w:r>
    </w:p>
    <w:p w14:paraId="245BC55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3、破折号和括号的区分：</w:t>
      </w:r>
    </w:p>
    <w:p w14:paraId="17E04F99" w14:textId="537FABFA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双破折号的作用与句内括号的作用基本相同，都是在句中插入解释或补充；但句内括号中的内容在诵读时</w:t>
      </w:r>
      <w:proofErr w:type="gramStart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不</w:t>
      </w:r>
      <w:proofErr w:type="gramEnd"/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读出来，而两个破折号之间的部分是正文的一部分，必须要读出。</w:t>
      </w:r>
    </w:p>
    <w:p w14:paraId="135A6A3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六、括号的使用</w:t>
      </w:r>
    </w:p>
    <w:p w14:paraId="0EAA6ED8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1、句内括号：注释句中的某些词语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>，紧贴在被注释或说明的词或句子后面。</w:t>
      </w: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如所注词语后面有标点，要标在括号的后面；括号内的语句之</w:t>
      </w: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lastRenderedPageBreak/>
        <w:t>间可加标点，但末尾不用标点（问号、感叹号除外），直接用括号收住。</w:t>
      </w:r>
    </w:p>
    <w:p w14:paraId="3B6B0F4A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如：推行“三证”（即机手合格证、机具检验证、供油证）供油制度，阻塞了油料漏洞。</w:t>
      </w:r>
    </w:p>
    <w:p w14:paraId="603DFD2A" w14:textId="5DB4AAEE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避讳之风可谓源远流长，“其俗起于周，成于秦，盛于唐宋，其历史垂二千年”（陈垣《史讳举例</w:t>
      </w:r>
      <w:r>
        <w:rPr>
          <w:rFonts w:ascii="微软雅黑" w:eastAsia="微软雅黑" w:hAnsi="微软雅黑" w:cs="微软雅黑" w:hint="eastAsia"/>
          <w:spacing w:val="-10"/>
          <w:sz w:val="28"/>
          <w:szCs w:val="28"/>
        </w:rPr>
        <w:t>•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序》）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>。</w:t>
      </w:r>
    </w:p>
    <w:p w14:paraId="45262733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2、句外括号：注释整个句子，在句末标点后面；它的内部可用标点，句末标点可用可不用，要用时要标在括号内。</w:t>
      </w:r>
    </w:p>
    <w:p w14:paraId="08E9A4E1" w14:textId="7C88C8AA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如：“吸翠霞而</w:t>
      </w:r>
      <w:proofErr w:type="gramStart"/>
      <w:r>
        <w:rPr>
          <w:rFonts w:ascii="楷体" w:eastAsia="楷体" w:hAnsi="楷体" w:cs="Calibri" w:hint="eastAsia"/>
          <w:spacing w:val="-10"/>
          <w:sz w:val="28"/>
          <w:szCs w:val="28"/>
        </w:rPr>
        <w:t>夭</w:t>
      </w:r>
      <w:proofErr w:type="gramEnd"/>
      <w:r>
        <w:rPr>
          <w:rFonts w:ascii="楷体" w:eastAsia="楷体" w:hAnsi="楷体" w:cs="Calibri" w:hint="eastAsia"/>
          <w:spacing w:val="-10"/>
          <w:sz w:val="28"/>
          <w:szCs w:val="28"/>
        </w:rPr>
        <w:t>妖”出自晋代郭璞的《江赋》。（见《文选》卷十二）</w:t>
      </w:r>
    </w:p>
    <w:p w14:paraId="0666FE05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七、书名号的使用</w:t>
      </w:r>
    </w:p>
    <w:p w14:paraId="7FC0EBCE" w14:textId="26DE86C2" w:rsidR="00762E92" w:rsidRDefault="00762E92" w:rsidP="00B5221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1、表示书名、篇名（文章、规章制度等）、报刊、歌曲、电影剧作等。</w:t>
      </w:r>
    </w:p>
    <w:p w14:paraId="6FF43C3A" w14:textId="5606010E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8"/>
        </w:rPr>
        <w:t>经典例题：</w:t>
      </w:r>
      <w:r w:rsidR="00EF14F1">
        <w:rPr>
          <w:rFonts w:ascii="楷体" w:eastAsia="楷体" w:hAnsi="楷体" w:cs="Calibri" w:hint="eastAsia"/>
          <w:b/>
          <w:bCs/>
          <w:spacing w:val="8"/>
        </w:rPr>
        <w:t>1</w:t>
      </w:r>
      <w:r w:rsidR="00EF14F1">
        <w:rPr>
          <w:rFonts w:ascii="楷体" w:eastAsia="楷体" w:hAnsi="楷体" w:cs="Calibri"/>
          <w:b/>
          <w:bCs/>
          <w:spacing w:val="8"/>
        </w:rPr>
        <w:t>7</w:t>
      </w:r>
      <w:r w:rsidR="00EF14F1">
        <w:rPr>
          <w:rFonts w:ascii="楷体" w:eastAsia="楷体" w:hAnsi="楷体" w:cs="Calibri" w:hint="eastAsia"/>
          <w:b/>
          <w:bCs/>
          <w:spacing w:val="8"/>
        </w:rPr>
        <w:t>、1</w:t>
      </w:r>
      <w:r w:rsidR="00EF14F1">
        <w:rPr>
          <w:rFonts w:ascii="楷体" w:eastAsia="楷体" w:hAnsi="楷体" w:cs="Calibri"/>
          <w:b/>
          <w:bCs/>
          <w:spacing w:val="8"/>
        </w:rPr>
        <w:t>8</w:t>
      </w:r>
      <w:r w:rsidR="00EF14F1">
        <w:rPr>
          <w:rFonts w:ascii="楷体" w:eastAsia="楷体" w:hAnsi="楷体" w:cs="Calibri" w:hint="eastAsia"/>
          <w:b/>
          <w:bCs/>
          <w:spacing w:val="8"/>
        </w:rPr>
        <w:t>、1</w:t>
      </w:r>
      <w:r w:rsidR="00EF14F1">
        <w:rPr>
          <w:rFonts w:ascii="楷体" w:eastAsia="楷体" w:hAnsi="楷体" w:cs="Calibri"/>
          <w:b/>
          <w:bCs/>
          <w:spacing w:val="8"/>
        </w:rPr>
        <w:t>9</w:t>
      </w:r>
    </w:p>
    <w:p w14:paraId="07B77FE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2、表示尚未完成的文章、作文题目不能用书名号</w:t>
      </w:r>
    </w:p>
    <w:p w14:paraId="4542D0C0" w14:textId="5EAAD807" w:rsidR="00762E92" w:rsidRDefault="00762E92" w:rsidP="00EF14F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如：请你以“少年风采”为题写一篇文章。</w:t>
      </w:r>
    </w:p>
    <w:p w14:paraId="2F4F28D9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3、电视节目、报刊栏目、主题等不能滥用书名号。</w:t>
      </w:r>
    </w:p>
    <w:p w14:paraId="0ADED12C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如：以《健康秩序、健康生活》为主题的中央电视台2004年“3</w:t>
      </w:r>
      <w:r>
        <w:rPr>
          <w:rFonts w:ascii="微软雅黑" w:eastAsia="微软雅黑" w:hAnsi="微软雅黑" w:cs="微软雅黑" w:hint="eastAsia"/>
          <w:spacing w:val="-10"/>
          <w:sz w:val="28"/>
          <w:szCs w:val="28"/>
        </w:rPr>
        <w:t>•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>15”电视宣传活动将由央视经济频道的11个栏目共同组织完成。（书名号应改为引号）</w:t>
      </w:r>
    </w:p>
    <w:p w14:paraId="210B2B46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br/>
      </w:r>
    </w:p>
    <w:p w14:paraId="4487EF4D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lastRenderedPageBreak/>
        <w:t>4、注意书名号的统管范围。</w:t>
      </w:r>
    </w:p>
    <w:p w14:paraId="0C4C6239" w14:textId="20B8FB4E" w:rsidR="00762E92" w:rsidRDefault="00762E92" w:rsidP="00EF14F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如：1933年到1934年间，鲁迅先生经常在《申报副刊》的《自由谈》上写稿，攻击时弊。（“《申报副刊》”应改为“《申报》副刊”，“《自由谈》”应改书名号为双引号）</w:t>
      </w:r>
    </w:p>
    <w:p w14:paraId="6960D01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5、书名号内还有书名时，外用双书名号，内用单书名号。</w:t>
      </w:r>
    </w:p>
    <w:p w14:paraId="42D55096" w14:textId="1BF22875" w:rsidR="00762E92" w:rsidRDefault="00762E92" w:rsidP="00EF14F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如：《读〈石钟山记〉有感》</w:t>
      </w:r>
      <w:r>
        <w:rPr>
          <w:rFonts w:ascii="Calibri" w:eastAsia="楷体" w:hAnsi="Calibri" w:cs="Calibri"/>
          <w:spacing w:val="-10"/>
          <w:sz w:val="28"/>
          <w:szCs w:val="28"/>
        </w:rPr>
        <w:t>   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 xml:space="preserve"> 《〈中国工人〉发刊词》</w:t>
      </w:r>
    </w:p>
    <w:p w14:paraId="0C81569F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6、书名和篇名连用，或词牌曲牌名与题目连用时，中间用间隔号，外面用书名号。</w:t>
      </w:r>
    </w:p>
    <w:p w14:paraId="5E94629F" w14:textId="050629ED" w:rsidR="00762E92" w:rsidRDefault="00762E92" w:rsidP="00EF14F1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如：《荀子</w:t>
      </w:r>
      <w:r>
        <w:rPr>
          <w:rFonts w:ascii="微软雅黑" w:eastAsia="微软雅黑" w:hAnsi="微软雅黑" w:cs="微软雅黑" w:hint="eastAsia"/>
          <w:spacing w:val="-10"/>
          <w:sz w:val="28"/>
          <w:szCs w:val="28"/>
        </w:rPr>
        <w:t>•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劝学》</w:t>
      </w:r>
      <w:r>
        <w:rPr>
          <w:rFonts w:ascii="Calibri" w:eastAsia="楷体" w:hAnsi="Calibri" w:cs="Calibri"/>
          <w:spacing w:val="-10"/>
          <w:sz w:val="28"/>
          <w:szCs w:val="28"/>
        </w:rPr>
        <w:t>  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 xml:space="preserve"> 《念奴娇</w:t>
      </w:r>
      <w:r>
        <w:rPr>
          <w:rFonts w:ascii="微软雅黑" w:eastAsia="微软雅黑" w:hAnsi="微软雅黑" w:cs="微软雅黑" w:hint="eastAsia"/>
          <w:spacing w:val="-10"/>
          <w:sz w:val="28"/>
          <w:szCs w:val="28"/>
        </w:rPr>
        <w:t>•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赤壁怀古</w:t>
      </w:r>
      <w:r>
        <w:rPr>
          <w:rFonts w:ascii="楷体" w:eastAsia="楷体" w:hAnsi="楷体" w:cs="Calibri" w:hint="eastAsia"/>
          <w:spacing w:val="-10"/>
          <w:sz w:val="28"/>
          <w:szCs w:val="28"/>
        </w:rPr>
        <w:t>》</w:t>
      </w:r>
    </w:p>
    <w:p w14:paraId="7D984427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2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八、省略号的使用</w:t>
      </w:r>
    </w:p>
    <w:p w14:paraId="557B7691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spacing w:val="-10"/>
          <w:sz w:val="28"/>
          <w:szCs w:val="28"/>
        </w:rPr>
        <w:t>1、省略号不能与“等、等等”连用。</w:t>
      </w:r>
    </w:p>
    <w:p w14:paraId="7C806FD0" w14:textId="77777777" w:rsidR="00762E92" w:rsidRDefault="00762E92" w:rsidP="00762E92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  <w:sz w:val="28"/>
          <w:szCs w:val="28"/>
        </w:rPr>
        <w:t>如：第二代无绳电话采用了数字技术，主要有泛欧数字无绳电话、个人便携式电话、个人接入通信系统……等，具有双向互呼和越区切换性能。（要删去省略号）</w:t>
      </w:r>
    </w:p>
    <w:p w14:paraId="358B1B7A" w14:textId="77777777" w:rsidR="00762E92" w:rsidRDefault="00762E92"/>
    <w:p w14:paraId="7F0E6E34" w14:textId="77777777" w:rsidR="00762E92" w:rsidRDefault="00762E92"/>
    <w:p w14:paraId="37AFD34D" w14:textId="77777777" w:rsidR="00EF14F1" w:rsidRDefault="00EF14F1" w:rsidP="00762E92">
      <w:pPr>
        <w:pStyle w:val="a3"/>
        <w:shd w:val="clear" w:color="auto" w:fill="FFFFFF"/>
        <w:spacing w:before="0" w:beforeAutospacing="0" w:after="0" w:afterAutospacing="0" w:line="500" w:lineRule="atLeast"/>
        <w:jc w:val="center"/>
        <w:rPr>
          <w:rFonts w:ascii="仿宋" w:eastAsia="仿宋" w:hAnsi="仿宋" w:cs="Calibri"/>
          <w:b/>
          <w:bCs/>
          <w:spacing w:val="-10"/>
          <w:sz w:val="28"/>
          <w:szCs w:val="28"/>
        </w:rPr>
      </w:pPr>
    </w:p>
    <w:p w14:paraId="056E2C2C" w14:textId="77777777" w:rsidR="00EF14F1" w:rsidRDefault="00EF14F1" w:rsidP="00762E92">
      <w:pPr>
        <w:pStyle w:val="a3"/>
        <w:shd w:val="clear" w:color="auto" w:fill="FFFFFF"/>
        <w:spacing w:before="0" w:beforeAutospacing="0" w:after="0" w:afterAutospacing="0" w:line="500" w:lineRule="atLeast"/>
        <w:jc w:val="center"/>
        <w:rPr>
          <w:rFonts w:ascii="仿宋" w:eastAsia="仿宋" w:hAnsi="仿宋" w:cs="Calibri"/>
          <w:b/>
          <w:bCs/>
          <w:spacing w:val="-10"/>
          <w:sz w:val="28"/>
          <w:szCs w:val="28"/>
        </w:rPr>
      </w:pPr>
    </w:p>
    <w:p w14:paraId="3AB85D21" w14:textId="77777777" w:rsidR="00EF14F1" w:rsidRDefault="00EF14F1" w:rsidP="00762E92">
      <w:pPr>
        <w:pStyle w:val="a3"/>
        <w:shd w:val="clear" w:color="auto" w:fill="FFFFFF"/>
        <w:spacing w:before="0" w:beforeAutospacing="0" w:after="0" w:afterAutospacing="0" w:line="500" w:lineRule="atLeast"/>
        <w:jc w:val="center"/>
        <w:rPr>
          <w:rFonts w:ascii="仿宋" w:eastAsia="仿宋" w:hAnsi="仿宋" w:cs="Calibri"/>
          <w:b/>
          <w:bCs/>
          <w:spacing w:val="-10"/>
          <w:sz w:val="28"/>
          <w:szCs w:val="28"/>
        </w:rPr>
      </w:pPr>
    </w:p>
    <w:p w14:paraId="2CE4F512" w14:textId="77777777" w:rsidR="00EF14F1" w:rsidRDefault="00EF14F1" w:rsidP="00762E92">
      <w:pPr>
        <w:pStyle w:val="a3"/>
        <w:shd w:val="clear" w:color="auto" w:fill="FFFFFF"/>
        <w:spacing w:before="0" w:beforeAutospacing="0" w:after="0" w:afterAutospacing="0" w:line="500" w:lineRule="atLeast"/>
        <w:jc w:val="center"/>
        <w:rPr>
          <w:rFonts w:ascii="仿宋" w:eastAsia="仿宋" w:hAnsi="仿宋" w:cs="Calibri"/>
          <w:b/>
          <w:bCs/>
          <w:spacing w:val="-10"/>
          <w:sz w:val="28"/>
          <w:szCs w:val="28"/>
        </w:rPr>
      </w:pPr>
    </w:p>
    <w:p w14:paraId="519EDA60" w14:textId="77777777" w:rsidR="00EF14F1" w:rsidRDefault="00EF14F1" w:rsidP="00762E92">
      <w:pPr>
        <w:pStyle w:val="a3"/>
        <w:shd w:val="clear" w:color="auto" w:fill="FFFFFF"/>
        <w:spacing w:before="0" w:beforeAutospacing="0" w:after="0" w:afterAutospacing="0" w:line="500" w:lineRule="atLeast"/>
        <w:jc w:val="center"/>
        <w:rPr>
          <w:rFonts w:ascii="仿宋" w:eastAsia="仿宋" w:hAnsi="仿宋" w:cs="Calibri"/>
          <w:b/>
          <w:bCs/>
          <w:spacing w:val="-10"/>
          <w:sz w:val="28"/>
          <w:szCs w:val="28"/>
        </w:rPr>
      </w:pPr>
    </w:p>
    <w:p w14:paraId="03B11C5C" w14:textId="77777777" w:rsidR="00EF14F1" w:rsidRDefault="00EF14F1" w:rsidP="00762E92">
      <w:pPr>
        <w:pStyle w:val="a3"/>
        <w:shd w:val="clear" w:color="auto" w:fill="FFFFFF"/>
        <w:spacing w:before="0" w:beforeAutospacing="0" w:after="0" w:afterAutospacing="0" w:line="500" w:lineRule="atLeast"/>
        <w:jc w:val="center"/>
        <w:rPr>
          <w:rFonts w:ascii="仿宋" w:eastAsia="仿宋" w:hAnsi="仿宋" w:cs="Calibri"/>
          <w:b/>
          <w:bCs/>
          <w:spacing w:val="-10"/>
          <w:sz w:val="28"/>
          <w:szCs w:val="28"/>
        </w:rPr>
      </w:pPr>
    </w:p>
    <w:p w14:paraId="6F39027B" w14:textId="77777777" w:rsidR="00EF14F1" w:rsidRDefault="00EF14F1" w:rsidP="00762E92">
      <w:pPr>
        <w:pStyle w:val="a3"/>
        <w:shd w:val="clear" w:color="auto" w:fill="FFFFFF"/>
        <w:spacing w:before="0" w:beforeAutospacing="0" w:after="0" w:afterAutospacing="0" w:line="500" w:lineRule="atLeast"/>
        <w:jc w:val="center"/>
        <w:rPr>
          <w:rFonts w:ascii="仿宋" w:eastAsia="仿宋" w:hAnsi="仿宋" w:cs="Calibri"/>
          <w:b/>
          <w:bCs/>
          <w:spacing w:val="-10"/>
          <w:sz w:val="28"/>
          <w:szCs w:val="28"/>
        </w:rPr>
      </w:pPr>
    </w:p>
    <w:sectPr w:rsidR="00EF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92"/>
    <w:rsid w:val="002F240F"/>
    <w:rsid w:val="005E7D1C"/>
    <w:rsid w:val="00762E92"/>
    <w:rsid w:val="00B52211"/>
    <w:rsid w:val="00E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6321"/>
  <w15:chartTrackingRefBased/>
  <w15:docId w15:val="{03E43F6D-812E-41FF-9C21-754177FE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wxtextunderline">
    <w:name w:val="wx_text_underline"/>
    <w:basedOn w:val="a0"/>
    <w:rsid w:val="0076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3</cp:revision>
  <dcterms:created xsi:type="dcterms:W3CDTF">2024-02-01T07:35:00Z</dcterms:created>
  <dcterms:modified xsi:type="dcterms:W3CDTF">2024-02-01T08:05:00Z</dcterms:modified>
</cp:coreProperties>
</file>