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FD9" w:rsidRPr="00C76A15" w:rsidRDefault="00B35FD9" w:rsidP="00B35FD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lang w:val="es-CO"/>
        </w:rPr>
      </w:pPr>
      <w:r w:rsidRPr="00C76A15">
        <w:rPr>
          <w:rFonts w:ascii="DejaVuSans-Bold" w:hAnsi="DejaVuSans-Bold" w:cs="DejaVuSans-Bold"/>
          <w:b/>
          <w:bCs/>
          <w:lang w:val="es-CO"/>
        </w:rPr>
        <w:t>PUNTO UNO. Sólo XML. CATALOGO DE CURSOS (countries.xml)</w:t>
      </w:r>
    </w:p>
    <w:p w:rsidR="00B35FD9" w:rsidRPr="00B35FD9" w:rsidRDefault="00B35FD9" w:rsidP="00B35FD9">
      <w:pPr>
        <w:pStyle w:val="Prrafodelista"/>
        <w:numPr>
          <w:ilvl w:val="0"/>
          <w:numId w:val="1"/>
        </w:numPr>
        <w:tabs>
          <w:tab w:val="left" w:pos="1335"/>
        </w:tabs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 </w:t>
      </w:r>
      <w:proofErr w:type="spellStart"/>
      <w:r w:rsidRPr="00B35FD9">
        <w:rPr>
          <w:rFonts w:ascii="DejaVuSans-Bold" w:hAnsi="DejaVuSans-Bold" w:cs="DejaVuSans-Bold"/>
          <w:b/>
          <w:bCs/>
          <w:sz w:val="20"/>
          <w:szCs w:val="20"/>
        </w:rPr>
        <w:t>Explorand</w:t>
      </w:r>
      <w:r>
        <w:rPr>
          <w:rFonts w:ascii="DejaVuSans-Bold" w:hAnsi="DejaVuSans-Bold" w:cs="DejaVuSans-Bold"/>
          <w:b/>
          <w:bCs/>
          <w:sz w:val="20"/>
          <w:szCs w:val="20"/>
        </w:rPr>
        <w:t>o</w:t>
      </w:r>
      <w:proofErr w:type="spellEnd"/>
    </w:p>
    <w:p w:rsidR="00B35FD9" w:rsidRPr="00C76A15" w:rsidRDefault="00B35FD9" w:rsidP="00B35FD9">
      <w:pPr>
        <w:pStyle w:val="Prrafodelista"/>
        <w:numPr>
          <w:ilvl w:val="0"/>
          <w:numId w:val="2"/>
        </w:numPr>
        <w:tabs>
          <w:tab w:val="left" w:pos="1335"/>
        </w:tabs>
        <w:rPr>
          <w:lang w:val="es-CO"/>
        </w:rPr>
      </w:pPr>
      <w:r w:rsidRPr="00C76A15">
        <w:rPr>
          <w:lang w:val="es-CO"/>
        </w:rPr>
        <w:t xml:space="preserve">Las ventajas de utilizar el navegador es que no es necesario el uso de otras aplicaciones para modificar el </w:t>
      </w:r>
      <w:proofErr w:type="spellStart"/>
      <w:r w:rsidRPr="00C76A15">
        <w:rPr>
          <w:lang w:val="es-CO"/>
        </w:rPr>
        <w:t>codigo</w:t>
      </w:r>
      <w:proofErr w:type="spellEnd"/>
      <w:r w:rsidRPr="00C76A15">
        <w:rPr>
          <w:lang w:val="es-CO"/>
        </w:rPr>
        <w:t>.</w:t>
      </w:r>
    </w:p>
    <w:p w:rsidR="00B35FD9" w:rsidRPr="00C76A15" w:rsidRDefault="00B35FD9" w:rsidP="00B35FD9">
      <w:pPr>
        <w:pStyle w:val="Prrafodelista"/>
        <w:tabs>
          <w:tab w:val="left" w:pos="1335"/>
        </w:tabs>
        <w:ind w:left="1080"/>
        <w:rPr>
          <w:lang w:val="es-CO"/>
        </w:rPr>
      </w:pPr>
      <w:r w:rsidRPr="00C76A15">
        <w:rPr>
          <w:lang w:val="es-CO"/>
        </w:rPr>
        <w:t xml:space="preserve">Las ventajas de utilizar el editor como </w:t>
      </w:r>
      <w:proofErr w:type="spellStart"/>
      <w:r w:rsidRPr="00C76A15">
        <w:rPr>
          <w:lang w:val="es-CO"/>
        </w:rPr>
        <w:t>SublimeText</w:t>
      </w:r>
      <w:proofErr w:type="spellEnd"/>
      <w:r w:rsidRPr="00C76A15">
        <w:rPr>
          <w:lang w:val="es-CO"/>
        </w:rPr>
        <w:t xml:space="preserve"> es que </w:t>
      </w:r>
      <w:r w:rsidR="00017CF5" w:rsidRPr="00C76A15">
        <w:rPr>
          <w:lang w:val="es-CO"/>
        </w:rPr>
        <w:t xml:space="preserve">ofrece </w:t>
      </w:r>
      <w:proofErr w:type="spellStart"/>
      <w:r w:rsidR="00017CF5" w:rsidRPr="00C76A15">
        <w:rPr>
          <w:lang w:val="es-CO"/>
        </w:rPr>
        <w:t>funcinalidades</w:t>
      </w:r>
      <w:proofErr w:type="spellEnd"/>
      <w:r w:rsidR="00017CF5" w:rsidRPr="00C76A15">
        <w:rPr>
          <w:lang w:val="es-CO"/>
        </w:rPr>
        <w:t xml:space="preserve"> como autocompletado, </w:t>
      </w:r>
      <w:proofErr w:type="spellStart"/>
      <w:r w:rsidR="00017CF5" w:rsidRPr="00C76A15">
        <w:rPr>
          <w:lang w:val="es-CO"/>
        </w:rPr>
        <w:t>correction</w:t>
      </w:r>
      <w:proofErr w:type="spellEnd"/>
      <w:r w:rsidR="00017CF5" w:rsidRPr="00C76A15">
        <w:rPr>
          <w:lang w:val="es-CO"/>
        </w:rPr>
        <w:t xml:space="preserve"> de sintaxis</w:t>
      </w:r>
    </w:p>
    <w:p w:rsidR="005F3332" w:rsidRPr="00C76A15" w:rsidRDefault="00017CF5" w:rsidP="00017CF5">
      <w:pPr>
        <w:pStyle w:val="Prrafodelista"/>
        <w:numPr>
          <w:ilvl w:val="0"/>
          <w:numId w:val="2"/>
        </w:numPr>
        <w:tabs>
          <w:tab w:val="left" w:pos="1335"/>
        </w:tabs>
        <w:rPr>
          <w:lang w:val="es-CO"/>
        </w:rPr>
      </w:pPr>
      <w:r w:rsidRPr="00C76A15">
        <w:rPr>
          <w:lang w:val="es-CO"/>
        </w:rPr>
        <w:t xml:space="preserve">En el primer nivel </w:t>
      </w:r>
      <w:proofErr w:type="spellStart"/>
      <w:r w:rsidRPr="00C76A15">
        <w:rPr>
          <w:lang w:val="es-CO"/>
        </w:rPr>
        <w:t>jerarquico</w:t>
      </w:r>
      <w:proofErr w:type="spellEnd"/>
      <w:r w:rsidRPr="00C76A15">
        <w:rPr>
          <w:lang w:val="es-CO"/>
        </w:rPr>
        <w:t xml:space="preserve"> se encuentran los </w:t>
      </w:r>
      <w:proofErr w:type="spellStart"/>
      <w:r w:rsidRPr="00C76A15">
        <w:rPr>
          <w:lang w:val="es-CO"/>
        </w:rPr>
        <w:t>paises</w:t>
      </w:r>
      <w:proofErr w:type="spellEnd"/>
      <w:r w:rsidRPr="00C76A15">
        <w:rPr>
          <w:lang w:val="es-CO"/>
        </w:rPr>
        <w:t xml:space="preserve"> luego cada </w:t>
      </w:r>
      <w:proofErr w:type="spellStart"/>
      <w:r w:rsidRPr="00C76A15">
        <w:rPr>
          <w:lang w:val="es-CO"/>
        </w:rPr>
        <w:t>pais</w:t>
      </w:r>
      <w:proofErr w:type="spellEnd"/>
      <w:r w:rsidRPr="00C76A15">
        <w:rPr>
          <w:lang w:val="es-CO"/>
        </w:rPr>
        <w:t xml:space="preserve">, dentro de cada uno de estos encontramos algunas ciudades y el lenguaje que pertenece a este, luego encontramos el nombre de cada ciudad y su población </w:t>
      </w:r>
    </w:p>
    <w:p w:rsidR="005F3332" w:rsidRDefault="005F3332" w:rsidP="005F33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Consultas</w:t>
      </w:r>
      <w:proofErr w:type="spellEnd"/>
      <w:r w:rsidRPr="005F3332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iniciales</w:t>
      </w:r>
      <w:proofErr w:type="spellEnd"/>
    </w:p>
    <w:p w:rsidR="00E1685B" w:rsidRDefault="005F3332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spellStart"/>
      <w:r w:rsidRPr="005F3332">
        <w:rPr>
          <w:rFonts w:ascii="DejaVuSans" w:hAnsi="DejaVuSans" w:cs="DejaVuSans"/>
          <w:sz w:val="20"/>
          <w:szCs w:val="20"/>
        </w:rPr>
        <w:t>Implemente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las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siguientes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consultas</w:t>
      </w:r>
      <w:proofErr w:type="spellEnd"/>
      <w:r w:rsidRPr="005F3332">
        <w:rPr>
          <w:rFonts w:ascii="DejaVuSans" w:hAnsi="DejaVuSans" w:cs="DejaVuSans"/>
          <w:sz w:val="20"/>
          <w:szCs w:val="20"/>
        </w:rPr>
        <w:t>:</w:t>
      </w:r>
    </w:p>
    <w:p w:rsidR="00E1685B" w:rsidRPr="00C76A15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  <w:lang w:val="es-CO"/>
        </w:rPr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1.</w:t>
      </w:r>
      <w:r w:rsidRPr="00C76A15">
        <w:rPr>
          <w:lang w:val="es-CO"/>
        </w:rPr>
        <w:t xml:space="preserve"> </w:t>
      </w: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¿De cuántos países se tiene información?</w:t>
      </w:r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a.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con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drawing>
          <wp:inline distT="0" distB="0" distL="0" distR="0">
            <wp:extent cx="1882239" cy="32625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7B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154" cy="32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5D06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sin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Pr="005D061E" w:rsidRDefault="005D061E" w:rsidP="005D061E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051195" cy="321227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BEB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89" cy="33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017CF5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c.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Número</w:t>
      </w:r>
      <w:proofErr w:type="spellEnd"/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B63F4D0" wp14:editId="54B3B1CB">
            <wp:extent cx="4352081" cy="15794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4868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43" cy="15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C76A15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  <w:lang w:val="es-CO"/>
        </w:rPr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2. ¿Qué se conoce de Venezuela?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a. Toda la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información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210902" cy="522042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BD0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b.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Todos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los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atributos</w:t>
      </w:r>
      <w:proofErr w:type="spellEnd"/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886742" cy="4096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A8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5D061E" w:rsidRDefault="005D061E" w:rsidP="005D06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Todas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las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etiquetas</w:t>
      </w:r>
      <w:proofErr w:type="spellEnd"/>
    </w:p>
    <w:p w:rsidR="005D061E" w:rsidRDefault="005752A2" w:rsidP="005D061E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562847" cy="49155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89C6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Pr="00C76A15" w:rsidRDefault="005E472E" w:rsidP="005E472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  <w:lang w:val="es-CO"/>
        </w:rPr>
      </w:pPr>
      <w:proofErr w:type="spellStart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Cúantos</w:t>
      </w:r>
      <w:proofErr w:type="spellEnd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 países </w:t>
      </w:r>
      <w:proofErr w:type="spellStart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estan</w:t>
      </w:r>
      <w:proofErr w:type="spellEnd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 totalmente </w:t>
      </w:r>
      <w:proofErr w:type="gramStart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detallados ?</w:t>
      </w:r>
      <w:proofErr w:type="gramEnd"/>
    </w:p>
    <w:p w:rsidR="005E472E" w:rsidRDefault="005E472E" w:rsidP="005E472E">
      <w:pPr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</w:p>
    <w:p w:rsidR="005E472E" w:rsidRDefault="005E472E" w:rsidP="005E472E">
      <w:pPr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86637" cy="66398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CE56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8D076C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8D076C">
        <w:rPr>
          <w:rFonts w:ascii="DejaVuSans" w:hAnsi="DejaVuSans" w:cs="DejaVuSans"/>
          <w:sz w:val="16"/>
          <w:szCs w:val="16"/>
        </w:rPr>
        <w:t>¿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Cuántos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habitantes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tiene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Colombia?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372321" cy="3915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C900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8D076C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¿Cuáles es el nombre de las principales ciudades de Colombia? </w:t>
      </w:r>
      <w:r w:rsidRPr="008D076C">
        <w:rPr>
          <w:rFonts w:ascii="DejaVuSans-Bold" w:hAnsi="DejaVuSans-Bold" w:cs="DejaVuSans-Bold"/>
          <w:b/>
          <w:bCs/>
          <w:sz w:val="20"/>
          <w:szCs w:val="20"/>
        </w:rPr>
        <w:t>[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>]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734321" cy="43630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CBD7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2"/>
          <w:szCs w:val="12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¿Qué idiomas se hablan en Colombia? </w:t>
      </w:r>
      <w:r>
        <w:rPr>
          <w:rFonts w:ascii="DejaVuSans" w:hAnsi="DejaVuSans" w:cs="DejaVuSans"/>
          <w:sz w:val="12"/>
          <w:szCs w:val="12"/>
        </w:rPr>
        <w:t>[</w:t>
      </w:r>
      <w:proofErr w:type="spellStart"/>
      <w:r>
        <w:rPr>
          <w:rFonts w:ascii="DejaVuSans" w:hAnsi="DejaVuSans" w:cs="DejaVuSans"/>
          <w:sz w:val="12"/>
          <w:szCs w:val="12"/>
        </w:rPr>
        <w:t>Nombre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591426" cy="388674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CEF8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C76A15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¿Cuáles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paises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tienen más de cinco ciudades importantes?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753374" cy="49632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CC34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C76A15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¿Cuáles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paises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tienen más de 500 millones de habitantes?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29479" cy="4086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8C4BF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</w:p>
    <w:p w:rsidR="000E394E" w:rsidRPr="008173C0" w:rsidRDefault="000E394E" w:rsidP="000E394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¿En qué países se habla español? </w:t>
      </w:r>
      <w:r>
        <w:rPr>
          <w:rFonts w:ascii="DejaVuSans" w:hAnsi="DejaVuSans" w:cs="DejaVuSans"/>
          <w:sz w:val="12"/>
          <w:szCs w:val="12"/>
        </w:rPr>
        <w:t>[</w:t>
      </w:r>
      <w:proofErr w:type="spellStart"/>
      <w:r>
        <w:rPr>
          <w:rFonts w:ascii="DejaVuSans" w:hAnsi="DejaVuSans" w:cs="DejaVuSans"/>
          <w:sz w:val="12"/>
          <w:szCs w:val="12"/>
        </w:rPr>
        <w:t>Nombre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867690" cy="4696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8C4F9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Default="008173C0" w:rsidP="008173C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2"/>
          <w:szCs w:val="12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¿En qué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paises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se habla únicamente español? </w:t>
      </w:r>
      <w:r>
        <w:rPr>
          <w:rFonts w:ascii="DejaVuSans" w:hAnsi="DejaVuSans" w:cs="DejaVuSans"/>
          <w:sz w:val="12"/>
          <w:szCs w:val="12"/>
        </w:rPr>
        <w:t xml:space="preserve">[Toda la </w:t>
      </w:r>
      <w:proofErr w:type="spellStart"/>
      <w:r>
        <w:rPr>
          <w:rFonts w:ascii="DejaVuSans" w:hAnsi="DejaVuSans" w:cs="DejaVuSans"/>
          <w:sz w:val="12"/>
          <w:szCs w:val="12"/>
        </w:rPr>
        <w:t>información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  <w:r>
        <w:rPr>
          <w:rFonts w:ascii="DejaVuSans" w:hAnsi="DejaVuSans" w:cs="DejaVuSans"/>
          <w:noProof/>
          <w:sz w:val="12"/>
          <w:szCs w:val="12"/>
        </w:rPr>
        <w:lastRenderedPageBreak/>
        <w:drawing>
          <wp:inline distT="0" distB="0" distL="0" distR="0">
            <wp:extent cx="5306165" cy="6754168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8C3C9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  <w:r w:rsidRPr="008173C0">
        <w:rPr>
          <w:rFonts w:ascii="DejaVuSans" w:hAnsi="DejaVuSans" w:cs="DejaVuSans"/>
          <w:sz w:val="12"/>
          <w:szCs w:val="12"/>
        </w:rPr>
        <w:t xml:space="preserve"> [</w:t>
      </w:r>
      <w:proofErr w:type="spellStart"/>
      <w:r w:rsidRPr="008173C0">
        <w:rPr>
          <w:rFonts w:ascii="DejaVuSans" w:hAnsi="DejaVuSans" w:cs="DejaVuSans"/>
          <w:sz w:val="12"/>
          <w:szCs w:val="12"/>
        </w:rPr>
        <w:t>Nombre</w:t>
      </w:r>
      <w:proofErr w:type="spellEnd"/>
      <w:r w:rsidRPr="008173C0"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029637" cy="449642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8CAA2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Pr="008173C0" w:rsidRDefault="008173C0" w:rsidP="008173C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¿En qué países no existe un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lenguage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mayoritario? </w:t>
      </w:r>
      <w:r w:rsidRPr="008173C0">
        <w:rPr>
          <w:rFonts w:ascii="DejaVuSans" w:hAnsi="DejaVuSans" w:cs="DejaVuSans"/>
          <w:sz w:val="16"/>
          <w:szCs w:val="16"/>
        </w:rPr>
        <w:t xml:space="preserve">(Lo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conocen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más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del 50%)</w:t>
      </w:r>
    </w:p>
    <w:p w:rsidR="008173C0" w:rsidRDefault="008173C0" w:rsidP="008173C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5144218" cy="64588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8CFA9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Pr="00C76A15" w:rsidRDefault="00CB6196" w:rsidP="00CB61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>¿De cuáles países se conocen sus ciudades y sus lenguas?</w:t>
      </w:r>
    </w:p>
    <w:p w:rsidR="00CB6196" w:rsidRDefault="00CB6196" w:rsidP="00CB6196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134427" cy="66493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8CFC7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Pr="00C76A15" w:rsidRDefault="00CB6196" w:rsidP="00CB61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¿De cuáles países no se conocen sino sus datos básicos nombre,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area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y población?</w:t>
      </w:r>
    </w:p>
    <w:p w:rsidR="00CB6196" w:rsidRDefault="00CB6196" w:rsidP="00CB6196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296375" cy="664937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8C4EC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Pr="00C76A15" w:rsidRDefault="00CB6196" w:rsidP="00CB61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>¿En qué países se hablan más de cinco lenguas?</w:t>
      </w:r>
    </w:p>
    <w:p w:rsidR="00CB6196" w:rsidRDefault="00CB6196" w:rsidP="00CB6196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3496163" cy="376290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8CB8B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Pr="00C76A15" w:rsidRDefault="00CB6196" w:rsidP="00CB61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>¿Cuáles países tienen área superior al promedio?</w:t>
      </w:r>
    </w:p>
    <w:p w:rsidR="00CB6196" w:rsidRDefault="00CB6196" w:rsidP="00CB6196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5268060" cy="664937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8C64E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1F" w:rsidRDefault="007F78B8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sz w:val="20"/>
          <w:szCs w:val="20"/>
        </w:rPr>
        <w:t xml:space="preserve">B. Consulta quiz </w:t>
      </w:r>
      <w:proofErr w:type="spellStart"/>
      <w:r>
        <w:rPr>
          <w:rFonts w:ascii="DejaVuSans-Bold" w:hAnsi="DejaVuSans-Bold" w:cs="DejaVuSans-Bold"/>
          <w:bCs/>
          <w:sz w:val="20"/>
          <w:szCs w:val="20"/>
        </w:rPr>
        <w:t>standford</w:t>
      </w:r>
      <w:proofErr w:type="spellEnd"/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sz w:val="20"/>
          <w:szCs w:val="20"/>
        </w:rPr>
        <w:tab/>
      </w:r>
      <w:r>
        <w:rPr>
          <w:rFonts w:ascii="DejaVuSans" w:hAnsi="DejaVuSans" w:cs="DejaVuSans"/>
          <w:sz w:val="16"/>
          <w:szCs w:val="16"/>
        </w:rPr>
        <w:t>1. Return the area of Mongolia.</w:t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2652906" cy="24997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8CD69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169" cy="25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2. Return the names of all cities that have the same name as the country in which they are located.</w:t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3724795" cy="376290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8CF13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3. Return the names of all countries where over 50% of the population speaks German.</w:t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686954" cy="435353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8CCEA6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4. Return the name of the country with the highest population.</w:t>
      </w:r>
    </w:p>
    <w:p w:rsidR="0022010F" w:rsidRDefault="0022010F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3952875" cy="3676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8C353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36" cy="3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15" w:rsidRDefault="00C76A15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C76A15" w:rsidRDefault="00C76A15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C76A15">
        <w:rPr>
          <w:rFonts w:ascii="DejaVuSans" w:hAnsi="DejaVuSans" w:cs="DejaVuSans"/>
          <w:sz w:val="16"/>
          <w:szCs w:val="16"/>
        </w:rPr>
        <w:t>4. Return the name of the country with the highest population.</w:t>
      </w:r>
    </w:p>
    <w:p w:rsidR="00C76A15" w:rsidRDefault="00087245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4029637" cy="2991267"/>
            <wp:effectExtent l="0" t="0" r="9525" b="0"/>
            <wp:docPr id="17" name="Imagen 1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1C572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45" w:rsidRDefault="00087245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087245">
        <w:rPr>
          <w:rFonts w:ascii="DejaVuSans" w:hAnsi="DejaVuSans" w:cs="DejaVuSans"/>
          <w:sz w:val="16"/>
          <w:szCs w:val="16"/>
        </w:rPr>
        <w:t>5. Return the names of all countries that have at least three cities with population greater than 3 million.</w:t>
      </w:r>
    </w:p>
    <w:p w:rsidR="00087245" w:rsidRDefault="006F1C5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3715268" cy="3391373"/>
            <wp:effectExtent l="0" t="0" r="0" b="0"/>
            <wp:docPr id="26" name="Imagen 2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1CFAB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51" w:rsidRDefault="006F1C5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6F1C51">
        <w:rPr>
          <w:rFonts w:ascii="DejaVuSans" w:hAnsi="DejaVuSans" w:cs="DejaVuSans"/>
          <w:sz w:val="16"/>
          <w:szCs w:val="16"/>
        </w:rPr>
        <w:t xml:space="preserve">6. Return the names of French-speaking and German-speaking </w:t>
      </w:r>
      <w:proofErr w:type="gramStart"/>
      <w:r w:rsidRPr="006F1C51">
        <w:rPr>
          <w:rFonts w:ascii="DejaVuSans" w:hAnsi="DejaVuSans" w:cs="DejaVuSans"/>
          <w:sz w:val="16"/>
          <w:szCs w:val="16"/>
        </w:rPr>
        <w:t>countries..</w:t>
      </w:r>
      <w:proofErr w:type="gramEnd"/>
    </w:p>
    <w:p w:rsidR="00100DFF" w:rsidRDefault="00100DFF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3962953" cy="3229426"/>
            <wp:effectExtent l="0" t="0" r="0" b="9525"/>
            <wp:docPr id="27" name="Imagen 2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1CFCC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FF" w:rsidRDefault="00100DFF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100DFF" w:rsidRPr="00100DFF" w:rsidRDefault="00100DFF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100DFF">
        <w:rPr>
          <w:rFonts w:ascii="DejaVuSans" w:hAnsi="DejaVuSans" w:cs="DejaVuSans"/>
          <w:sz w:val="16"/>
          <w:szCs w:val="16"/>
        </w:rPr>
        <w:t>7. Return the names of all countries containing a city such that some other country has a city of the same</w:t>
      </w:r>
    </w:p>
    <w:p w:rsidR="00100DFF" w:rsidRPr="00000C5F" w:rsidRDefault="00100DFF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000C5F">
        <w:rPr>
          <w:rFonts w:ascii="DejaVuSans" w:hAnsi="DejaVuSans" w:cs="DejaVuSans"/>
          <w:sz w:val="16"/>
          <w:szCs w:val="16"/>
        </w:rPr>
        <w:t>name.</w:t>
      </w:r>
    </w:p>
    <w:p w:rsidR="00067D30" w:rsidRPr="00000C5F" w:rsidRDefault="00000C5F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noProof/>
          <w:sz w:val="16"/>
          <w:szCs w:val="16"/>
        </w:rPr>
        <w:drawing>
          <wp:inline distT="0" distB="0" distL="0" distR="0">
            <wp:extent cx="4925112" cy="2953162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D48407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30" w:rsidRDefault="00067D30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067D30">
        <w:rPr>
          <w:rFonts w:ascii="DejaVuSans" w:hAnsi="DejaVuSans" w:cs="DejaVuSans"/>
          <w:sz w:val="16"/>
          <w:szCs w:val="16"/>
        </w:rPr>
        <w:t>8. Return the languages spoken in countries where Russian is spoken.</w:t>
      </w:r>
    </w:p>
    <w:p w:rsidR="00067D30" w:rsidRDefault="00537F7C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3677163" cy="3896269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1C9D86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7C" w:rsidRDefault="00537F7C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537F7C" w:rsidRDefault="00537F7C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537F7C" w:rsidRDefault="00000C5F" w:rsidP="00000C5F">
      <w:pPr>
        <w:tabs>
          <w:tab w:val="left" w:pos="8070"/>
        </w:tabs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sz w:val="20"/>
          <w:szCs w:val="20"/>
        </w:rPr>
        <w:tab/>
      </w:r>
    </w:p>
    <w:p w:rsidR="00537F7C" w:rsidRDefault="00537F7C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537F7C">
        <w:rPr>
          <w:rFonts w:ascii="DejaVuSans" w:hAnsi="DejaVuSans" w:cs="DejaVuSans"/>
          <w:sz w:val="16"/>
          <w:szCs w:val="16"/>
        </w:rPr>
        <w:t>9. Return all country name where the country textually contains a language spoken in the country.</w:t>
      </w:r>
    </w:p>
    <w:p w:rsidR="005A71B7" w:rsidRDefault="005A71B7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5A71B7">
        <w:rPr>
          <w:rFonts w:ascii="DejaVuSans" w:hAnsi="DejaVuSans" w:cs="DejaVuSans"/>
          <w:sz w:val="16"/>
          <w:szCs w:val="16"/>
        </w:rPr>
        <w:t>//country[contains(/language/</w:t>
      </w:r>
      <w:proofErr w:type="gramStart"/>
      <w:r w:rsidRPr="005A71B7">
        <w:rPr>
          <w:rFonts w:ascii="DejaVuSans" w:hAnsi="DejaVuSans" w:cs="DejaVuSans"/>
          <w:sz w:val="16"/>
          <w:szCs w:val="16"/>
        </w:rPr>
        <w:t>text(</w:t>
      </w:r>
      <w:proofErr w:type="gramEnd"/>
      <w:r w:rsidRPr="005A71B7">
        <w:rPr>
          <w:rFonts w:ascii="DejaVuSans" w:hAnsi="DejaVuSans" w:cs="DejaVuSans"/>
          <w:sz w:val="16"/>
          <w:szCs w:val="16"/>
        </w:rPr>
        <w:t>), @name)  and language]/@name</w:t>
      </w:r>
    </w:p>
    <w:p w:rsidR="00000C5F" w:rsidRDefault="00827B84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827B84">
        <w:rPr>
          <w:rFonts w:ascii="DejaVuSans" w:hAnsi="DejaVuSans" w:cs="DejaVuSans"/>
          <w:sz w:val="16"/>
          <w:szCs w:val="16"/>
        </w:rPr>
        <w:t>10. Return all countries that have at least one city with population greater than 7 million.</w:t>
      </w:r>
    </w:p>
    <w:p w:rsidR="005A71B7" w:rsidRDefault="005A71B7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3905795" cy="4544059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D49424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B7" w:rsidRDefault="005A71B7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5A71B7" w:rsidRPr="005A71B7" w:rsidRDefault="005A71B7" w:rsidP="005A71B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5A71B7">
        <w:rPr>
          <w:rFonts w:ascii="DejaVuSans" w:hAnsi="DejaVuSans" w:cs="DejaVuSans"/>
          <w:sz w:val="16"/>
          <w:szCs w:val="16"/>
        </w:rPr>
        <w:t>11. Return all countries where at least one language is listed, but the total percentage for all listed languages</w:t>
      </w:r>
    </w:p>
    <w:p w:rsidR="005A71B7" w:rsidRDefault="005A71B7" w:rsidP="005A71B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proofErr w:type="spellStart"/>
      <w:r>
        <w:rPr>
          <w:rFonts w:ascii="DejaVuSans" w:hAnsi="DejaVuSans" w:cs="DejaVuSans"/>
          <w:sz w:val="16"/>
          <w:szCs w:val="16"/>
          <w:lang w:val="es-CO"/>
        </w:rPr>
        <w:t>is</w:t>
      </w:r>
      <w:proofErr w:type="spellEnd"/>
      <w:r>
        <w:rPr>
          <w:rFonts w:ascii="DejaVuSans" w:hAnsi="DejaVuSans" w:cs="DejaVuSans"/>
          <w:sz w:val="16"/>
          <w:szCs w:val="16"/>
          <w:lang w:val="es-CO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  <w:lang w:val="es-CO"/>
        </w:rPr>
        <w:t>less</w:t>
      </w:r>
      <w:proofErr w:type="spellEnd"/>
      <w:r>
        <w:rPr>
          <w:rFonts w:ascii="DejaVuSans" w:hAnsi="DejaVuSans" w:cs="DejaVuSans"/>
          <w:sz w:val="16"/>
          <w:szCs w:val="16"/>
          <w:lang w:val="es-CO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  <w:lang w:val="es-CO"/>
        </w:rPr>
        <w:t>than</w:t>
      </w:r>
      <w:proofErr w:type="spellEnd"/>
      <w:r>
        <w:rPr>
          <w:rFonts w:ascii="DejaVuSans" w:hAnsi="DejaVuSans" w:cs="DejaVuSans"/>
          <w:sz w:val="16"/>
          <w:szCs w:val="16"/>
          <w:lang w:val="es-CO"/>
        </w:rPr>
        <w:t xml:space="preserve"> 90%.</w:t>
      </w:r>
    </w:p>
    <w:p w:rsidR="005A71B7" w:rsidRDefault="005A71B7" w:rsidP="005A71B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</w:p>
    <w:p w:rsidR="004F0F22" w:rsidRDefault="004F0F22" w:rsidP="005A71B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</w:p>
    <w:p w:rsidR="004F0F22" w:rsidRDefault="004F0F22" w:rsidP="005A71B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</w:p>
    <w:p w:rsidR="005A71B7" w:rsidRDefault="004F0F22" w:rsidP="005A71B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5943600" cy="4496435"/>
            <wp:effectExtent l="0" t="0" r="0" b="0"/>
            <wp:docPr id="32" name="Imagen 3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8D43013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22" w:rsidRDefault="004F0F22" w:rsidP="005A71B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4F0F22" w:rsidRPr="004F0F22" w:rsidRDefault="004F0F22" w:rsidP="004F0F2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4F0F22">
        <w:rPr>
          <w:rFonts w:ascii="DejaVuSans" w:hAnsi="DejaVuSans" w:cs="DejaVuSans"/>
          <w:sz w:val="16"/>
          <w:szCs w:val="16"/>
        </w:rPr>
        <w:t>12. Return all countries where at least one language is listed, and every listed language is spoken by less than</w:t>
      </w:r>
    </w:p>
    <w:p w:rsidR="004F0F22" w:rsidRDefault="004F0F22" w:rsidP="004F0F2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>
        <w:rPr>
          <w:rFonts w:ascii="DejaVuSans" w:hAnsi="DejaVuSans" w:cs="DejaVuSans"/>
          <w:sz w:val="16"/>
          <w:szCs w:val="16"/>
          <w:lang w:val="es-CO"/>
        </w:rPr>
        <w:t xml:space="preserve">20% </w:t>
      </w:r>
      <w:proofErr w:type="spellStart"/>
      <w:r>
        <w:rPr>
          <w:rFonts w:ascii="DejaVuSans" w:hAnsi="DejaVuSans" w:cs="DejaVuSans"/>
          <w:sz w:val="16"/>
          <w:szCs w:val="16"/>
          <w:lang w:val="es-CO"/>
        </w:rPr>
        <w:t>of</w:t>
      </w:r>
      <w:proofErr w:type="spellEnd"/>
      <w:r>
        <w:rPr>
          <w:rFonts w:ascii="DejaVuSans" w:hAnsi="DejaVuSans" w:cs="DejaVuSans"/>
          <w:sz w:val="16"/>
          <w:szCs w:val="16"/>
          <w:lang w:val="es-CO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  <w:lang w:val="es-CO"/>
        </w:rPr>
        <w:t>the</w:t>
      </w:r>
      <w:proofErr w:type="spellEnd"/>
      <w:r>
        <w:rPr>
          <w:rFonts w:ascii="DejaVuSans" w:hAnsi="DejaVuSans" w:cs="DejaVuSans"/>
          <w:sz w:val="16"/>
          <w:szCs w:val="16"/>
          <w:lang w:val="es-CO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  <w:lang w:val="es-CO"/>
        </w:rPr>
        <w:t>population</w:t>
      </w:r>
      <w:proofErr w:type="spellEnd"/>
      <w:r>
        <w:rPr>
          <w:rFonts w:ascii="DejaVuSans" w:hAnsi="DejaVuSans" w:cs="DejaVuSans"/>
          <w:sz w:val="16"/>
          <w:szCs w:val="16"/>
          <w:lang w:val="es-CO"/>
        </w:rPr>
        <w:t>.</w:t>
      </w:r>
    </w:p>
    <w:p w:rsidR="004F0F22" w:rsidRDefault="004F0F22" w:rsidP="004F0F2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</w:p>
    <w:p w:rsidR="004F0F22" w:rsidRDefault="004F0F22" w:rsidP="004F0F22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5190838" cy="2686050"/>
            <wp:effectExtent l="0" t="0" r="0" b="0"/>
            <wp:docPr id="33" name="Imagen 3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D4F9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617" cy="26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1BD" w:rsidRPr="00827B84" w:rsidRDefault="001E71BD" w:rsidP="004F0F22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sectPr w:rsidR="001E71BD" w:rsidRPr="0082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27C" w:rsidRDefault="0066727C" w:rsidP="004F0F22">
      <w:pPr>
        <w:spacing w:after="0" w:line="240" w:lineRule="auto"/>
      </w:pPr>
      <w:r>
        <w:separator/>
      </w:r>
    </w:p>
  </w:endnote>
  <w:endnote w:type="continuationSeparator" w:id="0">
    <w:p w:rsidR="0066727C" w:rsidRDefault="0066727C" w:rsidP="004F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27C" w:rsidRDefault="0066727C" w:rsidP="004F0F22">
      <w:pPr>
        <w:spacing w:after="0" w:line="240" w:lineRule="auto"/>
      </w:pPr>
      <w:r>
        <w:separator/>
      </w:r>
    </w:p>
  </w:footnote>
  <w:footnote w:type="continuationSeparator" w:id="0">
    <w:p w:rsidR="0066727C" w:rsidRDefault="0066727C" w:rsidP="004F0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34AA"/>
    <w:multiLevelType w:val="hybridMultilevel"/>
    <w:tmpl w:val="1BEC7CC8"/>
    <w:lvl w:ilvl="0" w:tplc="B4E2C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6D3F0C"/>
    <w:multiLevelType w:val="hybridMultilevel"/>
    <w:tmpl w:val="2F0E74DA"/>
    <w:lvl w:ilvl="0" w:tplc="5F829290">
      <w:start w:val="1"/>
      <w:numFmt w:val="lowerLetter"/>
      <w:lvlText w:val="%1."/>
      <w:lvlJc w:val="left"/>
      <w:pPr>
        <w:ind w:left="720" w:hanging="360"/>
      </w:pPr>
      <w:rPr>
        <w:rFonts w:ascii="DejaVuSans-Bold" w:hAnsi="DejaVuSans-Bold" w:cs="DejaVuSans-Bold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7539"/>
    <w:multiLevelType w:val="hybridMultilevel"/>
    <w:tmpl w:val="49327AFC"/>
    <w:lvl w:ilvl="0" w:tplc="A83CB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D9"/>
    <w:rsid w:val="00000C5F"/>
    <w:rsid w:val="00017CF5"/>
    <w:rsid w:val="00067D30"/>
    <w:rsid w:val="00087245"/>
    <w:rsid w:val="000E394E"/>
    <w:rsid w:val="00100DFF"/>
    <w:rsid w:val="001276BE"/>
    <w:rsid w:val="001E71BD"/>
    <w:rsid w:val="0022010F"/>
    <w:rsid w:val="004D7914"/>
    <w:rsid w:val="004F0F22"/>
    <w:rsid w:val="00537F7C"/>
    <w:rsid w:val="005752A2"/>
    <w:rsid w:val="005A71B7"/>
    <w:rsid w:val="005D061E"/>
    <w:rsid w:val="005E472E"/>
    <w:rsid w:val="005F3332"/>
    <w:rsid w:val="0066727C"/>
    <w:rsid w:val="006F1C51"/>
    <w:rsid w:val="007A1901"/>
    <w:rsid w:val="007F78B8"/>
    <w:rsid w:val="008173C0"/>
    <w:rsid w:val="00827B84"/>
    <w:rsid w:val="008D076C"/>
    <w:rsid w:val="009571C7"/>
    <w:rsid w:val="00A8211F"/>
    <w:rsid w:val="00B35FD9"/>
    <w:rsid w:val="00C76A15"/>
    <w:rsid w:val="00CB6196"/>
    <w:rsid w:val="00E1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780F"/>
  <w15:chartTrackingRefBased/>
  <w15:docId w15:val="{E1072D4E-E0B6-441F-840A-68552F6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F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6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A1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F0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F22"/>
  </w:style>
  <w:style w:type="paragraph" w:styleId="Piedepgina">
    <w:name w:val="footer"/>
    <w:basedOn w:val="Normal"/>
    <w:link w:val="PiedepginaCar"/>
    <w:uiPriority w:val="99"/>
    <w:unhideWhenUsed/>
    <w:rsid w:val="004F0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32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6834E-2DD0-4F02-A658-33B2E0B2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26</Pages>
  <Words>442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2139687@labinfo.is.escuelaing.edu.co</dc:creator>
  <cp:keywords/>
  <dc:description/>
  <cp:lastModifiedBy>DARIO GUALDRON</cp:lastModifiedBy>
  <cp:revision>55</cp:revision>
  <dcterms:created xsi:type="dcterms:W3CDTF">2019-04-12T12:30:00Z</dcterms:created>
  <dcterms:modified xsi:type="dcterms:W3CDTF">2019-04-24T18:00:00Z</dcterms:modified>
</cp:coreProperties>
</file>