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5C0110" w14:textId="77777777" w:rsidR="00066D26" w:rsidRDefault="00285379">
      <w:pPr>
        <w:spacing w:line="360" w:lineRule="auto"/>
        <w:jc w:val="center"/>
        <w:rPr>
          <w:rFonts w:eastAsia="华文隶书"/>
          <w:b/>
          <w:sz w:val="48"/>
          <w:szCs w:val="48"/>
        </w:rPr>
      </w:pPr>
      <w:bookmarkStart w:id="0" w:name="OLE_LINK3"/>
      <w:bookmarkStart w:id="1" w:name="OLE_LINK18"/>
      <w:bookmarkStart w:id="2" w:name="OLE_LINK17"/>
      <w:bookmarkStart w:id="3" w:name="_Toc507256971"/>
      <w:r>
        <w:rPr>
          <w:rFonts w:eastAsia="华文隶书"/>
          <w:b/>
          <w:sz w:val="48"/>
          <w:szCs w:val="48"/>
        </w:rPr>
        <w:t>安徽信息工程学院</w:t>
      </w:r>
      <w:bookmarkEnd w:id="0"/>
      <w:bookmarkEnd w:id="1"/>
      <w:bookmarkEnd w:id="2"/>
    </w:p>
    <w:p w14:paraId="065C0111" w14:textId="77777777" w:rsidR="00066D26" w:rsidRDefault="00285379">
      <w:pPr>
        <w:widowControl w:val="0"/>
        <w:spacing w:line="360" w:lineRule="auto"/>
        <w:jc w:val="center"/>
        <w:rPr>
          <w:rFonts w:eastAsia="黑体"/>
          <w:kern w:val="2"/>
          <w:sz w:val="36"/>
          <w:szCs w:val="36"/>
        </w:rPr>
      </w:pPr>
      <w:r>
        <w:rPr>
          <w:rFonts w:eastAsia="黑体"/>
          <w:kern w:val="2"/>
          <w:sz w:val="36"/>
          <w:szCs w:val="36"/>
        </w:rPr>
        <w:t>《</w:t>
      </w:r>
      <w:bookmarkStart w:id="4" w:name="OLE_LINK1"/>
      <w:bookmarkStart w:id="5" w:name="OLE_LINK2"/>
      <w:r>
        <w:rPr>
          <w:rFonts w:eastAsia="黑体"/>
          <w:kern w:val="2"/>
          <w:sz w:val="36"/>
          <w:szCs w:val="36"/>
        </w:rPr>
        <w:t>Python</w:t>
      </w:r>
      <w:r>
        <w:rPr>
          <w:rFonts w:eastAsia="黑体"/>
          <w:kern w:val="2"/>
          <w:sz w:val="36"/>
          <w:szCs w:val="36"/>
        </w:rPr>
        <w:t>与网络爬虫技术综合实践</w:t>
      </w:r>
      <w:bookmarkEnd w:id="4"/>
      <w:bookmarkEnd w:id="5"/>
      <w:r>
        <w:rPr>
          <w:rFonts w:eastAsia="黑体"/>
          <w:kern w:val="2"/>
          <w:sz w:val="36"/>
          <w:szCs w:val="36"/>
        </w:rPr>
        <w:t>》</w:t>
      </w:r>
      <w:bookmarkEnd w:id="3"/>
      <w:r>
        <w:rPr>
          <w:rFonts w:eastAsia="黑体" w:hint="eastAsia"/>
          <w:kern w:val="2"/>
          <w:sz w:val="36"/>
          <w:szCs w:val="36"/>
        </w:rPr>
        <w:t>课程教学大纲</w:t>
      </w:r>
    </w:p>
    <w:p w14:paraId="065C0112" w14:textId="77777777" w:rsidR="00066D26" w:rsidRDefault="00285379">
      <w:pPr>
        <w:widowControl w:val="0"/>
        <w:adjustRightInd w:val="0"/>
        <w:snapToGrid w:val="0"/>
        <w:spacing w:beforeLines="100" w:before="312" w:line="360" w:lineRule="auto"/>
        <w:ind w:firstLineChars="200" w:firstLine="482"/>
        <w:rPr>
          <w:rFonts w:eastAsia="黑体"/>
          <w:b/>
          <w:color w:val="000000"/>
          <w:kern w:val="2"/>
          <w:sz w:val="24"/>
          <w:szCs w:val="24"/>
        </w:rPr>
      </w:pPr>
      <w:r>
        <w:rPr>
          <w:rFonts w:eastAsia="黑体"/>
          <w:b/>
          <w:color w:val="000000"/>
          <w:kern w:val="2"/>
          <w:sz w:val="24"/>
          <w:szCs w:val="24"/>
        </w:rPr>
        <w:t>一、课程基本信息</w:t>
      </w:r>
    </w:p>
    <w:p w14:paraId="065C0113" w14:textId="77777777" w:rsidR="00066D26" w:rsidRDefault="00285379">
      <w:pPr>
        <w:widowControl w:val="0"/>
        <w:adjustRightInd w:val="0"/>
        <w:snapToGrid w:val="0"/>
        <w:spacing w:line="300" w:lineRule="auto"/>
        <w:ind w:firstLineChars="200" w:firstLine="480"/>
        <w:rPr>
          <w:rFonts w:eastAsia="宋体"/>
          <w:snapToGrid w:val="0"/>
          <w:sz w:val="24"/>
          <w:szCs w:val="24"/>
        </w:rPr>
      </w:pPr>
      <w:r>
        <w:rPr>
          <w:rFonts w:eastAsia="宋体"/>
          <w:snapToGrid w:val="0"/>
          <w:sz w:val="24"/>
          <w:szCs w:val="24"/>
        </w:rPr>
        <w:t xml:space="preserve">1. </w:t>
      </w:r>
      <w:r>
        <w:rPr>
          <w:rFonts w:eastAsia="宋体"/>
          <w:snapToGrid w:val="0"/>
          <w:sz w:val="24"/>
          <w:szCs w:val="24"/>
        </w:rPr>
        <w:t>课程编号：</w:t>
      </w:r>
      <w:r>
        <w:rPr>
          <w:rFonts w:eastAsia="宋体"/>
          <w:snapToGrid w:val="0"/>
          <w:sz w:val="24"/>
          <w:szCs w:val="24"/>
        </w:rPr>
        <w:t>CSE5010</w:t>
      </w:r>
    </w:p>
    <w:p w14:paraId="065C0114" w14:textId="77777777" w:rsidR="00066D26" w:rsidRDefault="00285379">
      <w:pPr>
        <w:widowControl w:val="0"/>
        <w:adjustRightInd w:val="0"/>
        <w:snapToGrid w:val="0"/>
        <w:spacing w:line="300" w:lineRule="auto"/>
        <w:ind w:firstLineChars="200" w:firstLine="480"/>
        <w:rPr>
          <w:rFonts w:eastAsia="宋体"/>
          <w:snapToGrid w:val="0"/>
          <w:sz w:val="24"/>
          <w:szCs w:val="24"/>
        </w:rPr>
      </w:pPr>
      <w:r>
        <w:rPr>
          <w:rFonts w:eastAsia="宋体"/>
          <w:snapToGrid w:val="0"/>
          <w:sz w:val="24"/>
          <w:szCs w:val="24"/>
        </w:rPr>
        <w:t xml:space="preserve">2. </w:t>
      </w:r>
      <w:r>
        <w:rPr>
          <w:rFonts w:eastAsia="宋体"/>
          <w:snapToGrid w:val="0"/>
          <w:sz w:val="24"/>
          <w:szCs w:val="24"/>
        </w:rPr>
        <w:t>课程</w:t>
      </w:r>
      <w:r>
        <w:rPr>
          <w:rFonts w:eastAsia="宋体" w:hint="eastAsia"/>
          <w:snapToGrid w:val="0"/>
          <w:sz w:val="24"/>
          <w:szCs w:val="24"/>
        </w:rPr>
        <w:t>类别</w:t>
      </w:r>
      <w:r>
        <w:rPr>
          <w:rFonts w:eastAsia="宋体"/>
          <w:snapToGrid w:val="0"/>
          <w:sz w:val="24"/>
          <w:szCs w:val="24"/>
        </w:rPr>
        <w:t>/</w:t>
      </w:r>
      <w:r>
        <w:rPr>
          <w:rFonts w:eastAsia="宋体" w:hint="eastAsia"/>
          <w:snapToGrid w:val="0"/>
          <w:sz w:val="24"/>
          <w:szCs w:val="24"/>
        </w:rPr>
        <w:t>属性</w:t>
      </w:r>
      <w:r>
        <w:rPr>
          <w:rFonts w:eastAsia="宋体"/>
          <w:snapToGrid w:val="0"/>
          <w:sz w:val="24"/>
          <w:szCs w:val="24"/>
        </w:rPr>
        <w:t>：</w:t>
      </w:r>
      <w:r>
        <w:rPr>
          <w:rFonts w:eastAsia="宋体" w:hint="eastAsia"/>
          <w:snapToGrid w:val="0"/>
          <w:sz w:val="24"/>
          <w:szCs w:val="24"/>
        </w:rPr>
        <w:t>集中实践教学环节</w:t>
      </w:r>
      <w:r>
        <w:rPr>
          <w:rFonts w:eastAsia="宋体"/>
          <w:snapToGrid w:val="0"/>
          <w:sz w:val="24"/>
          <w:szCs w:val="24"/>
        </w:rPr>
        <w:t>/</w:t>
      </w:r>
      <w:r>
        <w:rPr>
          <w:rFonts w:eastAsia="宋体" w:hint="eastAsia"/>
          <w:snapToGrid w:val="0"/>
          <w:sz w:val="24"/>
          <w:szCs w:val="24"/>
        </w:rPr>
        <w:t>必修</w:t>
      </w:r>
    </w:p>
    <w:p w14:paraId="065C0115" w14:textId="77777777" w:rsidR="00066D26" w:rsidRDefault="00285379">
      <w:pPr>
        <w:widowControl w:val="0"/>
        <w:adjustRightInd w:val="0"/>
        <w:snapToGrid w:val="0"/>
        <w:spacing w:line="300" w:lineRule="auto"/>
        <w:ind w:firstLineChars="200" w:firstLine="480"/>
        <w:rPr>
          <w:rFonts w:eastAsia="宋体"/>
          <w:snapToGrid w:val="0"/>
          <w:sz w:val="24"/>
          <w:szCs w:val="24"/>
        </w:rPr>
      </w:pPr>
      <w:r>
        <w:rPr>
          <w:rFonts w:eastAsia="宋体"/>
          <w:snapToGrid w:val="0"/>
          <w:sz w:val="24"/>
          <w:szCs w:val="24"/>
        </w:rPr>
        <w:t xml:space="preserve">3. </w:t>
      </w:r>
      <w:r>
        <w:rPr>
          <w:rFonts w:eastAsia="宋体"/>
          <w:snapToGrid w:val="0"/>
          <w:sz w:val="24"/>
          <w:szCs w:val="24"/>
        </w:rPr>
        <w:t>学时</w:t>
      </w:r>
      <w:r>
        <w:rPr>
          <w:rFonts w:eastAsia="宋体"/>
          <w:snapToGrid w:val="0"/>
          <w:sz w:val="24"/>
          <w:szCs w:val="24"/>
        </w:rPr>
        <w:t>/</w:t>
      </w:r>
      <w:r>
        <w:rPr>
          <w:rFonts w:eastAsia="宋体"/>
          <w:snapToGrid w:val="0"/>
          <w:sz w:val="24"/>
          <w:szCs w:val="24"/>
        </w:rPr>
        <w:t>学分：</w:t>
      </w:r>
      <w:r>
        <w:rPr>
          <w:rFonts w:eastAsia="宋体"/>
          <w:snapToGrid w:val="0"/>
          <w:sz w:val="24"/>
          <w:szCs w:val="24"/>
        </w:rPr>
        <w:t>2</w:t>
      </w:r>
      <w:r>
        <w:rPr>
          <w:rFonts w:eastAsia="宋体"/>
          <w:snapToGrid w:val="0"/>
          <w:sz w:val="24"/>
          <w:szCs w:val="24"/>
        </w:rPr>
        <w:t>周</w:t>
      </w:r>
      <w:r>
        <w:rPr>
          <w:rFonts w:eastAsia="宋体"/>
          <w:snapToGrid w:val="0"/>
          <w:sz w:val="24"/>
          <w:szCs w:val="24"/>
        </w:rPr>
        <w:t>/2</w:t>
      </w:r>
      <w:r>
        <w:rPr>
          <w:rFonts w:eastAsia="宋体"/>
          <w:snapToGrid w:val="0"/>
          <w:sz w:val="24"/>
          <w:szCs w:val="24"/>
        </w:rPr>
        <w:t>学分</w:t>
      </w:r>
    </w:p>
    <w:p w14:paraId="065C0116" w14:textId="6486286E" w:rsidR="00066D26" w:rsidRDefault="00285379">
      <w:pPr>
        <w:widowControl w:val="0"/>
        <w:adjustRightInd w:val="0"/>
        <w:snapToGrid w:val="0"/>
        <w:spacing w:line="300" w:lineRule="auto"/>
        <w:ind w:firstLineChars="200" w:firstLine="480"/>
        <w:rPr>
          <w:rFonts w:eastAsia="宋体"/>
          <w:snapToGrid w:val="0"/>
          <w:sz w:val="24"/>
          <w:szCs w:val="24"/>
        </w:rPr>
      </w:pPr>
      <w:r>
        <w:rPr>
          <w:rFonts w:eastAsia="宋体"/>
          <w:snapToGrid w:val="0"/>
          <w:sz w:val="24"/>
          <w:szCs w:val="24"/>
        </w:rPr>
        <w:t xml:space="preserve">4. </w:t>
      </w:r>
      <w:r>
        <w:rPr>
          <w:rFonts w:eastAsia="宋体"/>
          <w:snapToGrid w:val="0"/>
          <w:sz w:val="24"/>
          <w:szCs w:val="24"/>
        </w:rPr>
        <w:t>适用专业：</w:t>
      </w:r>
      <w:bookmarkStart w:id="6" w:name="_Hlk43212298"/>
      <w:r>
        <w:rPr>
          <w:rFonts w:eastAsia="宋体" w:hint="eastAsia"/>
          <w:snapToGrid w:val="0"/>
          <w:sz w:val="24"/>
          <w:szCs w:val="24"/>
        </w:rPr>
        <w:t>数据科学与大数据技术</w:t>
      </w:r>
      <w:bookmarkEnd w:id="6"/>
      <w:r>
        <w:rPr>
          <w:rFonts w:eastAsia="宋体" w:hint="eastAsia"/>
          <w:snapToGrid w:val="0"/>
          <w:sz w:val="24"/>
          <w:szCs w:val="24"/>
        </w:rPr>
        <w:t>、</w:t>
      </w:r>
      <w:bookmarkStart w:id="7" w:name="_Hlk67743033"/>
      <w:r>
        <w:rPr>
          <w:rFonts w:eastAsia="宋体" w:hint="eastAsia"/>
          <w:snapToGrid w:val="0"/>
          <w:sz w:val="24"/>
          <w:szCs w:val="24"/>
        </w:rPr>
        <w:t>智能科学与技术</w:t>
      </w:r>
      <w:bookmarkEnd w:id="7"/>
      <w:r w:rsidR="00AA33E3">
        <w:rPr>
          <w:rFonts w:eastAsia="宋体"/>
          <w:snapToGrid w:val="0"/>
          <w:sz w:val="24"/>
          <w:szCs w:val="24"/>
        </w:rPr>
        <w:t>、人工智能</w:t>
      </w:r>
    </w:p>
    <w:p w14:paraId="065C0117" w14:textId="77777777" w:rsidR="00066D26" w:rsidRDefault="00285379">
      <w:pPr>
        <w:snapToGrid w:val="0"/>
        <w:spacing w:before="156" w:after="156" w:line="300" w:lineRule="auto"/>
        <w:ind w:firstLine="480"/>
        <w:rPr>
          <w:rFonts w:eastAsia="黑体" w:hAnsi="黑体"/>
          <w:sz w:val="24"/>
          <w:szCs w:val="24"/>
        </w:rPr>
      </w:pPr>
      <w:r>
        <w:rPr>
          <w:rFonts w:eastAsia="黑体" w:hAnsi="黑体"/>
          <w:sz w:val="24"/>
          <w:szCs w:val="24"/>
        </w:rPr>
        <w:t>二、课程目标</w:t>
      </w:r>
    </w:p>
    <w:p w14:paraId="065C0118"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w:t>
      </w:r>
      <w:r>
        <w:rPr>
          <w:rFonts w:eastAsia="宋体"/>
          <w:color w:val="000000"/>
          <w:sz w:val="24"/>
          <w:szCs w:val="24"/>
        </w:rPr>
        <w:t>Python</w:t>
      </w:r>
      <w:r>
        <w:rPr>
          <w:rFonts w:eastAsia="宋体"/>
          <w:color w:val="000000"/>
          <w:sz w:val="24"/>
          <w:szCs w:val="24"/>
        </w:rPr>
        <w:t>与网络爬虫技术综合实践》的目标就是利用</w:t>
      </w:r>
      <w:r>
        <w:rPr>
          <w:rFonts w:eastAsia="宋体"/>
          <w:color w:val="000000"/>
          <w:sz w:val="24"/>
          <w:szCs w:val="24"/>
        </w:rPr>
        <w:t>Python</w:t>
      </w:r>
      <w:r>
        <w:rPr>
          <w:rFonts w:eastAsia="宋体"/>
          <w:color w:val="000000"/>
          <w:sz w:val="24"/>
          <w:szCs w:val="24"/>
        </w:rPr>
        <w:t>语言使用相关</w:t>
      </w:r>
      <w:r>
        <w:rPr>
          <w:rFonts w:eastAsia="宋体" w:hint="eastAsia"/>
          <w:color w:val="000000"/>
          <w:sz w:val="24"/>
          <w:szCs w:val="24"/>
        </w:rPr>
        <w:t>开源</w:t>
      </w:r>
      <w:r>
        <w:rPr>
          <w:rFonts w:eastAsia="宋体" w:hint="eastAsia"/>
          <w:color w:val="000000"/>
          <w:sz w:val="24"/>
          <w:szCs w:val="24"/>
        </w:rPr>
        <w:t>API</w:t>
      </w:r>
      <w:r>
        <w:rPr>
          <w:rFonts w:eastAsia="宋体" w:hint="eastAsia"/>
          <w:color w:val="000000"/>
          <w:sz w:val="24"/>
          <w:szCs w:val="24"/>
        </w:rPr>
        <w:t>接口</w:t>
      </w:r>
      <w:r>
        <w:rPr>
          <w:rFonts w:eastAsia="宋体"/>
          <w:color w:val="000000"/>
          <w:sz w:val="24"/>
          <w:szCs w:val="24"/>
        </w:rPr>
        <w:t>，设计相关爬虫策略，开发网络爬虫项目。主要培养学生的技术应用能力、良好的方案设计能力以及软件项目过程组织管理和组织协同合作的能力。通过本课程的学习，要求学生能够了解大数据行业的整体流程，能够根据项目需求和详细设计，进行技术调研与实现、模块划分和分工、组织论证和讨论、控制风险和进度</w:t>
      </w:r>
      <w:r>
        <w:rPr>
          <w:rFonts w:eastAsia="宋体" w:hint="eastAsia"/>
          <w:color w:val="000000"/>
          <w:sz w:val="24"/>
          <w:szCs w:val="24"/>
        </w:rPr>
        <w:t>，</w:t>
      </w:r>
      <w:r>
        <w:rPr>
          <w:rFonts w:ascii="宋体" w:eastAsia="宋体" w:hAnsi="宋体" w:cs="宋体" w:hint="eastAsia"/>
          <w:sz w:val="24"/>
        </w:rPr>
        <w:t>为后续课程的学习以及大数据</w:t>
      </w:r>
      <w:r>
        <w:rPr>
          <w:rFonts w:eastAsia="宋体"/>
          <w:color w:val="000000"/>
          <w:sz w:val="24"/>
          <w:szCs w:val="24"/>
        </w:rPr>
        <w:t>软件应用能力打下良好的基础</w:t>
      </w:r>
      <w:r>
        <w:rPr>
          <w:rFonts w:eastAsia="宋体" w:hint="eastAsia"/>
          <w:color w:val="000000"/>
          <w:sz w:val="24"/>
          <w:szCs w:val="24"/>
        </w:rPr>
        <w:t>。</w:t>
      </w:r>
      <w:r>
        <w:rPr>
          <w:rFonts w:eastAsia="宋体"/>
          <w:color w:val="000000"/>
          <w:sz w:val="24"/>
          <w:szCs w:val="24"/>
        </w:rPr>
        <w:t>通过实验课程更好地让学生掌握软件开发流程、团队项目分工协调、技术验证和解决的能力。</w:t>
      </w:r>
      <w:r>
        <w:rPr>
          <w:rFonts w:eastAsia="宋体"/>
          <w:color w:val="000000"/>
          <w:sz w:val="24"/>
          <w:szCs w:val="24"/>
        </w:rPr>
        <w:t xml:space="preserve"> </w:t>
      </w:r>
    </w:p>
    <w:p w14:paraId="065C0119"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本课程的任务是通过网络爬虫技术综合实践的教学，学生</w:t>
      </w:r>
      <w:r>
        <w:rPr>
          <w:rFonts w:eastAsia="宋体" w:hint="eastAsia"/>
          <w:color w:val="000000"/>
          <w:sz w:val="24"/>
          <w:szCs w:val="24"/>
        </w:rPr>
        <w:t>对</w:t>
      </w:r>
      <w:r>
        <w:rPr>
          <w:rFonts w:eastAsia="宋体"/>
          <w:color w:val="000000"/>
          <w:sz w:val="24"/>
          <w:szCs w:val="24"/>
        </w:rPr>
        <w:t>大数据开发过程、开发方法和相关知识技能有比较系统的认识和正确的理解，</w:t>
      </w:r>
      <w:r>
        <w:rPr>
          <w:rFonts w:eastAsia="宋体" w:hint="eastAsia"/>
          <w:color w:val="000000"/>
          <w:sz w:val="24"/>
          <w:szCs w:val="24"/>
        </w:rPr>
        <w:t>锻炼</w:t>
      </w:r>
      <w:r>
        <w:rPr>
          <w:rFonts w:eastAsia="宋体"/>
          <w:color w:val="000000"/>
          <w:sz w:val="24"/>
          <w:szCs w:val="24"/>
        </w:rPr>
        <w:t>学生分析问题和解决问题的能力，</w:t>
      </w:r>
      <w:r>
        <w:rPr>
          <w:rFonts w:eastAsia="宋体" w:hint="eastAsia"/>
          <w:color w:val="000000"/>
          <w:sz w:val="24"/>
          <w:szCs w:val="24"/>
        </w:rPr>
        <w:t>增强</w:t>
      </w:r>
      <w:r>
        <w:rPr>
          <w:rFonts w:eastAsia="宋体"/>
          <w:color w:val="000000"/>
          <w:sz w:val="24"/>
          <w:szCs w:val="24"/>
        </w:rPr>
        <w:t>学生的探索精神和创新意识，支撑专业学习成果中相应指标点的达成。</w:t>
      </w:r>
    </w:p>
    <w:p w14:paraId="065C011A"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课程目标对学生能力要求如下：</w:t>
      </w:r>
    </w:p>
    <w:p w14:paraId="065C011B" w14:textId="241DF7FC" w:rsidR="00066D26" w:rsidRDefault="00285379">
      <w:pPr>
        <w:wordWrap w:val="0"/>
        <w:spacing w:line="360" w:lineRule="auto"/>
        <w:ind w:firstLine="480"/>
        <w:jc w:val="left"/>
        <w:rPr>
          <w:rFonts w:eastAsia="宋体"/>
          <w:color w:val="000000"/>
          <w:sz w:val="24"/>
          <w:szCs w:val="24"/>
        </w:rPr>
      </w:pPr>
      <w:r>
        <w:rPr>
          <w:rFonts w:eastAsia="宋体"/>
          <w:color w:val="000000"/>
          <w:sz w:val="24"/>
          <w:szCs w:val="24"/>
        </w:rPr>
        <w:t>课程目标</w:t>
      </w:r>
      <w:r>
        <w:rPr>
          <w:rFonts w:eastAsia="宋体"/>
          <w:color w:val="000000"/>
          <w:sz w:val="24"/>
          <w:szCs w:val="24"/>
        </w:rPr>
        <w:t xml:space="preserve">1. </w:t>
      </w:r>
      <w:r>
        <w:rPr>
          <w:rFonts w:eastAsia="宋体"/>
          <w:color w:val="000000"/>
          <w:sz w:val="24"/>
          <w:szCs w:val="24"/>
        </w:rPr>
        <w:t>学习</w:t>
      </w:r>
      <w:r>
        <w:rPr>
          <w:rFonts w:eastAsia="宋体"/>
          <w:color w:val="000000"/>
          <w:sz w:val="24"/>
          <w:szCs w:val="24"/>
        </w:rPr>
        <w:t>Python</w:t>
      </w:r>
      <w:r>
        <w:rPr>
          <w:rFonts w:eastAsia="宋体"/>
          <w:color w:val="000000"/>
          <w:sz w:val="24"/>
          <w:szCs w:val="24"/>
        </w:rPr>
        <w:t>相关基础知识</w:t>
      </w:r>
      <w:r>
        <w:rPr>
          <w:rFonts w:eastAsia="宋体" w:hint="eastAsia"/>
          <w:color w:val="000000"/>
          <w:sz w:val="24"/>
          <w:szCs w:val="24"/>
        </w:rPr>
        <w:t>、</w:t>
      </w:r>
      <w:r>
        <w:rPr>
          <w:rFonts w:eastAsia="宋体"/>
          <w:color w:val="000000"/>
          <w:sz w:val="24"/>
          <w:szCs w:val="24"/>
        </w:rPr>
        <w:t>函数定义和使用</w:t>
      </w:r>
      <w:r>
        <w:rPr>
          <w:rFonts w:eastAsia="宋体" w:hint="eastAsia"/>
          <w:color w:val="000000"/>
          <w:sz w:val="24"/>
          <w:szCs w:val="24"/>
        </w:rPr>
        <w:t>。</w:t>
      </w:r>
      <w:r>
        <w:rPr>
          <w:rFonts w:eastAsia="宋体"/>
          <w:color w:val="000000"/>
          <w:sz w:val="24"/>
          <w:szCs w:val="24"/>
        </w:rPr>
        <w:t>熟悉</w:t>
      </w:r>
      <w:r>
        <w:rPr>
          <w:rFonts w:eastAsia="宋体"/>
          <w:color w:val="000000"/>
          <w:sz w:val="24"/>
          <w:szCs w:val="24"/>
        </w:rPr>
        <w:t>Scrapy</w:t>
      </w:r>
      <w:r>
        <w:rPr>
          <w:rFonts w:eastAsia="宋体"/>
          <w:color w:val="000000"/>
          <w:sz w:val="24"/>
          <w:szCs w:val="24"/>
        </w:rPr>
        <w:t>框架的配置，熟悉</w:t>
      </w:r>
      <w:r>
        <w:rPr>
          <w:rFonts w:eastAsia="宋体"/>
          <w:color w:val="000000"/>
          <w:sz w:val="24"/>
          <w:szCs w:val="24"/>
        </w:rPr>
        <w:t>Django</w:t>
      </w:r>
      <w:r>
        <w:rPr>
          <w:rFonts w:eastAsia="宋体"/>
          <w:color w:val="000000"/>
          <w:sz w:val="24"/>
          <w:szCs w:val="24"/>
        </w:rPr>
        <w:t>框架的应用，</w:t>
      </w:r>
      <w:r>
        <w:rPr>
          <w:rFonts w:eastAsia="宋体"/>
          <w:color w:val="000000"/>
          <w:sz w:val="24"/>
          <w:szCs w:val="24"/>
        </w:rPr>
        <w:t>Django</w:t>
      </w:r>
      <w:r>
        <w:rPr>
          <w:rFonts w:eastAsia="宋体"/>
          <w:color w:val="000000"/>
          <w:sz w:val="24"/>
          <w:szCs w:val="24"/>
        </w:rPr>
        <w:t>项目的创建，掌握</w:t>
      </w:r>
      <w:r>
        <w:rPr>
          <w:rFonts w:eastAsia="宋体"/>
          <w:color w:val="000000"/>
          <w:sz w:val="24"/>
          <w:szCs w:val="24"/>
        </w:rPr>
        <w:t>Python</w:t>
      </w:r>
      <w:r w:rsidR="00AA33E3">
        <w:rPr>
          <w:rFonts w:eastAsia="宋体"/>
          <w:color w:val="000000"/>
          <w:sz w:val="24"/>
          <w:szCs w:val="24"/>
        </w:rPr>
        <w:t xml:space="preserve"> </w:t>
      </w:r>
      <w:r>
        <w:rPr>
          <w:rFonts w:eastAsia="宋体"/>
          <w:color w:val="000000"/>
          <w:sz w:val="24"/>
          <w:szCs w:val="24"/>
        </w:rPr>
        <w:t>W</w:t>
      </w:r>
      <w:r>
        <w:rPr>
          <w:rFonts w:eastAsia="宋体" w:hint="eastAsia"/>
          <w:color w:val="000000"/>
          <w:sz w:val="24"/>
          <w:szCs w:val="24"/>
        </w:rPr>
        <w:t>eb</w:t>
      </w:r>
      <w:r>
        <w:rPr>
          <w:rFonts w:eastAsia="宋体"/>
          <w:color w:val="000000"/>
          <w:sz w:val="24"/>
          <w:szCs w:val="24"/>
        </w:rPr>
        <w:t>交互功能的实现以及数据库的持久化存储等。</w:t>
      </w:r>
    </w:p>
    <w:p w14:paraId="065C011C" w14:textId="77777777" w:rsidR="00066D26" w:rsidRDefault="00285379">
      <w:pPr>
        <w:wordWrap w:val="0"/>
        <w:spacing w:line="360" w:lineRule="auto"/>
        <w:ind w:firstLine="480"/>
        <w:jc w:val="left"/>
        <w:rPr>
          <w:rFonts w:eastAsia="宋体"/>
          <w:color w:val="000000"/>
          <w:sz w:val="24"/>
          <w:szCs w:val="24"/>
        </w:rPr>
      </w:pPr>
      <w:r>
        <w:rPr>
          <w:rFonts w:eastAsia="宋体"/>
          <w:color w:val="000000"/>
          <w:sz w:val="24"/>
          <w:szCs w:val="24"/>
        </w:rPr>
        <w:t>课程目标</w:t>
      </w:r>
      <w:r>
        <w:rPr>
          <w:rFonts w:eastAsia="宋体"/>
          <w:color w:val="000000"/>
          <w:sz w:val="24"/>
          <w:szCs w:val="24"/>
        </w:rPr>
        <w:t xml:space="preserve">2. </w:t>
      </w:r>
      <w:r>
        <w:rPr>
          <w:rFonts w:eastAsia="宋体"/>
          <w:color w:val="000000"/>
          <w:sz w:val="24"/>
          <w:szCs w:val="24"/>
        </w:rPr>
        <w:t>学习典型项目设计文档的阅读理解、框架搭建、案例实现，</w:t>
      </w:r>
      <w:r>
        <w:rPr>
          <w:rFonts w:eastAsia="宋体" w:hint="eastAsia"/>
          <w:color w:val="000000"/>
          <w:sz w:val="24"/>
          <w:szCs w:val="24"/>
        </w:rPr>
        <w:t>能够借助主要工具</w:t>
      </w:r>
      <w:r>
        <w:rPr>
          <w:rFonts w:eastAsia="宋体"/>
          <w:color w:val="000000"/>
          <w:sz w:val="24"/>
          <w:szCs w:val="24"/>
        </w:rPr>
        <w:t>从软件工程角度</w:t>
      </w:r>
      <w:r>
        <w:rPr>
          <w:rFonts w:eastAsia="宋体" w:hint="eastAsia"/>
          <w:color w:val="000000"/>
          <w:sz w:val="24"/>
          <w:szCs w:val="24"/>
        </w:rPr>
        <w:t>，</w:t>
      </w:r>
      <w:r>
        <w:rPr>
          <w:rFonts w:eastAsia="宋体"/>
          <w:color w:val="000000"/>
          <w:sz w:val="24"/>
          <w:szCs w:val="24"/>
        </w:rPr>
        <w:t>熟悉项目从设计到实现</w:t>
      </w:r>
      <w:proofErr w:type="gramStart"/>
      <w:r>
        <w:rPr>
          <w:rFonts w:eastAsia="宋体"/>
          <w:color w:val="000000"/>
          <w:sz w:val="24"/>
          <w:szCs w:val="24"/>
        </w:rPr>
        <w:t>到部署</w:t>
      </w:r>
      <w:proofErr w:type="gramEnd"/>
      <w:r>
        <w:rPr>
          <w:rFonts w:eastAsia="宋体"/>
          <w:color w:val="000000"/>
          <w:sz w:val="24"/>
          <w:szCs w:val="24"/>
        </w:rPr>
        <w:t>的一系列流程和操作。</w:t>
      </w:r>
    </w:p>
    <w:p w14:paraId="065C011D" w14:textId="77777777" w:rsidR="00066D26" w:rsidRDefault="00285379">
      <w:pPr>
        <w:wordWrap w:val="0"/>
        <w:spacing w:line="360" w:lineRule="auto"/>
        <w:ind w:firstLine="480"/>
        <w:jc w:val="left"/>
        <w:rPr>
          <w:rFonts w:eastAsia="宋体"/>
          <w:color w:val="000000"/>
          <w:sz w:val="24"/>
          <w:szCs w:val="24"/>
        </w:rPr>
      </w:pPr>
      <w:r>
        <w:rPr>
          <w:rFonts w:eastAsia="宋体"/>
          <w:color w:val="000000"/>
          <w:sz w:val="24"/>
          <w:szCs w:val="24"/>
        </w:rPr>
        <w:t>课程目标</w:t>
      </w:r>
      <w:r>
        <w:rPr>
          <w:rFonts w:eastAsia="宋体"/>
          <w:color w:val="000000"/>
          <w:sz w:val="24"/>
          <w:szCs w:val="24"/>
        </w:rPr>
        <w:t xml:space="preserve">3. </w:t>
      </w:r>
      <w:r>
        <w:rPr>
          <w:rFonts w:eastAsia="宋体"/>
          <w:color w:val="000000"/>
          <w:sz w:val="24"/>
          <w:szCs w:val="24"/>
        </w:rPr>
        <w:t>能够以项目组成员的身份参与典型项目的分析、设计与开发。具备一定的软件工程素养，具备较强的团队协作能力、沟通交流能力和抗压能力。</w:t>
      </w:r>
    </w:p>
    <w:p w14:paraId="065C011E" w14:textId="77777777" w:rsidR="00066D26" w:rsidRDefault="00285379">
      <w:pPr>
        <w:snapToGrid w:val="0"/>
        <w:spacing w:before="156" w:after="156" w:line="300" w:lineRule="auto"/>
        <w:ind w:firstLine="480"/>
        <w:rPr>
          <w:rFonts w:eastAsia="黑体" w:hAnsi="黑体"/>
          <w:sz w:val="24"/>
          <w:szCs w:val="24"/>
        </w:rPr>
      </w:pPr>
      <w:r>
        <w:rPr>
          <w:rFonts w:eastAsia="黑体" w:hAnsi="黑体"/>
          <w:sz w:val="24"/>
          <w:szCs w:val="24"/>
        </w:rPr>
        <w:t>三、教学内容与课程目标的关系</w:t>
      </w:r>
    </w:p>
    <w:p w14:paraId="065C011F" w14:textId="77777777" w:rsidR="00066D26" w:rsidRDefault="00285379">
      <w:pPr>
        <w:spacing w:line="360" w:lineRule="auto"/>
        <w:ind w:firstLine="420"/>
        <w:rPr>
          <w:rFonts w:eastAsia="宋体"/>
          <w:sz w:val="24"/>
          <w:szCs w:val="24"/>
        </w:rPr>
      </w:pPr>
      <w:r>
        <w:rPr>
          <w:rFonts w:eastAsia="宋体"/>
          <w:sz w:val="24"/>
          <w:szCs w:val="24"/>
        </w:rPr>
        <w:lastRenderedPageBreak/>
        <w:t xml:space="preserve"> </w:t>
      </w:r>
      <w:r>
        <w:rPr>
          <w:rFonts w:eastAsia="宋体"/>
          <w:sz w:val="24"/>
          <w:szCs w:val="24"/>
        </w:rPr>
        <w:t>本阶段，以团队项目实训和开发为主，学生在掌握了</w:t>
      </w:r>
      <w:r>
        <w:rPr>
          <w:rFonts w:eastAsia="宋体"/>
          <w:sz w:val="24"/>
          <w:szCs w:val="24"/>
        </w:rPr>
        <w:t>Python</w:t>
      </w:r>
      <w:r>
        <w:rPr>
          <w:rFonts w:eastAsia="宋体"/>
          <w:sz w:val="24"/>
          <w:szCs w:val="24"/>
        </w:rPr>
        <w:t>基本操作</w:t>
      </w:r>
      <w:r>
        <w:rPr>
          <w:rFonts w:eastAsia="宋体" w:hint="eastAsia"/>
          <w:sz w:val="24"/>
          <w:szCs w:val="24"/>
        </w:rPr>
        <w:t>，掌握爬虫框架</w:t>
      </w:r>
      <w:r>
        <w:rPr>
          <w:rFonts w:eastAsia="宋体"/>
          <w:color w:val="000000"/>
          <w:sz w:val="24"/>
          <w:szCs w:val="24"/>
        </w:rPr>
        <w:t>Scrapy</w:t>
      </w:r>
      <w:r>
        <w:rPr>
          <w:rFonts w:eastAsia="宋体"/>
          <w:color w:val="000000"/>
          <w:sz w:val="24"/>
          <w:szCs w:val="24"/>
        </w:rPr>
        <w:t>框架</w:t>
      </w:r>
      <w:r>
        <w:rPr>
          <w:rFonts w:eastAsia="宋体" w:hint="eastAsia"/>
          <w:color w:val="000000"/>
          <w:sz w:val="24"/>
          <w:szCs w:val="24"/>
        </w:rPr>
        <w:t>的使用，</w:t>
      </w:r>
      <w:r>
        <w:rPr>
          <w:rFonts w:eastAsia="宋体"/>
          <w:sz w:val="24"/>
          <w:szCs w:val="24"/>
        </w:rPr>
        <w:t>理解</w:t>
      </w:r>
      <w:r>
        <w:rPr>
          <w:rFonts w:eastAsia="宋体" w:hint="eastAsia"/>
          <w:sz w:val="24"/>
          <w:szCs w:val="24"/>
        </w:rPr>
        <w:t>并掌握</w:t>
      </w:r>
      <w:r>
        <w:rPr>
          <w:rFonts w:eastAsia="宋体"/>
          <w:sz w:val="24"/>
          <w:szCs w:val="24"/>
        </w:rPr>
        <w:t>Django</w:t>
      </w:r>
      <w:r>
        <w:rPr>
          <w:rFonts w:eastAsia="宋体"/>
          <w:sz w:val="24"/>
          <w:szCs w:val="24"/>
        </w:rPr>
        <w:t>的前后端交互操作</w:t>
      </w:r>
      <w:r>
        <w:rPr>
          <w:rFonts w:eastAsia="宋体" w:hint="eastAsia"/>
          <w:sz w:val="24"/>
          <w:szCs w:val="24"/>
        </w:rPr>
        <w:t>，</w:t>
      </w:r>
      <w:r>
        <w:rPr>
          <w:rFonts w:eastAsia="宋体"/>
          <w:sz w:val="24"/>
          <w:szCs w:val="24"/>
        </w:rPr>
        <w:t>熟练使用</w:t>
      </w:r>
      <w:r>
        <w:rPr>
          <w:rFonts w:eastAsia="宋体"/>
          <w:sz w:val="24"/>
          <w:szCs w:val="24"/>
        </w:rPr>
        <w:t>Python</w:t>
      </w:r>
      <w:r>
        <w:rPr>
          <w:rFonts w:eastAsia="宋体"/>
          <w:sz w:val="24"/>
          <w:szCs w:val="24"/>
        </w:rPr>
        <w:t>操作</w:t>
      </w:r>
      <w:r>
        <w:rPr>
          <w:rFonts w:eastAsia="宋体"/>
          <w:sz w:val="24"/>
          <w:szCs w:val="24"/>
        </w:rPr>
        <w:t>M</w:t>
      </w:r>
      <w:r>
        <w:rPr>
          <w:rFonts w:eastAsia="宋体" w:hint="eastAsia"/>
          <w:sz w:val="24"/>
          <w:szCs w:val="24"/>
        </w:rPr>
        <w:t>y</w:t>
      </w:r>
      <w:r>
        <w:rPr>
          <w:rFonts w:eastAsia="宋体"/>
          <w:sz w:val="24"/>
          <w:szCs w:val="24"/>
        </w:rPr>
        <w:t>SQL</w:t>
      </w:r>
      <w:r>
        <w:rPr>
          <w:rFonts w:eastAsia="宋体"/>
          <w:sz w:val="24"/>
          <w:szCs w:val="24"/>
        </w:rPr>
        <w:t>数据后对</w:t>
      </w:r>
      <w:r>
        <w:rPr>
          <w:rFonts w:eastAsia="宋体" w:hint="eastAsia"/>
          <w:sz w:val="24"/>
          <w:szCs w:val="24"/>
        </w:rPr>
        <w:t>实践</w:t>
      </w:r>
      <w:r>
        <w:rPr>
          <w:rFonts w:eastAsia="宋体"/>
          <w:sz w:val="24"/>
          <w:szCs w:val="24"/>
        </w:rPr>
        <w:t>项目进行需求分析、概要设计和详细设计，学生每</w:t>
      </w:r>
      <w:r>
        <w:rPr>
          <w:rFonts w:eastAsia="宋体"/>
          <w:sz w:val="24"/>
          <w:szCs w:val="24"/>
        </w:rPr>
        <w:t>4-5</w:t>
      </w:r>
      <w:r>
        <w:rPr>
          <w:rFonts w:eastAsia="宋体"/>
          <w:sz w:val="24"/>
          <w:szCs w:val="24"/>
        </w:rPr>
        <w:t>人一组，</w:t>
      </w:r>
      <w:r>
        <w:rPr>
          <w:rFonts w:eastAsia="宋体" w:hint="eastAsia"/>
          <w:sz w:val="24"/>
          <w:szCs w:val="24"/>
        </w:rPr>
        <w:t>按照软件工程项目计划</w:t>
      </w:r>
      <w:r>
        <w:rPr>
          <w:rFonts w:eastAsia="宋体"/>
          <w:sz w:val="24"/>
          <w:szCs w:val="24"/>
        </w:rPr>
        <w:t>完成相应的团队项目</w:t>
      </w:r>
      <w:r>
        <w:rPr>
          <w:rFonts w:eastAsia="宋体" w:hint="eastAsia"/>
          <w:sz w:val="24"/>
          <w:szCs w:val="24"/>
        </w:rPr>
        <w:t>，最后交付评审、汇报答辩</w:t>
      </w:r>
      <w:r>
        <w:rPr>
          <w:rFonts w:eastAsia="宋体"/>
          <w:sz w:val="24"/>
          <w:szCs w:val="24"/>
        </w:rPr>
        <w:t>。</w:t>
      </w:r>
    </w:p>
    <w:tbl>
      <w:tblPr>
        <w:tblW w:w="96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437"/>
        <w:gridCol w:w="2643"/>
        <w:gridCol w:w="3855"/>
        <w:gridCol w:w="627"/>
        <w:gridCol w:w="945"/>
        <w:gridCol w:w="1133"/>
      </w:tblGrid>
      <w:tr w:rsidR="00066D26" w14:paraId="065C0129" w14:textId="77777777">
        <w:trPr>
          <w:tblHeader/>
          <w:jc w:val="center"/>
        </w:trPr>
        <w:tc>
          <w:tcPr>
            <w:tcW w:w="437" w:type="dxa"/>
            <w:tcBorders>
              <w:tl2br w:val="nil"/>
              <w:tr2bl w:val="nil"/>
            </w:tcBorders>
            <w:tcMar>
              <w:top w:w="57" w:type="dxa"/>
              <w:bottom w:w="57" w:type="dxa"/>
            </w:tcMar>
            <w:vAlign w:val="center"/>
          </w:tcPr>
          <w:p w14:paraId="065C0120" w14:textId="77777777" w:rsidR="00066D26" w:rsidRDefault="00285379">
            <w:pPr>
              <w:snapToGrid w:val="0"/>
              <w:jc w:val="center"/>
              <w:rPr>
                <w:rFonts w:eastAsia="宋体"/>
                <w:b/>
                <w:sz w:val="24"/>
                <w:szCs w:val="24"/>
              </w:rPr>
            </w:pPr>
            <w:r>
              <w:rPr>
                <w:rFonts w:eastAsia="宋体"/>
                <w:b/>
                <w:sz w:val="24"/>
                <w:szCs w:val="24"/>
              </w:rPr>
              <w:t>序号</w:t>
            </w:r>
          </w:p>
        </w:tc>
        <w:tc>
          <w:tcPr>
            <w:tcW w:w="2643" w:type="dxa"/>
            <w:tcBorders>
              <w:tl2br w:val="nil"/>
              <w:tr2bl w:val="nil"/>
            </w:tcBorders>
            <w:tcMar>
              <w:top w:w="57" w:type="dxa"/>
              <w:bottom w:w="57" w:type="dxa"/>
            </w:tcMar>
            <w:vAlign w:val="center"/>
          </w:tcPr>
          <w:p w14:paraId="065C0121" w14:textId="77777777" w:rsidR="00066D26" w:rsidRDefault="00285379">
            <w:pPr>
              <w:snapToGrid w:val="0"/>
              <w:jc w:val="center"/>
              <w:rPr>
                <w:rFonts w:eastAsia="宋体"/>
                <w:b/>
                <w:sz w:val="24"/>
                <w:szCs w:val="24"/>
              </w:rPr>
            </w:pPr>
            <w:r>
              <w:rPr>
                <w:rFonts w:eastAsia="宋体"/>
                <w:b/>
                <w:sz w:val="24"/>
                <w:szCs w:val="24"/>
              </w:rPr>
              <w:t>教学内容</w:t>
            </w:r>
          </w:p>
        </w:tc>
        <w:tc>
          <w:tcPr>
            <w:tcW w:w="3855" w:type="dxa"/>
            <w:tcBorders>
              <w:tl2br w:val="nil"/>
              <w:tr2bl w:val="nil"/>
            </w:tcBorders>
            <w:tcMar>
              <w:top w:w="57" w:type="dxa"/>
              <w:bottom w:w="57" w:type="dxa"/>
            </w:tcMar>
            <w:vAlign w:val="center"/>
          </w:tcPr>
          <w:p w14:paraId="065C0122" w14:textId="77777777" w:rsidR="00066D26" w:rsidRDefault="00285379">
            <w:pPr>
              <w:snapToGrid w:val="0"/>
              <w:jc w:val="center"/>
              <w:rPr>
                <w:rFonts w:eastAsia="宋体"/>
                <w:b/>
                <w:sz w:val="24"/>
                <w:szCs w:val="24"/>
              </w:rPr>
            </w:pPr>
            <w:r>
              <w:rPr>
                <w:rFonts w:eastAsia="宋体"/>
                <w:b/>
                <w:sz w:val="24"/>
                <w:szCs w:val="24"/>
              </w:rPr>
              <w:t>教学要求</w:t>
            </w:r>
          </w:p>
        </w:tc>
        <w:tc>
          <w:tcPr>
            <w:tcW w:w="627" w:type="dxa"/>
            <w:tcBorders>
              <w:tl2br w:val="nil"/>
              <w:tr2bl w:val="nil"/>
            </w:tcBorders>
            <w:tcMar>
              <w:top w:w="57" w:type="dxa"/>
              <w:bottom w:w="57" w:type="dxa"/>
            </w:tcMar>
            <w:vAlign w:val="center"/>
          </w:tcPr>
          <w:p w14:paraId="065C0123" w14:textId="77777777" w:rsidR="00066D26" w:rsidRDefault="00285379">
            <w:pPr>
              <w:snapToGrid w:val="0"/>
              <w:jc w:val="center"/>
              <w:rPr>
                <w:rFonts w:eastAsia="宋体"/>
                <w:b/>
                <w:sz w:val="24"/>
                <w:szCs w:val="24"/>
              </w:rPr>
            </w:pPr>
            <w:r>
              <w:rPr>
                <w:rFonts w:eastAsia="宋体"/>
                <w:b/>
                <w:sz w:val="24"/>
                <w:szCs w:val="24"/>
              </w:rPr>
              <w:t>推荐</w:t>
            </w:r>
          </w:p>
          <w:p w14:paraId="065C0124" w14:textId="77777777" w:rsidR="00066D26" w:rsidRDefault="00285379">
            <w:pPr>
              <w:snapToGrid w:val="0"/>
              <w:jc w:val="center"/>
              <w:rPr>
                <w:rFonts w:eastAsia="宋体"/>
                <w:b/>
                <w:sz w:val="24"/>
                <w:szCs w:val="24"/>
              </w:rPr>
            </w:pPr>
            <w:r>
              <w:rPr>
                <w:rFonts w:eastAsia="宋体"/>
                <w:b/>
                <w:sz w:val="24"/>
                <w:szCs w:val="24"/>
              </w:rPr>
              <w:t>学时</w:t>
            </w:r>
          </w:p>
        </w:tc>
        <w:tc>
          <w:tcPr>
            <w:tcW w:w="945" w:type="dxa"/>
            <w:tcBorders>
              <w:tl2br w:val="nil"/>
              <w:tr2bl w:val="nil"/>
            </w:tcBorders>
            <w:tcMar>
              <w:top w:w="57" w:type="dxa"/>
              <w:bottom w:w="57" w:type="dxa"/>
            </w:tcMar>
            <w:vAlign w:val="center"/>
          </w:tcPr>
          <w:p w14:paraId="065C0125" w14:textId="77777777" w:rsidR="00066D26" w:rsidRDefault="00285379">
            <w:pPr>
              <w:snapToGrid w:val="0"/>
              <w:jc w:val="center"/>
              <w:rPr>
                <w:rFonts w:eastAsia="宋体"/>
                <w:b/>
                <w:sz w:val="24"/>
                <w:szCs w:val="24"/>
              </w:rPr>
            </w:pPr>
            <w:r>
              <w:rPr>
                <w:rFonts w:eastAsia="宋体"/>
                <w:b/>
                <w:sz w:val="24"/>
                <w:szCs w:val="24"/>
              </w:rPr>
              <w:t>教学</w:t>
            </w:r>
          </w:p>
          <w:p w14:paraId="065C0126" w14:textId="77777777" w:rsidR="00066D26" w:rsidRDefault="00285379">
            <w:pPr>
              <w:snapToGrid w:val="0"/>
              <w:jc w:val="center"/>
              <w:rPr>
                <w:rFonts w:eastAsia="宋体"/>
                <w:b/>
                <w:sz w:val="24"/>
                <w:szCs w:val="24"/>
              </w:rPr>
            </w:pPr>
            <w:r>
              <w:rPr>
                <w:rFonts w:eastAsia="宋体"/>
                <w:b/>
                <w:sz w:val="24"/>
                <w:szCs w:val="24"/>
              </w:rPr>
              <w:t>方式</w:t>
            </w:r>
          </w:p>
        </w:tc>
        <w:tc>
          <w:tcPr>
            <w:tcW w:w="1133" w:type="dxa"/>
            <w:tcBorders>
              <w:tl2br w:val="nil"/>
              <w:tr2bl w:val="nil"/>
            </w:tcBorders>
            <w:tcMar>
              <w:top w:w="57" w:type="dxa"/>
              <w:bottom w:w="57" w:type="dxa"/>
            </w:tcMar>
            <w:vAlign w:val="center"/>
          </w:tcPr>
          <w:p w14:paraId="065C0127" w14:textId="77777777" w:rsidR="00066D26" w:rsidRDefault="00285379">
            <w:pPr>
              <w:snapToGrid w:val="0"/>
              <w:jc w:val="center"/>
              <w:rPr>
                <w:rFonts w:eastAsia="宋体"/>
                <w:b/>
                <w:sz w:val="24"/>
                <w:szCs w:val="24"/>
              </w:rPr>
            </w:pPr>
            <w:r>
              <w:rPr>
                <w:rFonts w:eastAsia="宋体"/>
                <w:b/>
                <w:sz w:val="24"/>
                <w:szCs w:val="24"/>
              </w:rPr>
              <w:t>对应的课</w:t>
            </w:r>
          </w:p>
          <w:p w14:paraId="065C0128" w14:textId="77777777" w:rsidR="00066D26" w:rsidRDefault="00285379">
            <w:pPr>
              <w:snapToGrid w:val="0"/>
              <w:jc w:val="center"/>
              <w:rPr>
                <w:rFonts w:eastAsia="宋体"/>
                <w:b/>
                <w:sz w:val="24"/>
                <w:szCs w:val="24"/>
              </w:rPr>
            </w:pPr>
            <w:proofErr w:type="gramStart"/>
            <w:r>
              <w:rPr>
                <w:rFonts w:eastAsia="宋体"/>
                <w:b/>
                <w:sz w:val="24"/>
                <w:szCs w:val="24"/>
              </w:rPr>
              <w:t>程目标</w:t>
            </w:r>
            <w:proofErr w:type="gramEnd"/>
          </w:p>
        </w:tc>
      </w:tr>
      <w:tr w:rsidR="00066D26" w14:paraId="065C013B" w14:textId="77777777">
        <w:trPr>
          <w:tblHeader/>
          <w:jc w:val="center"/>
        </w:trPr>
        <w:tc>
          <w:tcPr>
            <w:tcW w:w="437" w:type="dxa"/>
            <w:tcBorders>
              <w:tl2br w:val="nil"/>
              <w:tr2bl w:val="nil"/>
            </w:tcBorders>
            <w:tcMar>
              <w:top w:w="57" w:type="dxa"/>
              <w:bottom w:w="57" w:type="dxa"/>
            </w:tcMar>
            <w:vAlign w:val="center"/>
          </w:tcPr>
          <w:p w14:paraId="065C012A" w14:textId="77777777" w:rsidR="00066D26" w:rsidRDefault="00285379">
            <w:pPr>
              <w:snapToGrid w:val="0"/>
              <w:jc w:val="center"/>
              <w:rPr>
                <w:rFonts w:eastAsia="宋体"/>
                <w:b/>
                <w:sz w:val="24"/>
                <w:szCs w:val="24"/>
              </w:rPr>
            </w:pPr>
            <w:r>
              <w:rPr>
                <w:rFonts w:eastAsia="宋体" w:hint="eastAsia"/>
                <w:bCs/>
                <w:sz w:val="24"/>
                <w:szCs w:val="24"/>
              </w:rPr>
              <w:t>1</w:t>
            </w:r>
          </w:p>
        </w:tc>
        <w:tc>
          <w:tcPr>
            <w:tcW w:w="2643" w:type="dxa"/>
            <w:tcBorders>
              <w:tl2br w:val="nil"/>
              <w:tr2bl w:val="nil"/>
            </w:tcBorders>
            <w:tcMar>
              <w:top w:w="57" w:type="dxa"/>
              <w:bottom w:w="57" w:type="dxa"/>
            </w:tcMar>
            <w:vAlign w:val="center"/>
          </w:tcPr>
          <w:p w14:paraId="065C012B" w14:textId="77777777" w:rsidR="00066D26" w:rsidRDefault="00285379">
            <w:pPr>
              <w:rPr>
                <w:rFonts w:eastAsiaTheme="minorEastAsia"/>
              </w:rPr>
            </w:pPr>
            <w:r>
              <w:rPr>
                <w:rFonts w:eastAsiaTheme="minorEastAsia" w:hint="eastAsia"/>
              </w:rPr>
              <w:t>1.</w:t>
            </w:r>
            <w:r>
              <w:rPr>
                <w:rFonts w:eastAsiaTheme="minorEastAsia"/>
              </w:rPr>
              <w:t xml:space="preserve"> </w:t>
            </w:r>
            <w:r>
              <w:rPr>
                <w:rFonts w:eastAsiaTheme="minorEastAsia" w:hint="eastAsia"/>
              </w:rPr>
              <w:t>S</w:t>
            </w:r>
            <w:r>
              <w:rPr>
                <w:rFonts w:eastAsiaTheme="minorEastAsia"/>
              </w:rPr>
              <w:t>crapy</w:t>
            </w:r>
            <w:r>
              <w:rPr>
                <w:rFonts w:eastAsiaTheme="minorEastAsia" w:hint="eastAsia"/>
              </w:rPr>
              <w:t>框架回顾</w:t>
            </w:r>
          </w:p>
          <w:p w14:paraId="065C012C" w14:textId="77777777" w:rsidR="00066D26" w:rsidRDefault="00285379">
            <w:pPr>
              <w:rPr>
                <w:rFonts w:eastAsiaTheme="minorEastAsia"/>
              </w:rPr>
            </w:pPr>
            <w:r>
              <w:rPr>
                <w:rFonts w:eastAsiaTheme="minorEastAsia" w:hint="eastAsia"/>
              </w:rPr>
              <w:t>（</w:t>
            </w:r>
            <w:r>
              <w:rPr>
                <w:rFonts w:eastAsiaTheme="minorEastAsia" w:hint="eastAsia"/>
              </w:rPr>
              <w:t>1</w:t>
            </w:r>
            <w:r>
              <w:rPr>
                <w:rFonts w:eastAsiaTheme="minorEastAsia" w:hint="eastAsia"/>
              </w:rPr>
              <w:t>）</w:t>
            </w:r>
            <w:r>
              <w:rPr>
                <w:rFonts w:eastAsiaTheme="minorEastAsia" w:hint="eastAsia"/>
              </w:rPr>
              <w:t>kickoff</w:t>
            </w:r>
            <w:r>
              <w:rPr>
                <w:rFonts w:eastAsiaTheme="minorEastAsia" w:hint="eastAsia"/>
              </w:rPr>
              <w:t>课程安排介绍等</w:t>
            </w:r>
          </w:p>
          <w:p w14:paraId="065C012D" w14:textId="77777777" w:rsidR="00066D26" w:rsidRDefault="00285379">
            <w:pPr>
              <w:rPr>
                <w:rFonts w:eastAsiaTheme="minorEastAsia"/>
              </w:rPr>
            </w:pPr>
            <w:r>
              <w:rPr>
                <w:rFonts w:eastAsiaTheme="minorEastAsia" w:hint="eastAsia"/>
              </w:rPr>
              <w:t>（</w:t>
            </w:r>
            <w:r>
              <w:rPr>
                <w:rFonts w:eastAsiaTheme="minorEastAsia" w:hint="eastAsia"/>
              </w:rPr>
              <w:t>2</w:t>
            </w:r>
            <w:r>
              <w:rPr>
                <w:rFonts w:eastAsiaTheme="minorEastAsia" w:hint="eastAsia"/>
              </w:rPr>
              <w:t>）</w:t>
            </w:r>
            <w:r>
              <w:rPr>
                <w:rFonts w:eastAsiaTheme="minorEastAsia" w:hint="eastAsia"/>
              </w:rPr>
              <w:t>Request</w:t>
            </w:r>
            <w:r>
              <w:rPr>
                <w:rFonts w:eastAsiaTheme="minorEastAsia" w:hint="eastAsia"/>
              </w:rPr>
              <w:t>和</w:t>
            </w:r>
            <w:proofErr w:type="spellStart"/>
            <w:r>
              <w:rPr>
                <w:rFonts w:eastAsiaTheme="minorEastAsia" w:hint="eastAsia"/>
              </w:rPr>
              <w:t>BeautifulSoup</w:t>
            </w:r>
            <w:proofErr w:type="spellEnd"/>
          </w:p>
          <w:p w14:paraId="065C012E" w14:textId="77777777" w:rsidR="00066D26" w:rsidRDefault="00285379">
            <w:pPr>
              <w:rPr>
                <w:rFonts w:eastAsiaTheme="minorEastAsia"/>
              </w:rPr>
            </w:pPr>
            <w:r>
              <w:rPr>
                <w:rFonts w:eastAsiaTheme="minorEastAsia" w:hint="eastAsia"/>
              </w:rPr>
              <w:t>（</w:t>
            </w:r>
            <w:r>
              <w:rPr>
                <w:rFonts w:eastAsiaTheme="minorEastAsia" w:hint="eastAsia"/>
              </w:rPr>
              <w:t>3</w:t>
            </w:r>
            <w:r>
              <w:rPr>
                <w:rFonts w:eastAsiaTheme="minorEastAsia" w:hint="eastAsia"/>
              </w:rPr>
              <w:t>）</w:t>
            </w:r>
            <w:r>
              <w:rPr>
                <w:rFonts w:eastAsiaTheme="minorEastAsia" w:hint="eastAsia"/>
              </w:rPr>
              <w:t>Scrapy</w:t>
            </w:r>
            <w:r>
              <w:rPr>
                <w:rFonts w:eastAsiaTheme="minorEastAsia" w:hint="eastAsia"/>
              </w:rPr>
              <w:t>框架概述</w:t>
            </w:r>
          </w:p>
          <w:p w14:paraId="065C012F" w14:textId="77777777" w:rsidR="00066D26" w:rsidRDefault="00285379">
            <w:pPr>
              <w:rPr>
                <w:rFonts w:eastAsiaTheme="minorEastAsia"/>
              </w:rPr>
            </w:pPr>
            <w:r>
              <w:rPr>
                <w:rFonts w:eastAsiaTheme="minorEastAsia" w:hint="eastAsia"/>
              </w:rPr>
              <w:t>（</w:t>
            </w:r>
            <w:r>
              <w:rPr>
                <w:rFonts w:eastAsiaTheme="minorEastAsia" w:hint="eastAsia"/>
              </w:rPr>
              <w:t>4</w:t>
            </w:r>
            <w:r>
              <w:rPr>
                <w:rFonts w:eastAsiaTheme="minorEastAsia" w:hint="eastAsia"/>
              </w:rPr>
              <w:t>）</w:t>
            </w:r>
            <w:r>
              <w:rPr>
                <w:rFonts w:eastAsiaTheme="minorEastAsia" w:hint="eastAsia"/>
              </w:rPr>
              <w:t>spider</w:t>
            </w:r>
            <w:r>
              <w:rPr>
                <w:rFonts w:eastAsiaTheme="minorEastAsia" w:hint="eastAsia"/>
              </w:rPr>
              <w:t>爬虫创建</w:t>
            </w:r>
          </w:p>
          <w:p w14:paraId="065C0130" w14:textId="77777777" w:rsidR="00066D26" w:rsidRDefault="00285379">
            <w:pPr>
              <w:rPr>
                <w:rFonts w:eastAsia="宋体"/>
                <w:b/>
                <w:sz w:val="24"/>
                <w:szCs w:val="24"/>
              </w:rPr>
            </w:pPr>
            <w:r>
              <w:rPr>
                <w:rFonts w:eastAsiaTheme="minorEastAsia" w:hint="eastAsia"/>
              </w:rPr>
              <w:t>（</w:t>
            </w:r>
            <w:r>
              <w:rPr>
                <w:rFonts w:eastAsiaTheme="minorEastAsia"/>
              </w:rPr>
              <w:t>5</w:t>
            </w:r>
            <w:r>
              <w:rPr>
                <w:rFonts w:eastAsiaTheme="minorEastAsia" w:hint="eastAsia"/>
              </w:rPr>
              <w:t>）实践练习：解析学</w:t>
            </w:r>
            <w:proofErr w:type="gramStart"/>
            <w:r>
              <w:rPr>
                <w:rFonts w:eastAsiaTheme="minorEastAsia" w:hint="eastAsia"/>
              </w:rPr>
              <w:t>校官网</w:t>
            </w:r>
            <w:proofErr w:type="gramEnd"/>
            <w:r>
              <w:rPr>
                <w:rFonts w:eastAsiaTheme="minorEastAsia" w:hint="eastAsia"/>
              </w:rPr>
              <w:t>新闻信息</w:t>
            </w:r>
          </w:p>
        </w:tc>
        <w:tc>
          <w:tcPr>
            <w:tcW w:w="3855" w:type="dxa"/>
            <w:tcBorders>
              <w:tl2br w:val="nil"/>
              <w:tr2bl w:val="nil"/>
            </w:tcBorders>
            <w:tcMar>
              <w:top w:w="57" w:type="dxa"/>
              <w:bottom w:w="57" w:type="dxa"/>
            </w:tcMar>
            <w:vAlign w:val="center"/>
          </w:tcPr>
          <w:p w14:paraId="065C0131" w14:textId="77777777" w:rsidR="00066D26" w:rsidRDefault="00285379">
            <w:pPr>
              <w:rPr>
                <w:rFonts w:eastAsiaTheme="minorEastAsia"/>
              </w:rPr>
            </w:pPr>
            <w:r>
              <w:rPr>
                <w:rFonts w:eastAsiaTheme="minorEastAsia" w:hint="eastAsia"/>
              </w:rPr>
              <w:t>（</w:t>
            </w:r>
            <w:r>
              <w:rPr>
                <w:rFonts w:eastAsiaTheme="minorEastAsia" w:hint="eastAsia"/>
              </w:rPr>
              <w:t>1</w:t>
            </w:r>
            <w:r>
              <w:rPr>
                <w:rFonts w:eastAsiaTheme="minorEastAsia" w:hint="eastAsia"/>
              </w:rPr>
              <w:t>）完成分组任务；</w:t>
            </w:r>
          </w:p>
          <w:p w14:paraId="065C0132" w14:textId="235F8FD7" w:rsidR="00066D26" w:rsidRDefault="00285379">
            <w:pPr>
              <w:rPr>
                <w:rFonts w:eastAsiaTheme="minorEastAsia"/>
              </w:rPr>
            </w:pPr>
            <w:r>
              <w:rPr>
                <w:rFonts w:eastAsiaTheme="minorEastAsia" w:hint="eastAsia"/>
              </w:rPr>
              <w:t>（</w:t>
            </w:r>
            <w:r>
              <w:rPr>
                <w:rFonts w:eastAsiaTheme="minorEastAsia" w:hint="eastAsia"/>
              </w:rPr>
              <w:t>2</w:t>
            </w:r>
            <w:r>
              <w:rPr>
                <w:rFonts w:eastAsiaTheme="minorEastAsia" w:hint="eastAsia"/>
              </w:rPr>
              <w:t>）能够搭建</w:t>
            </w:r>
            <w:r w:rsidR="00AA33E3">
              <w:rPr>
                <w:rFonts w:eastAsiaTheme="minorEastAsia"/>
              </w:rPr>
              <w:t>PyCharm</w:t>
            </w:r>
            <w:r>
              <w:rPr>
                <w:rFonts w:eastAsiaTheme="minorEastAsia" w:hint="eastAsia"/>
              </w:rPr>
              <w:t>和</w:t>
            </w:r>
            <w:r>
              <w:rPr>
                <w:rFonts w:eastAsiaTheme="minorEastAsia" w:hint="eastAsia"/>
              </w:rPr>
              <w:t>Anaconda</w:t>
            </w:r>
            <w:r>
              <w:rPr>
                <w:rFonts w:eastAsiaTheme="minorEastAsia" w:hint="eastAsia"/>
              </w:rPr>
              <w:t>环境；</w:t>
            </w:r>
          </w:p>
          <w:p w14:paraId="065C0133" w14:textId="77777777" w:rsidR="00066D26" w:rsidRDefault="00285379">
            <w:pPr>
              <w:rPr>
                <w:rFonts w:eastAsiaTheme="minorEastAsia"/>
              </w:rPr>
            </w:pPr>
            <w:r>
              <w:rPr>
                <w:rFonts w:eastAsiaTheme="minorEastAsia" w:hint="eastAsia"/>
              </w:rPr>
              <w:t>（</w:t>
            </w:r>
            <w:r>
              <w:rPr>
                <w:rFonts w:eastAsiaTheme="minorEastAsia" w:hint="eastAsia"/>
              </w:rPr>
              <w:t>3</w:t>
            </w:r>
            <w:r>
              <w:rPr>
                <w:rFonts w:eastAsiaTheme="minorEastAsia" w:hint="eastAsia"/>
              </w:rPr>
              <w:t>）掌握</w:t>
            </w:r>
            <w:r>
              <w:rPr>
                <w:rFonts w:eastAsiaTheme="minorEastAsia" w:hint="eastAsia"/>
              </w:rPr>
              <w:t>Request</w:t>
            </w:r>
            <w:r>
              <w:rPr>
                <w:rFonts w:eastAsiaTheme="minorEastAsia" w:hint="eastAsia"/>
              </w:rPr>
              <w:t>和</w:t>
            </w:r>
            <w:proofErr w:type="spellStart"/>
            <w:r>
              <w:rPr>
                <w:rFonts w:eastAsiaTheme="minorEastAsia" w:hint="eastAsia"/>
              </w:rPr>
              <w:t>BeautifulSoup</w:t>
            </w:r>
            <w:proofErr w:type="spellEnd"/>
            <w:proofErr w:type="gramStart"/>
            <w:r>
              <w:rPr>
                <w:rFonts w:eastAsiaTheme="minorEastAsia" w:hint="eastAsia"/>
              </w:rPr>
              <w:t>基本库</w:t>
            </w:r>
            <w:proofErr w:type="gramEnd"/>
            <w:r>
              <w:rPr>
                <w:rFonts w:eastAsiaTheme="minorEastAsia" w:hint="eastAsia"/>
              </w:rPr>
              <w:t>的应用；</w:t>
            </w:r>
          </w:p>
          <w:p w14:paraId="065C0134" w14:textId="77777777" w:rsidR="00066D26" w:rsidRDefault="00285379">
            <w:pPr>
              <w:rPr>
                <w:rFonts w:eastAsiaTheme="minorEastAsia"/>
              </w:rPr>
            </w:pPr>
            <w:r>
              <w:rPr>
                <w:rFonts w:eastAsiaTheme="minorEastAsia" w:hint="eastAsia"/>
              </w:rPr>
              <w:t>（</w:t>
            </w:r>
            <w:r>
              <w:rPr>
                <w:rFonts w:eastAsiaTheme="minorEastAsia" w:hint="eastAsia"/>
              </w:rPr>
              <w:t>4</w:t>
            </w:r>
            <w:r>
              <w:rPr>
                <w:rFonts w:eastAsiaTheme="minorEastAsia" w:hint="eastAsia"/>
              </w:rPr>
              <w:t>）能够理解为什么需要</w:t>
            </w:r>
            <w:r>
              <w:rPr>
                <w:rFonts w:eastAsiaTheme="minorEastAsia" w:hint="eastAsia"/>
              </w:rPr>
              <w:t>Scrapy</w:t>
            </w:r>
            <w:r>
              <w:rPr>
                <w:rFonts w:eastAsiaTheme="minorEastAsia" w:hint="eastAsia"/>
              </w:rPr>
              <w:t>框架；</w:t>
            </w:r>
          </w:p>
          <w:p w14:paraId="065C0135" w14:textId="77777777" w:rsidR="00066D26" w:rsidRDefault="00285379">
            <w:pPr>
              <w:rPr>
                <w:rFonts w:eastAsia="宋体"/>
                <w:b/>
                <w:sz w:val="24"/>
                <w:szCs w:val="24"/>
              </w:rPr>
            </w:pPr>
            <w:r>
              <w:rPr>
                <w:rFonts w:eastAsiaTheme="minorEastAsia" w:hint="eastAsia"/>
              </w:rPr>
              <w:t>（</w:t>
            </w:r>
            <w:r>
              <w:rPr>
                <w:rFonts w:eastAsiaTheme="minorEastAsia" w:hint="eastAsia"/>
              </w:rPr>
              <w:t>5</w:t>
            </w:r>
            <w:r>
              <w:rPr>
                <w:rFonts w:eastAsiaTheme="minorEastAsia" w:hint="eastAsia"/>
              </w:rPr>
              <w:t>）能够使用</w:t>
            </w:r>
            <w:proofErr w:type="gramStart"/>
            <w:r>
              <w:rPr>
                <w:rFonts w:eastAsiaTheme="minorEastAsia" w:hint="eastAsia"/>
              </w:rPr>
              <w:t>基本库爬取学校官网</w:t>
            </w:r>
            <w:proofErr w:type="gramEnd"/>
            <w:r>
              <w:rPr>
                <w:rFonts w:eastAsiaTheme="minorEastAsia" w:hint="eastAsia"/>
              </w:rPr>
              <w:t>信息。</w:t>
            </w:r>
          </w:p>
        </w:tc>
        <w:tc>
          <w:tcPr>
            <w:tcW w:w="627" w:type="dxa"/>
            <w:tcBorders>
              <w:tl2br w:val="nil"/>
              <w:tr2bl w:val="nil"/>
            </w:tcBorders>
            <w:tcMar>
              <w:top w:w="57" w:type="dxa"/>
              <w:bottom w:w="57" w:type="dxa"/>
            </w:tcMar>
            <w:vAlign w:val="center"/>
          </w:tcPr>
          <w:p w14:paraId="065C0136" w14:textId="77777777" w:rsidR="00066D26" w:rsidRDefault="00285379">
            <w:pPr>
              <w:spacing w:line="336" w:lineRule="auto"/>
              <w:contextualSpacing/>
              <w:jc w:val="center"/>
              <w:rPr>
                <w:rFonts w:eastAsia="宋体"/>
                <w:b/>
                <w:sz w:val="24"/>
                <w:szCs w:val="24"/>
              </w:rPr>
            </w:pPr>
            <w:r>
              <w:rPr>
                <w:rFonts w:eastAsiaTheme="minorEastAsia" w:hint="eastAsia"/>
              </w:rPr>
              <w:t>1</w:t>
            </w:r>
            <w:r>
              <w:rPr>
                <w:rFonts w:eastAsiaTheme="minorEastAsia" w:hint="eastAsia"/>
              </w:rPr>
              <w:t>天</w:t>
            </w:r>
          </w:p>
        </w:tc>
        <w:tc>
          <w:tcPr>
            <w:tcW w:w="945" w:type="dxa"/>
            <w:tcBorders>
              <w:tl2br w:val="nil"/>
              <w:tr2bl w:val="nil"/>
            </w:tcBorders>
            <w:tcMar>
              <w:top w:w="57" w:type="dxa"/>
              <w:bottom w:w="57" w:type="dxa"/>
            </w:tcMar>
            <w:vAlign w:val="center"/>
          </w:tcPr>
          <w:p w14:paraId="065C0137" w14:textId="77777777" w:rsidR="00066D26" w:rsidRDefault="00285379">
            <w:pPr>
              <w:jc w:val="center"/>
              <w:rPr>
                <w:rFonts w:eastAsiaTheme="minorEastAsia"/>
              </w:rPr>
            </w:pPr>
            <w:r>
              <w:rPr>
                <w:rFonts w:eastAsiaTheme="minorEastAsia"/>
              </w:rPr>
              <w:t>讲授</w:t>
            </w:r>
          </w:p>
          <w:p w14:paraId="065C0138" w14:textId="77777777" w:rsidR="00066D26" w:rsidRDefault="00285379">
            <w:pPr>
              <w:jc w:val="center"/>
              <w:rPr>
                <w:rFonts w:eastAsia="宋体"/>
                <w:b/>
                <w:sz w:val="24"/>
                <w:szCs w:val="24"/>
              </w:rPr>
            </w:pPr>
            <w:r>
              <w:rPr>
                <w:rFonts w:eastAsiaTheme="minorEastAsia"/>
              </w:rPr>
              <w:t>辅导答疑</w:t>
            </w:r>
          </w:p>
        </w:tc>
        <w:tc>
          <w:tcPr>
            <w:tcW w:w="1133" w:type="dxa"/>
            <w:tcBorders>
              <w:tl2br w:val="nil"/>
              <w:tr2bl w:val="nil"/>
            </w:tcBorders>
            <w:tcMar>
              <w:top w:w="57" w:type="dxa"/>
              <w:bottom w:w="57" w:type="dxa"/>
            </w:tcMar>
            <w:vAlign w:val="center"/>
          </w:tcPr>
          <w:p w14:paraId="065C0139" w14:textId="77777777" w:rsidR="00066D26" w:rsidRDefault="00285379">
            <w:pPr>
              <w:jc w:val="center"/>
              <w:rPr>
                <w:rFonts w:eastAsiaTheme="minorEastAsia"/>
              </w:rPr>
            </w:pPr>
            <w:r>
              <w:rPr>
                <w:rFonts w:eastAsiaTheme="minorEastAsia"/>
              </w:rPr>
              <w:t>课程目标</w:t>
            </w:r>
            <w:r>
              <w:rPr>
                <w:rFonts w:eastAsiaTheme="minorEastAsia"/>
              </w:rPr>
              <w:t>1</w:t>
            </w:r>
          </w:p>
          <w:p w14:paraId="065C013A" w14:textId="77777777" w:rsidR="00066D26" w:rsidRDefault="00285379">
            <w:pPr>
              <w:jc w:val="center"/>
              <w:rPr>
                <w:rFonts w:eastAsia="宋体"/>
                <w:b/>
                <w:sz w:val="24"/>
                <w:szCs w:val="24"/>
              </w:rPr>
            </w:pPr>
            <w:r>
              <w:rPr>
                <w:rFonts w:eastAsiaTheme="minorEastAsia"/>
              </w:rPr>
              <w:t>课程目标</w:t>
            </w:r>
            <w:r>
              <w:rPr>
                <w:rFonts w:eastAsiaTheme="minorEastAsia"/>
              </w:rPr>
              <w:t>2</w:t>
            </w:r>
          </w:p>
        </w:tc>
      </w:tr>
      <w:tr w:rsidR="00066D26" w14:paraId="065C0149" w14:textId="77777777">
        <w:trPr>
          <w:tblHeader/>
          <w:jc w:val="center"/>
        </w:trPr>
        <w:tc>
          <w:tcPr>
            <w:tcW w:w="437" w:type="dxa"/>
            <w:tcBorders>
              <w:tl2br w:val="nil"/>
              <w:tr2bl w:val="nil"/>
            </w:tcBorders>
            <w:tcMar>
              <w:top w:w="57" w:type="dxa"/>
              <w:bottom w:w="57" w:type="dxa"/>
            </w:tcMar>
            <w:vAlign w:val="center"/>
          </w:tcPr>
          <w:p w14:paraId="065C013C" w14:textId="77777777" w:rsidR="00066D26" w:rsidRDefault="00285379">
            <w:pPr>
              <w:snapToGrid w:val="0"/>
              <w:jc w:val="center"/>
              <w:rPr>
                <w:rFonts w:eastAsia="宋体"/>
                <w:b/>
                <w:sz w:val="24"/>
                <w:szCs w:val="24"/>
              </w:rPr>
            </w:pPr>
            <w:r>
              <w:rPr>
                <w:rFonts w:eastAsia="宋体" w:hint="eastAsia"/>
                <w:bCs/>
                <w:sz w:val="24"/>
                <w:szCs w:val="24"/>
              </w:rPr>
              <w:t>2</w:t>
            </w:r>
          </w:p>
        </w:tc>
        <w:tc>
          <w:tcPr>
            <w:tcW w:w="2643" w:type="dxa"/>
            <w:tcBorders>
              <w:tl2br w:val="nil"/>
              <w:tr2bl w:val="nil"/>
            </w:tcBorders>
            <w:tcMar>
              <w:top w:w="57" w:type="dxa"/>
              <w:bottom w:w="57" w:type="dxa"/>
            </w:tcMar>
            <w:vAlign w:val="center"/>
          </w:tcPr>
          <w:p w14:paraId="065C013D" w14:textId="77777777" w:rsidR="00066D26" w:rsidRDefault="00285379">
            <w:pPr>
              <w:rPr>
                <w:rFonts w:eastAsiaTheme="minorEastAsia"/>
              </w:rPr>
            </w:pPr>
            <w:r>
              <w:rPr>
                <w:rFonts w:eastAsiaTheme="minorEastAsia" w:hint="eastAsia"/>
              </w:rPr>
              <w:t>2.</w:t>
            </w:r>
            <w:r>
              <w:rPr>
                <w:rFonts w:eastAsiaTheme="minorEastAsia"/>
              </w:rPr>
              <w:t xml:space="preserve"> </w:t>
            </w:r>
            <w:r>
              <w:rPr>
                <w:rFonts w:eastAsiaTheme="minorEastAsia" w:hint="eastAsia"/>
              </w:rPr>
              <w:t>Scrapy</w:t>
            </w:r>
            <w:r>
              <w:rPr>
                <w:rFonts w:eastAsiaTheme="minorEastAsia" w:hint="eastAsia"/>
              </w:rPr>
              <w:t>框架深入</w:t>
            </w:r>
          </w:p>
          <w:p w14:paraId="065C013E" w14:textId="77777777" w:rsidR="00066D26" w:rsidRDefault="00285379">
            <w:pPr>
              <w:rPr>
                <w:rFonts w:eastAsiaTheme="minorEastAsia"/>
              </w:rPr>
            </w:pPr>
            <w:r>
              <w:rPr>
                <w:rFonts w:eastAsiaTheme="minorEastAsia" w:hint="eastAsia"/>
              </w:rPr>
              <w:t>（</w:t>
            </w:r>
            <w:r>
              <w:rPr>
                <w:rFonts w:eastAsiaTheme="minorEastAsia" w:hint="eastAsia"/>
              </w:rPr>
              <w:t>1</w:t>
            </w:r>
            <w:r>
              <w:rPr>
                <w:rFonts w:eastAsiaTheme="minorEastAsia" w:hint="eastAsia"/>
              </w:rPr>
              <w:t>）数据爬取，</w:t>
            </w:r>
            <w:r>
              <w:rPr>
                <w:rFonts w:eastAsiaTheme="minorEastAsia" w:hint="eastAsia"/>
              </w:rPr>
              <w:t>Item</w:t>
            </w:r>
            <w:r>
              <w:rPr>
                <w:rFonts w:eastAsiaTheme="minorEastAsia" w:hint="eastAsia"/>
              </w:rPr>
              <w:t>封装</w:t>
            </w:r>
          </w:p>
          <w:p w14:paraId="065C013F" w14:textId="77777777" w:rsidR="00066D26" w:rsidRDefault="00285379">
            <w:pPr>
              <w:rPr>
                <w:rFonts w:eastAsiaTheme="minorEastAsia"/>
              </w:rPr>
            </w:pPr>
            <w:r>
              <w:rPr>
                <w:rFonts w:eastAsiaTheme="minorEastAsia" w:hint="eastAsia"/>
              </w:rPr>
              <w:t>（</w:t>
            </w:r>
            <w:r>
              <w:rPr>
                <w:rFonts w:eastAsiaTheme="minorEastAsia" w:hint="eastAsia"/>
              </w:rPr>
              <w:t>2</w:t>
            </w:r>
            <w:r>
              <w:rPr>
                <w:rFonts w:eastAsiaTheme="minorEastAsia" w:hint="eastAsia"/>
              </w:rPr>
              <w:t>）</w:t>
            </w:r>
            <w:r>
              <w:rPr>
                <w:rFonts w:eastAsiaTheme="minorEastAsia" w:hint="eastAsia"/>
              </w:rPr>
              <w:t>pipeline</w:t>
            </w:r>
            <w:r>
              <w:rPr>
                <w:rFonts w:eastAsiaTheme="minorEastAsia" w:hint="eastAsia"/>
              </w:rPr>
              <w:t>数据处理，实现持久化</w:t>
            </w:r>
          </w:p>
          <w:p w14:paraId="065C0140" w14:textId="77777777" w:rsidR="00066D26" w:rsidRDefault="00285379">
            <w:pPr>
              <w:rPr>
                <w:rFonts w:eastAsia="宋体"/>
                <w:b/>
                <w:sz w:val="24"/>
                <w:szCs w:val="24"/>
              </w:rPr>
            </w:pPr>
            <w:r>
              <w:rPr>
                <w:rFonts w:eastAsiaTheme="minorEastAsia" w:hint="eastAsia"/>
              </w:rPr>
              <w:t>（</w:t>
            </w:r>
            <w:r>
              <w:rPr>
                <w:rFonts w:eastAsiaTheme="minorEastAsia" w:hint="eastAsia"/>
              </w:rPr>
              <w:t>3</w:t>
            </w:r>
            <w:r>
              <w:rPr>
                <w:rFonts w:eastAsiaTheme="minorEastAsia" w:hint="eastAsia"/>
              </w:rPr>
              <w:t>）实践练习：</w:t>
            </w:r>
            <w:proofErr w:type="gramStart"/>
            <w:r>
              <w:rPr>
                <w:rFonts w:eastAsiaTheme="minorEastAsia" w:hint="eastAsia"/>
              </w:rPr>
              <w:t>爬取学校官网</w:t>
            </w:r>
            <w:proofErr w:type="gramEnd"/>
            <w:r>
              <w:rPr>
                <w:rFonts w:eastAsiaTheme="minorEastAsia" w:hint="eastAsia"/>
              </w:rPr>
              <w:t>所有新闻并持久化存储</w:t>
            </w:r>
          </w:p>
        </w:tc>
        <w:tc>
          <w:tcPr>
            <w:tcW w:w="3855" w:type="dxa"/>
            <w:tcBorders>
              <w:tl2br w:val="nil"/>
              <w:tr2bl w:val="nil"/>
            </w:tcBorders>
            <w:tcMar>
              <w:top w:w="57" w:type="dxa"/>
              <w:bottom w:w="57" w:type="dxa"/>
            </w:tcMar>
            <w:vAlign w:val="center"/>
          </w:tcPr>
          <w:p w14:paraId="065C0141" w14:textId="77777777" w:rsidR="00066D26" w:rsidRDefault="00285379">
            <w:pPr>
              <w:rPr>
                <w:rFonts w:eastAsiaTheme="minorEastAsia"/>
              </w:rPr>
            </w:pPr>
            <w:r>
              <w:rPr>
                <w:rFonts w:eastAsiaTheme="minorEastAsia" w:hint="eastAsia"/>
              </w:rPr>
              <w:t>（</w:t>
            </w:r>
            <w:r>
              <w:rPr>
                <w:rFonts w:eastAsiaTheme="minorEastAsia" w:hint="eastAsia"/>
              </w:rPr>
              <w:t>1</w:t>
            </w:r>
            <w:r>
              <w:rPr>
                <w:rFonts w:eastAsiaTheme="minorEastAsia" w:hint="eastAsia"/>
              </w:rPr>
              <w:t>）能够创建</w:t>
            </w:r>
            <w:r>
              <w:rPr>
                <w:rFonts w:eastAsiaTheme="minorEastAsia" w:hint="eastAsia"/>
              </w:rPr>
              <w:t>Scrapy</w:t>
            </w:r>
            <w:r>
              <w:rPr>
                <w:rFonts w:eastAsiaTheme="minorEastAsia" w:hint="eastAsia"/>
              </w:rPr>
              <w:t>框架</w:t>
            </w:r>
            <w:r>
              <w:rPr>
                <w:rFonts w:eastAsiaTheme="minorEastAsia" w:hint="eastAsia"/>
              </w:rPr>
              <w:t>spider</w:t>
            </w:r>
            <w:r>
              <w:rPr>
                <w:rFonts w:eastAsiaTheme="minorEastAsia"/>
              </w:rPr>
              <w:t>；</w:t>
            </w:r>
          </w:p>
          <w:p w14:paraId="065C0142" w14:textId="77777777" w:rsidR="00066D26" w:rsidRDefault="00285379">
            <w:pPr>
              <w:rPr>
                <w:rFonts w:eastAsiaTheme="minorEastAsia"/>
              </w:rPr>
            </w:pPr>
            <w:r>
              <w:rPr>
                <w:rFonts w:eastAsiaTheme="minorEastAsia" w:hint="eastAsia"/>
              </w:rPr>
              <w:t>（</w:t>
            </w:r>
            <w:r>
              <w:rPr>
                <w:rFonts w:eastAsiaTheme="minorEastAsia" w:hint="eastAsia"/>
              </w:rPr>
              <w:t>2</w:t>
            </w:r>
            <w:r>
              <w:rPr>
                <w:rFonts w:eastAsiaTheme="minorEastAsia" w:hint="eastAsia"/>
              </w:rPr>
              <w:t>）能够应用</w:t>
            </w:r>
            <w:r>
              <w:rPr>
                <w:rFonts w:eastAsiaTheme="minorEastAsia" w:hint="eastAsia"/>
              </w:rPr>
              <w:t>pipeline</w:t>
            </w:r>
            <w:r>
              <w:rPr>
                <w:rFonts w:eastAsiaTheme="minorEastAsia" w:hint="eastAsia"/>
              </w:rPr>
              <w:t>进行数据处理；</w:t>
            </w:r>
          </w:p>
          <w:p w14:paraId="065C0143" w14:textId="77777777" w:rsidR="00066D26" w:rsidRDefault="00285379">
            <w:pPr>
              <w:rPr>
                <w:rFonts w:eastAsia="宋体"/>
                <w:b/>
                <w:sz w:val="24"/>
                <w:szCs w:val="24"/>
              </w:rPr>
            </w:pPr>
            <w:r>
              <w:rPr>
                <w:rFonts w:eastAsiaTheme="minorEastAsia" w:hint="eastAsia"/>
              </w:rPr>
              <w:t>（</w:t>
            </w:r>
            <w:r>
              <w:rPr>
                <w:rFonts w:eastAsiaTheme="minorEastAsia" w:hint="eastAsia"/>
              </w:rPr>
              <w:t>3</w:t>
            </w:r>
            <w:r>
              <w:rPr>
                <w:rFonts w:eastAsiaTheme="minorEastAsia" w:hint="eastAsia"/>
              </w:rPr>
              <w:t>）</w:t>
            </w:r>
            <w:proofErr w:type="gramStart"/>
            <w:r>
              <w:rPr>
                <w:rFonts w:eastAsiaTheme="minorEastAsia" w:hint="eastAsia"/>
              </w:rPr>
              <w:t>掌握爬取数据</w:t>
            </w:r>
            <w:proofErr w:type="gramEnd"/>
            <w:r>
              <w:rPr>
                <w:rFonts w:eastAsiaTheme="minorEastAsia" w:hint="eastAsia"/>
              </w:rPr>
              <w:t>到持久化的方法。</w:t>
            </w:r>
          </w:p>
        </w:tc>
        <w:tc>
          <w:tcPr>
            <w:tcW w:w="627" w:type="dxa"/>
            <w:tcBorders>
              <w:tl2br w:val="nil"/>
              <w:tr2bl w:val="nil"/>
            </w:tcBorders>
            <w:tcMar>
              <w:top w:w="57" w:type="dxa"/>
              <w:bottom w:w="57" w:type="dxa"/>
            </w:tcMar>
            <w:vAlign w:val="center"/>
          </w:tcPr>
          <w:p w14:paraId="065C0144" w14:textId="77777777" w:rsidR="00066D26" w:rsidRDefault="00285379">
            <w:pPr>
              <w:spacing w:line="336" w:lineRule="auto"/>
              <w:contextualSpacing/>
              <w:jc w:val="center"/>
              <w:rPr>
                <w:rFonts w:eastAsia="宋体"/>
                <w:b/>
                <w:sz w:val="24"/>
                <w:szCs w:val="24"/>
              </w:rPr>
            </w:pPr>
            <w:r>
              <w:rPr>
                <w:rFonts w:eastAsiaTheme="minorEastAsia" w:hint="eastAsia"/>
              </w:rPr>
              <w:t>1.5</w:t>
            </w:r>
            <w:r>
              <w:rPr>
                <w:rFonts w:eastAsiaTheme="minorEastAsia" w:hint="eastAsia"/>
              </w:rPr>
              <w:t>天</w:t>
            </w:r>
          </w:p>
        </w:tc>
        <w:tc>
          <w:tcPr>
            <w:tcW w:w="945" w:type="dxa"/>
            <w:tcBorders>
              <w:tl2br w:val="nil"/>
              <w:tr2bl w:val="nil"/>
            </w:tcBorders>
            <w:tcMar>
              <w:top w:w="57" w:type="dxa"/>
              <w:bottom w:w="57" w:type="dxa"/>
            </w:tcMar>
            <w:vAlign w:val="center"/>
          </w:tcPr>
          <w:p w14:paraId="065C0145" w14:textId="77777777" w:rsidR="00066D26" w:rsidRDefault="00285379">
            <w:pPr>
              <w:jc w:val="center"/>
              <w:rPr>
                <w:rFonts w:eastAsiaTheme="minorEastAsia"/>
              </w:rPr>
            </w:pPr>
            <w:r>
              <w:rPr>
                <w:rFonts w:eastAsiaTheme="minorEastAsia"/>
              </w:rPr>
              <w:t>讲授</w:t>
            </w:r>
          </w:p>
          <w:p w14:paraId="065C0146" w14:textId="77777777" w:rsidR="00066D26" w:rsidRDefault="00285379">
            <w:pPr>
              <w:jc w:val="center"/>
              <w:rPr>
                <w:rFonts w:eastAsia="宋体"/>
                <w:b/>
                <w:sz w:val="24"/>
                <w:szCs w:val="24"/>
              </w:rPr>
            </w:pPr>
            <w:r>
              <w:rPr>
                <w:rFonts w:eastAsiaTheme="minorEastAsia" w:hint="eastAsia"/>
              </w:rPr>
              <w:t>辅导答疑</w:t>
            </w:r>
          </w:p>
        </w:tc>
        <w:tc>
          <w:tcPr>
            <w:tcW w:w="1133" w:type="dxa"/>
            <w:tcBorders>
              <w:tl2br w:val="nil"/>
              <w:tr2bl w:val="nil"/>
            </w:tcBorders>
            <w:tcMar>
              <w:top w:w="57" w:type="dxa"/>
              <w:bottom w:w="57" w:type="dxa"/>
            </w:tcMar>
            <w:vAlign w:val="center"/>
          </w:tcPr>
          <w:p w14:paraId="065C0147" w14:textId="77777777" w:rsidR="00066D26" w:rsidRDefault="00285379">
            <w:pPr>
              <w:jc w:val="center"/>
              <w:rPr>
                <w:rFonts w:eastAsiaTheme="minorEastAsia"/>
              </w:rPr>
            </w:pPr>
            <w:r>
              <w:rPr>
                <w:rFonts w:eastAsiaTheme="minorEastAsia"/>
              </w:rPr>
              <w:t>课程目标</w:t>
            </w:r>
            <w:r>
              <w:rPr>
                <w:rFonts w:eastAsiaTheme="minorEastAsia"/>
              </w:rPr>
              <w:t>1</w:t>
            </w:r>
          </w:p>
          <w:p w14:paraId="065C0148" w14:textId="77777777" w:rsidR="00066D26" w:rsidRDefault="00285379">
            <w:pPr>
              <w:jc w:val="center"/>
              <w:rPr>
                <w:rFonts w:eastAsia="宋体"/>
                <w:b/>
                <w:sz w:val="24"/>
                <w:szCs w:val="24"/>
              </w:rPr>
            </w:pPr>
            <w:r>
              <w:rPr>
                <w:rFonts w:eastAsiaTheme="minorEastAsia"/>
              </w:rPr>
              <w:t>课程目标</w:t>
            </w:r>
            <w:r>
              <w:rPr>
                <w:rFonts w:eastAsiaTheme="minorEastAsia"/>
              </w:rPr>
              <w:t>2</w:t>
            </w:r>
          </w:p>
        </w:tc>
      </w:tr>
      <w:tr w:rsidR="00066D26" w14:paraId="065C0156" w14:textId="77777777">
        <w:trPr>
          <w:jc w:val="center"/>
        </w:trPr>
        <w:tc>
          <w:tcPr>
            <w:tcW w:w="437" w:type="dxa"/>
            <w:tcBorders>
              <w:tl2br w:val="nil"/>
              <w:tr2bl w:val="nil"/>
            </w:tcBorders>
            <w:tcMar>
              <w:top w:w="57" w:type="dxa"/>
              <w:bottom w:w="57" w:type="dxa"/>
            </w:tcMar>
            <w:vAlign w:val="center"/>
          </w:tcPr>
          <w:p w14:paraId="065C014A" w14:textId="77777777" w:rsidR="00066D26" w:rsidRDefault="00285379">
            <w:pPr>
              <w:jc w:val="center"/>
              <w:rPr>
                <w:rFonts w:eastAsia="宋体"/>
              </w:rPr>
            </w:pPr>
            <w:r>
              <w:rPr>
                <w:rFonts w:eastAsia="宋体" w:hint="eastAsia"/>
              </w:rPr>
              <w:t>3</w:t>
            </w:r>
          </w:p>
        </w:tc>
        <w:tc>
          <w:tcPr>
            <w:tcW w:w="2643" w:type="dxa"/>
            <w:tcBorders>
              <w:tl2br w:val="nil"/>
              <w:tr2bl w:val="nil"/>
            </w:tcBorders>
            <w:tcMar>
              <w:top w:w="57" w:type="dxa"/>
              <w:bottom w:w="57" w:type="dxa"/>
            </w:tcMar>
            <w:vAlign w:val="center"/>
          </w:tcPr>
          <w:p w14:paraId="065C014B" w14:textId="77777777" w:rsidR="00066D26" w:rsidRDefault="00285379">
            <w:pPr>
              <w:wordWrap w:val="0"/>
              <w:jc w:val="left"/>
              <w:rPr>
                <w:rFonts w:eastAsia="宋体"/>
                <w:color w:val="000000"/>
              </w:rPr>
            </w:pPr>
            <w:r>
              <w:rPr>
                <w:rFonts w:eastAsia="宋体" w:hint="eastAsia"/>
                <w:color w:val="000000"/>
              </w:rPr>
              <w:t>3.</w:t>
            </w:r>
            <w:r>
              <w:rPr>
                <w:rFonts w:eastAsia="宋体"/>
                <w:color w:val="000000"/>
              </w:rPr>
              <w:t>Django</w:t>
            </w:r>
            <w:r>
              <w:rPr>
                <w:rFonts w:eastAsia="宋体"/>
                <w:color w:val="000000"/>
              </w:rPr>
              <w:t>框架中数据可视化</w:t>
            </w:r>
          </w:p>
          <w:p w14:paraId="065C014C" w14:textId="77777777" w:rsidR="00066D26" w:rsidRDefault="00285379">
            <w:pPr>
              <w:wordWrap w:val="0"/>
              <w:jc w:val="left"/>
              <w:rPr>
                <w:rFonts w:eastAsia="宋体"/>
                <w:color w:val="000000"/>
              </w:rPr>
            </w:pPr>
            <w:r>
              <w:rPr>
                <w:rFonts w:eastAsia="宋体"/>
                <w:color w:val="000000"/>
              </w:rPr>
              <w:t>（</w:t>
            </w:r>
            <w:r>
              <w:rPr>
                <w:rFonts w:eastAsia="宋体"/>
                <w:color w:val="000000"/>
              </w:rPr>
              <w:t>1</w:t>
            </w:r>
            <w:r>
              <w:rPr>
                <w:rFonts w:eastAsia="宋体"/>
                <w:color w:val="000000"/>
              </w:rPr>
              <w:t>）静态文件的支持</w:t>
            </w:r>
          </w:p>
          <w:p w14:paraId="065C014D" w14:textId="77777777" w:rsidR="00066D26" w:rsidRDefault="00285379">
            <w:pPr>
              <w:wordWrap w:val="0"/>
              <w:jc w:val="left"/>
              <w:rPr>
                <w:rFonts w:eastAsia="宋体"/>
                <w:color w:val="000000"/>
              </w:rPr>
            </w:pPr>
            <w:r>
              <w:rPr>
                <w:rFonts w:eastAsia="宋体"/>
                <w:color w:val="000000"/>
              </w:rPr>
              <w:t>（</w:t>
            </w:r>
            <w:r>
              <w:rPr>
                <w:rFonts w:eastAsia="宋体"/>
                <w:color w:val="000000"/>
              </w:rPr>
              <w:t>2</w:t>
            </w:r>
            <w:r>
              <w:rPr>
                <w:rFonts w:eastAsia="宋体"/>
                <w:color w:val="000000"/>
              </w:rPr>
              <w:t>）常用样式</w:t>
            </w:r>
          </w:p>
          <w:p w14:paraId="065C014E" w14:textId="77777777" w:rsidR="00066D26" w:rsidRDefault="00285379">
            <w:pPr>
              <w:wordWrap w:val="0"/>
              <w:jc w:val="left"/>
              <w:rPr>
                <w:rFonts w:eastAsia="宋体"/>
              </w:rPr>
            </w:pPr>
            <w:r>
              <w:rPr>
                <w:rFonts w:eastAsia="宋体"/>
                <w:color w:val="000000"/>
              </w:rPr>
              <w:t>（</w:t>
            </w:r>
            <w:r>
              <w:rPr>
                <w:rFonts w:eastAsia="宋体"/>
                <w:color w:val="000000"/>
              </w:rPr>
              <w:t>3</w:t>
            </w:r>
            <w:r>
              <w:rPr>
                <w:rFonts w:eastAsia="宋体"/>
                <w:color w:val="000000"/>
              </w:rPr>
              <w:t>）</w:t>
            </w:r>
            <w:proofErr w:type="spellStart"/>
            <w:r>
              <w:rPr>
                <w:rFonts w:eastAsia="宋体"/>
                <w:color w:val="000000"/>
              </w:rPr>
              <w:t>echarts</w:t>
            </w:r>
            <w:proofErr w:type="spellEnd"/>
            <w:r>
              <w:rPr>
                <w:rFonts w:eastAsia="宋体"/>
                <w:color w:val="000000"/>
              </w:rPr>
              <w:t>/</w:t>
            </w:r>
            <w:proofErr w:type="spellStart"/>
            <w:r>
              <w:rPr>
                <w:rFonts w:eastAsia="宋体"/>
                <w:color w:val="000000"/>
              </w:rPr>
              <w:t>pyecharts</w:t>
            </w:r>
            <w:proofErr w:type="spellEnd"/>
          </w:p>
        </w:tc>
        <w:tc>
          <w:tcPr>
            <w:tcW w:w="3855" w:type="dxa"/>
            <w:tcBorders>
              <w:tl2br w:val="nil"/>
              <w:tr2bl w:val="nil"/>
            </w:tcBorders>
            <w:tcMar>
              <w:top w:w="57" w:type="dxa"/>
              <w:bottom w:w="57" w:type="dxa"/>
            </w:tcMar>
            <w:vAlign w:val="center"/>
          </w:tcPr>
          <w:p w14:paraId="065C014F" w14:textId="77777777" w:rsidR="00066D26" w:rsidRDefault="00285379">
            <w:pPr>
              <w:wordWrap w:val="0"/>
              <w:jc w:val="left"/>
              <w:rPr>
                <w:rFonts w:eastAsia="宋体"/>
                <w:color w:val="000000"/>
              </w:rPr>
            </w:pPr>
            <w:r>
              <w:rPr>
                <w:rFonts w:eastAsia="宋体" w:hint="eastAsia"/>
                <w:color w:val="000000"/>
              </w:rPr>
              <w:t>（</w:t>
            </w:r>
            <w:r>
              <w:rPr>
                <w:rFonts w:eastAsia="宋体" w:hint="eastAsia"/>
                <w:color w:val="000000"/>
              </w:rPr>
              <w:t>1</w:t>
            </w:r>
            <w:r>
              <w:rPr>
                <w:rFonts w:eastAsia="宋体" w:hint="eastAsia"/>
                <w:color w:val="000000"/>
              </w:rPr>
              <w:t>）</w:t>
            </w:r>
            <w:r>
              <w:rPr>
                <w:rFonts w:eastAsia="宋体"/>
                <w:color w:val="000000"/>
              </w:rPr>
              <w:t>能够在</w:t>
            </w:r>
            <w:r>
              <w:rPr>
                <w:rFonts w:eastAsia="宋体"/>
                <w:color w:val="000000"/>
              </w:rPr>
              <w:t>Django</w:t>
            </w:r>
            <w:r>
              <w:rPr>
                <w:rFonts w:eastAsia="宋体"/>
                <w:color w:val="000000"/>
              </w:rPr>
              <w:t>项目中对静态支持；</w:t>
            </w:r>
          </w:p>
          <w:p w14:paraId="065C0150" w14:textId="77777777" w:rsidR="00066D26" w:rsidRDefault="00285379">
            <w:pPr>
              <w:wordWrap w:val="0"/>
              <w:jc w:val="left"/>
              <w:rPr>
                <w:rFonts w:eastAsia="宋体"/>
                <w:color w:val="000000"/>
              </w:rPr>
            </w:pPr>
            <w:r>
              <w:rPr>
                <w:rFonts w:eastAsia="宋体" w:hint="eastAsia"/>
                <w:color w:val="000000"/>
              </w:rPr>
              <w:t>（</w:t>
            </w:r>
            <w:r>
              <w:rPr>
                <w:rFonts w:eastAsia="宋体" w:hint="eastAsia"/>
                <w:color w:val="000000"/>
              </w:rPr>
              <w:t>2</w:t>
            </w:r>
            <w:r>
              <w:rPr>
                <w:rFonts w:eastAsia="宋体" w:hint="eastAsia"/>
                <w:color w:val="000000"/>
              </w:rPr>
              <w:t>）</w:t>
            </w:r>
            <w:r>
              <w:rPr>
                <w:rFonts w:eastAsia="宋体"/>
                <w:color w:val="000000"/>
              </w:rPr>
              <w:t>能够在</w:t>
            </w:r>
            <w:r>
              <w:rPr>
                <w:rFonts w:eastAsia="宋体"/>
                <w:color w:val="000000"/>
              </w:rPr>
              <w:t>Django</w:t>
            </w:r>
            <w:r>
              <w:rPr>
                <w:rFonts w:eastAsia="宋体"/>
                <w:color w:val="000000"/>
              </w:rPr>
              <w:t>项目中进行数据可视化的展现。</w:t>
            </w:r>
          </w:p>
        </w:tc>
        <w:tc>
          <w:tcPr>
            <w:tcW w:w="627" w:type="dxa"/>
            <w:tcBorders>
              <w:tl2br w:val="nil"/>
              <w:tr2bl w:val="nil"/>
            </w:tcBorders>
            <w:tcMar>
              <w:top w:w="57" w:type="dxa"/>
              <w:bottom w:w="57" w:type="dxa"/>
            </w:tcMar>
            <w:vAlign w:val="center"/>
          </w:tcPr>
          <w:p w14:paraId="065C0151" w14:textId="77777777" w:rsidR="00066D26" w:rsidRDefault="00285379">
            <w:pPr>
              <w:spacing w:line="336" w:lineRule="auto"/>
              <w:contextualSpacing/>
              <w:jc w:val="center"/>
              <w:rPr>
                <w:rFonts w:eastAsia="宋体"/>
              </w:rPr>
            </w:pPr>
            <w:r>
              <w:rPr>
                <w:rFonts w:eastAsia="宋体" w:hint="eastAsia"/>
              </w:rPr>
              <w:t>1.5</w:t>
            </w:r>
            <w:r>
              <w:rPr>
                <w:rFonts w:eastAsia="宋体"/>
              </w:rPr>
              <w:t>天</w:t>
            </w:r>
          </w:p>
        </w:tc>
        <w:tc>
          <w:tcPr>
            <w:tcW w:w="945" w:type="dxa"/>
            <w:tcBorders>
              <w:tl2br w:val="nil"/>
              <w:tr2bl w:val="nil"/>
            </w:tcBorders>
            <w:tcMar>
              <w:top w:w="57" w:type="dxa"/>
              <w:bottom w:w="57" w:type="dxa"/>
            </w:tcMar>
            <w:vAlign w:val="center"/>
          </w:tcPr>
          <w:p w14:paraId="065C0152" w14:textId="77777777" w:rsidR="00066D26" w:rsidRDefault="00285379">
            <w:pPr>
              <w:wordWrap w:val="0"/>
              <w:jc w:val="center"/>
              <w:rPr>
                <w:rFonts w:eastAsia="宋体"/>
                <w:color w:val="000000"/>
              </w:rPr>
            </w:pPr>
            <w:r>
              <w:rPr>
                <w:rFonts w:eastAsia="宋体" w:hint="eastAsia"/>
                <w:color w:val="000000"/>
              </w:rPr>
              <w:t>讲授</w:t>
            </w:r>
          </w:p>
          <w:p w14:paraId="065C0153" w14:textId="77777777" w:rsidR="00066D26" w:rsidRDefault="00285379">
            <w:pPr>
              <w:wordWrap w:val="0"/>
              <w:jc w:val="center"/>
              <w:rPr>
                <w:rFonts w:eastAsia="宋体"/>
                <w:color w:val="000000"/>
              </w:rPr>
            </w:pPr>
            <w:r>
              <w:rPr>
                <w:rFonts w:eastAsia="宋体" w:hint="eastAsia"/>
                <w:color w:val="000000"/>
              </w:rPr>
              <w:t>+</w:t>
            </w:r>
          </w:p>
          <w:p w14:paraId="065C0154" w14:textId="77777777" w:rsidR="00066D26" w:rsidRDefault="00285379">
            <w:pPr>
              <w:wordWrap w:val="0"/>
              <w:jc w:val="center"/>
              <w:rPr>
                <w:rFonts w:eastAsia="宋体"/>
                <w:color w:val="000000"/>
              </w:rPr>
            </w:pPr>
            <w:r>
              <w:rPr>
                <w:rFonts w:eastAsia="宋体" w:hint="eastAsia"/>
                <w:color w:val="000000"/>
              </w:rPr>
              <w:t>实践</w:t>
            </w:r>
          </w:p>
        </w:tc>
        <w:tc>
          <w:tcPr>
            <w:tcW w:w="1133" w:type="dxa"/>
            <w:tcBorders>
              <w:tl2br w:val="nil"/>
              <w:tr2bl w:val="nil"/>
            </w:tcBorders>
            <w:tcMar>
              <w:top w:w="57" w:type="dxa"/>
              <w:bottom w:w="57" w:type="dxa"/>
            </w:tcMar>
            <w:vAlign w:val="center"/>
          </w:tcPr>
          <w:p w14:paraId="065C0155" w14:textId="77777777" w:rsidR="00066D26" w:rsidRDefault="00285379">
            <w:pPr>
              <w:jc w:val="center"/>
              <w:rPr>
                <w:rFonts w:eastAsia="宋体"/>
              </w:rPr>
            </w:pPr>
            <w:r>
              <w:rPr>
                <w:rFonts w:eastAsia="宋体"/>
              </w:rPr>
              <w:t>课程目标</w:t>
            </w:r>
            <w:r>
              <w:rPr>
                <w:rFonts w:eastAsia="宋体"/>
              </w:rPr>
              <w:t>1</w:t>
            </w:r>
          </w:p>
        </w:tc>
      </w:tr>
      <w:tr w:rsidR="00066D26" w14:paraId="065C0162" w14:textId="77777777">
        <w:trPr>
          <w:jc w:val="center"/>
        </w:trPr>
        <w:tc>
          <w:tcPr>
            <w:tcW w:w="437" w:type="dxa"/>
            <w:tcBorders>
              <w:tl2br w:val="nil"/>
              <w:tr2bl w:val="nil"/>
            </w:tcBorders>
            <w:tcMar>
              <w:top w:w="57" w:type="dxa"/>
              <w:bottom w:w="57" w:type="dxa"/>
            </w:tcMar>
            <w:vAlign w:val="center"/>
          </w:tcPr>
          <w:p w14:paraId="065C0157" w14:textId="77777777" w:rsidR="00066D26" w:rsidRDefault="00285379">
            <w:pPr>
              <w:jc w:val="center"/>
              <w:rPr>
                <w:rFonts w:eastAsia="宋体"/>
              </w:rPr>
            </w:pPr>
            <w:r>
              <w:rPr>
                <w:rFonts w:eastAsia="宋体" w:hint="eastAsia"/>
              </w:rPr>
              <w:t>4</w:t>
            </w:r>
          </w:p>
        </w:tc>
        <w:tc>
          <w:tcPr>
            <w:tcW w:w="2643" w:type="dxa"/>
            <w:tcBorders>
              <w:tl2br w:val="nil"/>
              <w:tr2bl w:val="nil"/>
            </w:tcBorders>
            <w:tcMar>
              <w:top w:w="57" w:type="dxa"/>
              <w:bottom w:w="57" w:type="dxa"/>
            </w:tcMar>
            <w:vAlign w:val="center"/>
          </w:tcPr>
          <w:p w14:paraId="065C0158" w14:textId="77777777" w:rsidR="00066D26" w:rsidRDefault="00285379">
            <w:pPr>
              <w:wordWrap w:val="0"/>
              <w:jc w:val="left"/>
              <w:rPr>
                <w:rFonts w:eastAsia="宋体"/>
                <w:color w:val="000000"/>
              </w:rPr>
            </w:pPr>
            <w:r>
              <w:rPr>
                <w:rFonts w:eastAsia="宋体" w:hint="eastAsia"/>
                <w:color w:val="000000"/>
              </w:rPr>
              <w:t>4.</w:t>
            </w:r>
            <w:r>
              <w:rPr>
                <w:rFonts w:eastAsia="宋体"/>
                <w:color w:val="000000"/>
              </w:rPr>
              <w:t>经典项目学习</w:t>
            </w:r>
          </w:p>
          <w:p w14:paraId="065C0159" w14:textId="77777777" w:rsidR="00066D26" w:rsidRDefault="00285379">
            <w:pPr>
              <w:numPr>
                <w:ilvl w:val="0"/>
                <w:numId w:val="2"/>
              </w:numPr>
              <w:wordWrap w:val="0"/>
              <w:jc w:val="left"/>
              <w:rPr>
                <w:rFonts w:eastAsia="宋体"/>
                <w:color w:val="000000"/>
              </w:rPr>
            </w:pPr>
            <w:r>
              <w:rPr>
                <w:rFonts w:eastAsia="宋体"/>
                <w:color w:val="000000"/>
              </w:rPr>
              <w:t>典型项目设计文档的阅读理解、框架搭建、案例实现</w:t>
            </w:r>
          </w:p>
          <w:p w14:paraId="065C015A" w14:textId="77777777" w:rsidR="00066D26" w:rsidRDefault="00285379">
            <w:pPr>
              <w:numPr>
                <w:ilvl w:val="0"/>
                <w:numId w:val="2"/>
              </w:numPr>
              <w:wordWrap w:val="0"/>
              <w:jc w:val="left"/>
              <w:rPr>
                <w:rFonts w:eastAsia="宋体"/>
                <w:color w:val="000000"/>
              </w:rPr>
            </w:pPr>
            <w:r>
              <w:rPr>
                <w:rFonts w:eastAsia="宋体" w:hint="eastAsia"/>
                <w:color w:val="000000"/>
              </w:rPr>
              <w:t>项目编码、测试与部署</w:t>
            </w:r>
          </w:p>
        </w:tc>
        <w:tc>
          <w:tcPr>
            <w:tcW w:w="3855" w:type="dxa"/>
            <w:tcBorders>
              <w:tl2br w:val="nil"/>
              <w:tr2bl w:val="nil"/>
            </w:tcBorders>
            <w:tcMar>
              <w:top w:w="57" w:type="dxa"/>
              <w:bottom w:w="57" w:type="dxa"/>
            </w:tcMar>
            <w:vAlign w:val="center"/>
          </w:tcPr>
          <w:p w14:paraId="065C015B" w14:textId="77777777" w:rsidR="00066D26" w:rsidRDefault="00285379">
            <w:pPr>
              <w:wordWrap w:val="0"/>
              <w:jc w:val="left"/>
              <w:rPr>
                <w:rFonts w:eastAsia="宋体"/>
                <w:color w:val="000000"/>
              </w:rPr>
            </w:pPr>
            <w:r>
              <w:rPr>
                <w:rFonts w:eastAsia="宋体" w:hint="eastAsia"/>
                <w:color w:val="000000"/>
              </w:rPr>
              <w:t>（</w:t>
            </w:r>
            <w:r>
              <w:rPr>
                <w:rFonts w:eastAsia="宋体" w:hint="eastAsia"/>
                <w:color w:val="000000"/>
              </w:rPr>
              <w:t>1</w:t>
            </w:r>
            <w:r>
              <w:rPr>
                <w:rFonts w:eastAsia="宋体" w:hint="eastAsia"/>
                <w:color w:val="000000"/>
              </w:rPr>
              <w:t>）</w:t>
            </w:r>
            <w:r>
              <w:rPr>
                <w:rFonts w:eastAsia="宋体"/>
                <w:color w:val="000000"/>
              </w:rPr>
              <w:t>了解如何对系统进行需求分析；</w:t>
            </w:r>
          </w:p>
          <w:p w14:paraId="065C015C" w14:textId="77777777" w:rsidR="00066D26" w:rsidRDefault="00285379">
            <w:pPr>
              <w:wordWrap w:val="0"/>
              <w:jc w:val="left"/>
              <w:rPr>
                <w:rFonts w:eastAsia="宋体"/>
                <w:color w:val="000000"/>
              </w:rPr>
            </w:pPr>
            <w:r>
              <w:rPr>
                <w:rFonts w:eastAsia="宋体" w:hint="eastAsia"/>
                <w:color w:val="000000"/>
              </w:rPr>
              <w:t>（</w:t>
            </w:r>
            <w:r>
              <w:rPr>
                <w:rFonts w:eastAsia="宋体" w:hint="eastAsia"/>
                <w:color w:val="000000"/>
              </w:rPr>
              <w:t>2</w:t>
            </w:r>
            <w:r>
              <w:rPr>
                <w:rFonts w:eastAsia="宋体" w:hint="eastAsia"/>
                <w:color w:val="000000"/>
              </w:rPr>
              <w:t>）</w:t>
            </w:r>
            <w:r>
              <w:rPr>
                <w:rFonts w:eastAsia="宋体"/>
                <w:color w:val="000000"/>
              </w:rPr>
              <w:t>掌握概要设计</w:t>
            </w:r>
            <w:proofErr w:type="gramStart"/>
            <w:r>
              <w:rPr>
                <w:rFonts w:eastAsia="宋体"/>
                <w:color w:val="000000"/>
              </w:rPr>
              <w:t>中项目</w:t>
            </w:r>
            <w:proofErr w:type="gramEnd"/>
            <w:r>
              <w:rPr>
                <w:rFonts w:eastAsia="宋体"/>
                <w:color w:val="000000"/>
              </w:rPr>
              <w:t>的整体结构和逻辑结构的设计、关键技术等；</w:t>
            </w:r>
          </w:p>
          <w:p w14:paraId="065C015D" w14:textId="77777777" w:rsidR="00066D26" w:rsidRDefault="00285379">
            <w:pPr>
              <w:wordWrap w:val="0"/>
              <w:jc w:val="left"/>
              <w:rPr>
                <w:rFonts w:eastAsia="宋体"/>
                <w:color w:val="000000"/>
              </w:rPr>
            </w:pPr>
            <w:r>
              <w:rPr>
                <w:rFonts w:eastAsia="宋体" w:hint="eastAsia"/>
                <w:color w:val="000000"/>
              </w:rPr>
              <w:t>（</w:t>
            </w:r>
            <w:r>
              <w:rPr>
                <w:rFonts w:eastAsia="宋体" w:hint="eastAsia"/>
                <w:color w:val="000000"/>
              </w:rPr>
              <w:t>3</w:t>
            </w:r>
            <w:r>
              <w:rPr>
                <w:rFonts w:eastAsia="宋体" w:hint="eastAsia"/>
                <w:color w:val="000000"/>
              </w:rPr>
              <w:t>）</w:t>
            </w:r>
            <w:r>
              <w:rPr>
                <w:rFonts w:eastAsia="宋体"/>
                <w:color w:val="000000"/>
              </w:rPr>
              <w:t>掌握详细设计中的目录结构、</w:t>
            </w:r>
            <w:proofErr w:type="gramStart"/>
            <w:r>
              <w:rPr>
                <w:rFonts w:eastAsia="宋体"/>
                <w:color w:val="000000"/>
              </w:rPr>
              <w:t>建表建库</w:t>
            </w:r>
            <w:proofErr w:type="gramEnd"/>
            <w:r>
              <w:rPr>
                <w:rFonts w:eastAsia="宋体"/>
                <w:color w:val="000000"/>
              </w:rPr>
              <w:t>、项目框架等；</w:t>
            </w:r>
          </w:p>
          <w:p w14:paraId="065C015E" w14:textId="77777777" w:rsidR="00066D26" w:rsidRDefault="00285379">
            <w:pPr>
              <w:wordWrap w:val="0"/>
              <w:jc w:val="left"/>
              <w:rPr>
                <w:rFonts w:eastAsia="宋体"/>
              </w:rPr>
            </w:pPr>
            <w:r>
              <w:rPr>
                <w:rFonts w:eastAsia="宋体" w:hint="eastAsia"/>
                <w:color w:val="000000"/>
              </w:rPr>
              <w:t>（</w:t>
            </w:r>
            <w:r>
              <w:rPr>
                <w:rFonts w:eastAsia="宋体" w:hint="eastAsia"/>
                <w:color w:val="000000"/>
              </w:rPr>
              <w:t>4</w:t>
            </w:r>
            <w:r>
              <w:rPr>
                <w:rFonts w:eastAsia="宋体" w:hint="eastAsia"/>
                <w:color w:val="000000"/>
              </w:rPr>
              <w:t>）</w:t>
            </w:r>
            <w:r>
              <w:rPr>
                <w:rFonts w:eastAsia="宋体"/>
                <w:color w:val="000000"/>
              </w:rPr>
              <w:t>能够编写符合基本规范的项目设计文档。</w:t>
            </w:r>
          </w:p>
        </w:tc>
        <w:tc>
          <w:tcPr>
            <w:tcW w:w="627" w:type="dxa"/>
            <w:tcBorders>
              <w:tl2br w:val="nil"/>
              <w:tr2bl w:val="nil"/>
            </w:tcBorders>
            <w:tcMar>
              <w:top w:w="57" w:type="dxa"/>
              <w:bottom w:w="57" w:type="dxa"/>
            </w:tcMar>
            <w:vAlign w:val="center"/>
          </w:tcPr>
          <w:p w14:paraId="065C015F" w14:textId="77777777" w:rsidR="00066D26" w:rsidRDefault="00285379">
            <w:pPr>
              <w:spacing w:line="336" w:lineRule="auto"/>
              <w:contextualSpacing/>
              <w:jc w:val="center"/>
              <w:rPr>
                <w:rFonts w:eastAsia="宋体"/>
              </w:rPr>
            </w:pPr>
            <w:r>
              <w:rPr>
                <w:rFonts w:eastAsia="宋体" w:hint="eastAsia"/>
              </w:rPr>
              <w:t>1</w:t>
            </w:r>
            <w:r>
              <w:rPr>
                <w:rFonts w:eastAsia="宋体"/>
              </w:rPr>
              <w:t>天</w:t>
            </w:r>
          </w:p>
        </w:tc>
        <w:tc>
          <w:tcPr>
            <w:tcW w:w="945" w:type="dxa"/>
            <w:tcBorders>
              <w:tl2br w:val="nil"/>
              <w:tr2bl w:val="nil"/>
            </w:tcBorders>
            <w:tcMar>
              <w:top w:w="57" w:type="dxa"/>
              <w:bottom w:w="57" w:type="dxa"/>
            </w:tcMar>
            <w:vAlign w:val="center"/>
          </w:tcPr>
          <w:p w14:paraId="065C0160" w14:textId="77777777" w:rsidR="00066D26" w:rsidRDefault="00285379">
            <w:pPr>
              <w:jc w:val="center"/>
              <w:rPr>
                <w:rFonts w:eastAsia="宋体"/>
              </w:rPr>
            </w:pPr>
            <w:r>
              <w:rPr>
                <w:rFonts w:eastAsia="宋体" w:hint="eastAsia"/>
                <w:color w:val="000000"/>
              </w:rPr>
              <w:t>实践</w:t>
            </w:r>
          </w:p>
        </w:tc>
        <w:tc>
          <w:tcPr>
            <w:tcW w:w="1133" w:type="dxa"/>
            <w:tcBorders>
              <w:tl2br w:val="nil"/>
              <w:tr2bl w:val="nil"/>
            </w:tcBorders>
            <w:tcMar>
              <w:top w:w="57" w:type="dxa"/>
              <w:bottom w:w="57" w:type="dxa"/>
            </w:tcMar>
            <w:vAlign w:val="center"/>
          </w:tcPr>
          <w:p w14:paraId="065C0161" w14:textId="77777777" w:rsidR="00066D26" w:rsidRDefault="00285379">
            <w:pPr>
              <w:jc w:val="center"/>
              <w:rPr>
                <w:rFonts w:eastAsia="宋体"/>
              </w:rPr>
            </w:pPr>
            <w:r>
              <w:rPr>
                <w:rFonts w:eastAsia="宋体"/>
              </w:rPr>
              <w:t>课程目标</w:t>
            </w:r>
            <w:r>
              <w:rPr>
                <w:rFonts w:eastAsia="宋体"/>
              </w:rPr>
              <w:t>2</w:t>
            </w:r>
          </w:p>
        </w:tc>
      </w:tr>
      <w:tr w:rsidR="00066D26" w14:paraId="065C016E" w14:textId="77777777">
        <w:trPr>
          <w:jc w:val="center"/>
        </w:trPr>
        <w:tc>
          <w:tcPr>
            <w:tcW w:w="437" w:type="dxa"/>
            <w:tcBorders>
              <w:tl2br w:val="nil"/>
              <w:tr2bl w:val="nil"/>
            </w:tcBorders>
            <w:tcMar>
              <w:top w:w="57" w:type="dxa"/>
              <w:bottom w:w="57" w:type="dxa"/>
            </w:tcMar>
            <w:vAlign w:val="center"/>
          </w:tcPr>
          <w:p w14:paraId="065C0163" w14:textId="77777777" w:rsidR="00066D26" w:rsidRDefault="00285379">
            <w:pPr>
              <w:jc w:val="center"/>
              <w:rPr>
                <w:rFonts w:eastAsia="宋体"/>
              </w:rPr>
            </w:pPr>
            <w:r>
              <w:rPr>
                <w:rFonts w:eastAsia="宋体" w:hint="eastAsia"/>
              </w:rPr>
              <w:t>5</w:t>
            </w:r>
          </w:p>
        </w:tc>
        <w:tc>
          <w:tcPr>
            <w:tcW w:w="2643" w:type="dxa"/>
            <w:tcBorders>
              <w:tl2br w:val="nil"/>
              <w:tr2bl w:val="nil"/>
            </w:tcBorders>
            <w:tcMar>
              <w:top w:w="57" w:type="dxa"/>
              <w:bottom w:w="57" w:type="dxa"/>
            </w:tcMar>
            <w:vAlign w:val="center"/>
          </w:tcPr>
          <w:p w14:paraId="065C0164" w14:textId="77777777" w:rsidR="00066D26" w:rsidRDefault="00285379">
            <w:pPr>
              <w:wordWrap w:val="0"/>
              <w:jc w:val="left"/>
              <w:rPr>
                <w:rFonts w:eastAsia="宋体"/>
                <w:color w:val="000000"/>
              </w:rPr>
            </w:pPr>
            <w:r>
              <w:rPr>
                <w:rFonts w:eastAsia="宋体" w:hint="eastAsia"/>
                <w:color w:val="000000"/>
              </w:rPr>
              <w:t>5.</w:t>
            </w:r>
            <w:r>
              <w:rPr>
                <w:rFonts w:eastAsia="宋体"/>
                <w:color w:val="000000"/>
              </w:rPr>
              <w:t>项目实训</w:t>
            </w:r>
          </w:p>
          <w:p w14:paraId="065C0165" w14:textId="77777777" w:rsidR="00066D26" w:rsidRDefault="00285379">
            <w:pPr>
              <w:numPr>
                <w:ilvl w:val="0"/>
                <w:numId w:val="3"/>
              </w:numPr>
              <w:wordWrap w:val="0"/>
              <w:jc w:val="left"/>
              <w:rPr>
                <w:rFonts w:eastAsia="宋体"/>
                <w:color w:val="000000"/>
              </w:rPr>
            </w:pPr>
            <w:r>
              <w:rPr>
                <w:rFonts w:eastAsia="宋体"/>
                <w:color w:val="000000"/>
              </w:rPr>
              <w:t>团队项目设计与开发</w:t>
            </w:r>
          </w:p>
          <w:p w14:paraId="065C0166" w14:textId="77777777" w:rsidR="00066D26" w:rsidRDefault="00285379">
            <w:pPr>
              <w:numPr>
                <w:ilvl w:val="0"/>
                <w:numId w:val="3"/>
              </w:numPr>
              <w:wordWrap w:val="0"/>
              <w:jc w:val="left"/>
              <w:rPr>
                <w:rFonts w:eastAsia="宋体"/>
                <w:color w:val="000000"/>
              </w:rPr>
            </w:pPr>
            <w:r>
              <w:rPr>
                <w:rFonts w:eastAsia="宋体" w:hint="eastAsia"/>
                <w:color w:val="000000"/>
              </w:rPr>
              <w:t>团队项目评审与答辩</w:t>
            </w:r>
          </w:p>
        </w:tc>
        <w:tc>
          <w:tcPr>
            <w:tcW w:w="3855" w:type="dxa"/>
            <w:tcBorders>
              <w:tl2br w:val="nil"/>
              <w:tr2bl w:val="nil"/>
            </w:tcBorders>
            <w:tcMar>
              <w:top w:w="57" w:type="dxa"/>
              <w:bottom w:w="57" w:type="dxa"/>
            </w:tcMar>
            <w:vAlign w:val="center"/>
          </w:tcPr>
          <w:p w14:paraId="065C0167" w14:textId="77777777" w:rsidR="00066D26" w:rsidRDefault="00285379">
            <w:pPr>
              <w:numPr>
                <w:ilvl w:val="0"/>
                <w:numId w:val="4"/>
              </w:numPr>
              <w:wordWrap w:val="0"/>
              <w:jc w:val="left"/>
              <w:rPr>
                <w:rFonts w:eastAsia="宋体"/>
                <w:color w:val="000000"/>
              </w:rPr>
            </w:pPr>
            <w:r>
              <w:rPr>
                <w:rFonts w:eastAsia="宋体"/>
                <w:color w:val="000000"/>
              </w:rPr>
              <w:t>以</w:t>
            </w:r>
            <w:r>
              <w:rPr>
                <w:rFonts w:eastAsia="宋体"/>
                <w:color w:val="000000"/>
              </w:rPr>
              <w:t>4-5</w:t>
            </w:r>
            <w:r>
              <w:rPr>
                <w:rFonts w:eastAsia="宋体"/>
                <w:color w:val="000000"/>
              </w:rPr>
              <w:t>人为组建团队，确定项目</w:t>
            </w:r>
            <w:r>
              <w:rPr>
                <w:rFonts w:eastAsia="宋体" w:hint="eastAsia"/>
                <w:color w:val="000000"/>
              </w:rPr>
              <w:t>选题</w:t>
            </w:r>
            <w:r>
              <w:rPr>
                <w:rFonts w:eastAsia="宋体"/>
                <w:color w:val="000000"/>
              </w:rPr>
              <w:t>；</w:t>
            </w:r>
          </w:p>
          <w:p w14:paraId="065C0168" w14:textId="77777777" w:rsidR="00066D26" w:rsidRDefault="00285379">
            <w:pPr>
              <w:numPr>
                <w:ilvl w:val="0"/>
                <w:numId w:val="4"/>
              </w:numPr>
              <w:wordWrap w:val="0"/>
              <w:jc w:val="left"/>
              <w:rPr>
                <w:rFonts w:eastAsia="宋体"/>
              </w:rPr>
            </w:pPr>
            <w:r>
              <w:rPr>
                <w:rFonts w:eastAsia="宋体"/>
                <w:color w:val="000000"/>
              </w:rPr>
              <w:t>编写文档和计划，完成团队项目的开发、测试和部署。</w:t>
            </w:r>
          </w:p>
        </w:tc>
        <w:tc>
          <w:tcPr>
            <w:tcW w:w="627" w:type="dxa"/>
            <w:tcBorders>
              <w:tl2br w:val="nil"/>
              <w:tr2bl w:val="nil"/>
            </w:tcBorders>
            <w:tcMar>
              <w:top w:w="57" w:type="dxa"/>
              <w:bottom w:w="57" w:type="dxa"/>
            </w:tcMar>
            <w:vAlign w:val="center"/>
          </w:tcPr>
          <w:p w14:paraId="065C0169" w14:textId="77777777" w:rsidR="00066D26" w:rsidRDefault="00285379">
            <w:pPr>
              <w:spacing w:line="336" w:lineRule="auto"/>
              <w:contextualSpacing/>
              <w:jc w:val="center"/>
              <w:rPr>
                <w:rFonts w:eastAsia="宋体"/>
              </w:rPr>
            </w:pPr>
            <w:r>
              <w:rPr>
                <w:rFonts w:eastAsia="宋体" w:hint="eastAsia"/>
              </w:rPr>
              <w:t>5</w:t>
            </w:r>
            <w:r>
              <w:rPr>
                <w:rFonts w:eastAsia="宋体"/>
              </w:rPr>
              <w:t>天</w:t>
            </w:r>
          </w:p>
        </w:tc>
        <w:tc>
          <w:tcPr>
            <w:tcW w:w="945" w:type="dxa"/>
            <w:tcBorders>
              <w:tl2br w:val="nil"/>
              <w:tr2bl w:val="nil"/>
            </w:tcBorders>
            <w:tcMar>
              <w:top w:w="57" w:type="dxa"/>
              <w:bottom w:w="57" w:type="dxa"/>
            </w:tcMar>
            <w:vAlign w:val="center"/>
          </w:tcPr>
          <w:p w14:paraId="065C016A" w14:textId="77777777" w:rsidR="00066D26" w:rsidRDefault="00285379">
            <w:pPr>
              <w:jc w:val="center"/>
              <w:rPr>
                <w:rFonts w:eastAsia="宋体"/>
              </w:rPr>
            </w:pPr>
            <w:r>
              <w:rPr>
                <w:rFonts w:eastAsia="宋体" w:hint="eastAsia"/>
                <w:color w:val="000000"/>
              </w:rPr>
              <w:t>实践</w:t>
            </w:r>
          </w:p>
        </w:tc>
        <w:tc>
          <w:tcPr>
            <w:tcW w:w="1133" w:type="dxa"/>
            <w:tcBorders>
              <w:tl2br w:val="nil"/>
              <w:tr2bl w:val="nil"/>
            </w:tcBorders>
            <w:tcMar>
              <w:top w:w="57" w:type="dxa"/>
              <w:bottom w:w="57" w:type="dxa"/>
            </w:tcMar>
            <w:vAlign w:val="center"/>
          </w:tcPr>
          <w:p w14:paraId="065C016B" w14:textId="77777777" w:rsidR="00066D26" w:rsidRDefault="00285379">
            <w:pPr>
              <w:jc w:val="center"/>
              <w:rPr>
                <w:rFonts w:eastAsia="宋体"/>
              </w:rPr>
            </w:pPr>
            <w:r>
              <w:rPr>
                <w:rFonts w:eastAsia="宋体"/>
              </w:rPr>
              <w:t>课程目标</w:t>
            </w:r>
            <w:r>
              <w:rPr>
                <w:rFonts w:eastAsia="宋体"/>
              </w:rPr>
              <w:t>1</w:t>
            </w:r>
          </w:p>
          <w:p w14:paraId="065C016C" w14:textId="77777777" w:rsidR="00066D26" w:rsidRDefault="00285379">
            <w:pPr>
              <w:jc w:val="center"/>
              <w:rPr>
                <w:rFonts w:eastAsia="宋体"/>
              </w:rPr>
            </w:pPr>
            <w:r>
              <w:rPr>
                <w:rFonts w:eastAsia="宋体"/>
              </w:rPr>
              <w:t>课程目标</w:t>
            </w:r>
            <w:r>
              <w:rPr>
                <w:rFonts w:eastAsia="宋体"/>
              </w:rPr>
              <w:t>2</w:t>
            </w:r>
          </w:p>
          <w:p w14:paraId="065C016D" w14:textId="77777777" w:rsidR="00066D26" w:rsidRDefault="00285379">
            <w:pPr>
              <w:jc w:val="center"/>
              <w:rPr>
                <w:rFonts w:eastAsia="宋体"/>
              </w:rPr>
            </w:pPr>
            <w:r>
              <w:rPr>
                <w:rFonts w:eastAsia="宋体"/>
              </w:rPr>
              <w:t>课程目标</w:t>
            </w:r>
            <w:r>
              <w:rPr>
                <w:rFonts w:eastAsia="宋体"/>
              </w:rPr>
              <w:t>3</w:t>
            </w:r>
          </w:p>
        </w:tc>
      </w:tr>
    </w:tbl>
    <w:p w14:paraId="065C016F" w14:textId="77777777" w:rsidR="00066D26" w:rsidRDefault="00285379">
      <w:pPr>
        <w:widowControl w:val="0"/>
        <w:numPr>
          <w:ilvl w:val="0"/>
          <w:numId w:val="5"/>
        </w:numPr>
        <w:adjustRightInd w:val="0"/>
        <w:snapToGrid w:val="0"/>
        <w:spacing w:beforeLines="100" w:before="312" w:line="360" w:lineRule="auto"/>
        <w:ind w:firstLineChars="200" w:firstLine="482"/>
        <w:rPr>
          <w:rFonts w:eastAsia="黑体"/>
          <w:b/>
          <w:color w:val="000000"/>
          <w:kern w:val="2"/>
          <w:sz w:val="24"/>
          <w:szCs w:val="24"/>
        </w:rPr>
      </w:pPr>
      <w:r>
        <w:rPr>
          <w:rFonts w:eastAsia="黑体"/>
          <w:b/>
          <w:color w:val="000000"/>
          <w:kern w:val="2"/>
          <w:sz w:val="24"/>
          <w:szCs w:val="24"/>
        </w:rPr>
        <w:t>课程目标与毕业要求的关系</w:t>
      </w:r>
    </w:p>
    <w:p w14:paraId="065C0170" w14:textId="77777777" w:rsidR="00066D26" w:rsidRDefault="00066D26">
      <w:pPr>
        <w:widowControl w:val="0"/>
        <w:adjustRightInd w:val="0"/>
        <w:snapToGrid w:val="0"/>
        <w:spacing w:beforeLines="100" w:before="312" w:line="360" w:lineRule="auto"/>
        <w:rPr>
          <w:rFonts w:eastAsia="黑体"/>
          <w:b/>
          <w:color w:val="000000"/>
          <w:kern w:val="2"/>
          <w:sz w:val="24"/>
          <w:szCs w:val="24"/>
        </w:rPr>
      </w:pPr>
    </w:p>
    <w:p w14:paraId="065C0171" w14:textId="77777777" w:rsidR="00066D26" w:rsidRDefault="00066D26">
      <w:pPr>
        <w:widowControl w:val="0"/>
        <w:adjustRightInd w:val="0"/>
        <w:snapToGrid w:val="0"/>
        <w:spacing w:beforeLines="100" w:before="312" w:line="360" w:lineRule="auto"/>
        <w:rPr>
          <w:rFonts w:eastAsia="黑体"/>
          <w:b/>
          <w:color w:val="000000"/>
          <w:kern w:val="2"/>
          <w:sz w:val="24"/>
          <w:szCs w:val="24"/>
        </w:rPr>
      </w:pPr>
    </w:p>
    <w:p w14:paraId="065C0172" w14:textId="77777777" w:rsidR="00066D26" w:rsidRDefault="00285379">
      <w:pPr>
        <w:snapToGrid w:val="0"/>
        <w:spacing w:before="156" w:after="156" w:line="300" w:lineRule="auto"/>
        <w:jc w:val="center"/>
        <w:rPr>
          <w:rFonts w:eastAsia="宋体"/>
          <w:b/>
          <w:bCs/>
          <w:sz w:val="24"/>
          <w:szCs w:val="24"/>
        </w:rPr>
      </w:pPr>
      <w:r>
        <w:rPr>
          <w:rFonts w:eastAsia="宋体"/>
          <w:b/>
          <w:bCs/>
          <w:sz w:val="24"/>
          <w:szCs w:val="24"/>
        </w:rPr>
        <w:lastRenderedPageBreak/>
        <w:t>课程目标对毕业要求的支撑关系</w:t>
      </w:r>
    </w:p>
    <w:tbl>
      <w:tblPr>
        <w:tblW w:w="956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64"/>
        <w:gridCol w:w="5588"/>
        <w:gridCol w:w="1908"/>
      </w:tblGrid>
      <w:tr w:rsidR="00066D26" w14:paraId="065C0176" w14:textId="77777777">
        <w:trPr>
          <w:tblHeader/>
          <w:jc w:val="center"/>
        </w:trPr>
        <w:tc>
          <w:tcPr>
            <w:tcW w:w="2064" w:type="dxa"/>
            <w:tcBorders>
              <w:tl2br w:val="nil"/>
              <w:tr2bl w:val="nil"/>
            </w:tcBorders>
            <w:shd w:val="clear" w:color="000000" w:fill="auto"/>
            <w:tcMar>
              <w:top w:w="57" w:type="dxa"/>
              <w:left w:w="28" w:type="dxa"/>
              <w:bottom w:w="57" w:type="dxa"/>
              <w:right w:w="28" w:type="dxa"/>
            </w:tcMar>
            <w:vAlign w:val="center"/>
          </w:tcPr>
          <w:p w14:paraId="065C0173" w14:textId="77777777" w:rsidR="00066D26" w:rsidRDefault="00285379">
            <w:pPr>
              <w:snapToGrid w:val="0"/>
              <w:jc w:val="center"/>
              <w:rPr>
                <w:rFonts w:eastAsia="宋体"/>
                <w:b/>
                <w:color w:val="000000"/>
              </w:rPr>
            </w:pPr>
            <w:r>
              <w:rPr>
                <w:rFonts w:eastAsia="宋体"/>
                <w:b/>
                <w:color w:val="000000"/>
              </w:rPr>
              <w:t>毕业要求</w:t>
            </w:r>
          </w:p>
        </w:tc>
        <w:tc>
          <w:tcPr>
            <w:tcW w:w="5588" w:type="dxa"/>
            <w:tcBorders>
              <w:tl2br w:val="nil"/>
              <w:tr2bl w:val="nil"/>
            </w:tcBorders>
            <w:shd w:val="clear" w:color="000000" w:fill="auto"/>
            <w:tcMar>
              <w:top w:w="57" w:type="dxa"/>
              <w:left w:w="28" w:type="dxa"/>
              <w:bottom w:w="57" w:type="dxa"/>
              <w:right w:w="28" w:type="dxa"/>
            </w:tcMar>
            <w:vAlign w:val="center"/>
          </w:tcPr>
          <w:p w14:paraId="065C0174" w14:textId="77777777" w:rsidR="00066D26" w:rsidRDefault="00285379">
            <w:pPr>
              <w:snapToGrid w:val="0"/>
              <w:jc w:val="center"/>
              <w:rPr>
                <w:rFonts w:eastAsia="宋体"/>
                <w:b/>
                <w:color w:val="000000"/>
              </w:rPr>
            </w:pPr>
            <w:r>
              <w:rPr>
                <w:rFonts w:eastAsia="宋体"/>
                <w:b/>
                <w:color w:val="000000"/>
              </w:rPr>
              <w:t>毕业要求分解指标点</w:t>
            </w:r>
          </w:p>
        </w:tc>
        <w:tc>
          <w:tcPr>
            <w:tcW w:w="1908" w:type="dxa"/>
            <w:tcBorders>
              <w:tl2br w:val="nil"/>
              <w:tr2bl w:val="nil"/>
            </w:tcBorders>
            <w:shd w:val="clear" w:color="000000" w:fill="auto"/>
            <w:tcMar>
              <w:top w:w="57" w:type="dxa"/>
              <w:left w:w="28" w:type="dxa"/>
              <w:bottom w:w="57" w:type="dxa"/>
              <w:right w:w="28" w:type="dxa"/>
            </w:tcMar>
            <w:vAlign w:val="center"/>
          </w:tcPr>
          <w:p w14:paraId="065C0175" w14:textId="77777777" w:rsidR="00066D26" w:rsidRDefault="00285379">
            <w:pPr>
              <w:snapToGrid w:val="0"/>
              <w:jc w:val="center"/>
              <w:rPr>
                <w:rFonts w:eastAsia="宋体"/>
                <w:b/>
                <w:color w:val="000000"/>
              </w:rPr>
            </w:pPr>
            <w:r>
              <w:rPr>
                <w:rFonts w:eastAsia="宋体"/>
                <w:b/>
                <w:color w:val="000000"/>
              </w:rPr>
              <w:t>课程目标</w:t>
            </w:r>
          </w:p>
        </w:tc>
      </w:tr>
      <w:tr w:rsidR="00066D26" w14:paraId="065C017A" w14:textId="77777777">
        <w:trPr>
          <w:jc w:val="center"/>
        </w:trPr>
        <w:tc>
          <w:tcPr>
            <w:tcW w:w="2064" w:type="dxa"/>
            <w:tcBorders>
              <w:tl2br w:val="nil"/>
              <w:tr2bl w:val="nil"/>
            </w:tcBorders>
            <w:shd w:val="clear" w:color="auto" w:fill="auto"/>
            <w:tcMar>
              <w:top w:w="57" w:type="dxa"/>
              <w:left w:w="28" w:type="dxa"/>
              <w:bottom w:w="57" w:type="dxa"/>
              <w:right w:w="28" w:type="dxa"/>
            </w:tcMar>
            <w:vAlign w:val="center"/>
          </w:tcPr>
          <w:p w14:paraId="065C0177" w14:textId="77777777" w:rsidR="00066D26" w:rsidRDefault="00285379">
            <w:pPr>
              <w:widowControl w:val="0"/>
              <w:autoSpaceDE w:val="0"/>
              <w:autoSpaceDN w:val="0"/>
              <w:jc w:val="left"/>
              <w:rPr>
                <w:rFonts w:eastAsiaTheme="minorEastAsia"/>
                <w:color w:val="000000"/>
              </w:rPr>
            </w:pPr>
            <w:r>
              <w:rPr>
                <w:color w:val="000000"/>
              </w:rPr>
              <w:t>1</w:t>
            </w:r>
            <w:r>
              <w:rPr>
                <w:rFonts w:eastAsia="宋体"/>
                <w:color w:val="000000"/>
              </w:rPr>
              <w:t>.</w:t>
            </w:r>
            <w:r>
              <w:rPr>
                <w:rFonts w:eastAsia="宋体"/>
                <w:color w:val="000000"/>
              </w:rPr>
              <w:t>工程知识</w:t>
            </w:r>
          </w:p>
        </w:tc>
        <w:tc>
          <w:tcPr>
            <w:tcW w:w="5588" w:type="dxa"/>
            <w:tcBorders>
              <w:tl2br w:val="nil"/>
              <w:tr2bl w:val="nil"/>
            </w:tcBorders>
            <w:shd w:val="clear" w:color="auto" w:fill="auto"/>
            <w:tcMar>
              <w:top w:w="57" w:type="dxa"/>
              <w:left w:w="28" w:type="dxa"/>
              <w:bottom w:w="57" w:type="dxa"/>
              <w:right w:w="28" w:type="dxa"/>
            </w:tcMar>
            <w:vAlign w:val="center"/>
          </w:tcPr>
          <w:p w14:paraId="065C0178" w14:textId="77777777" w:rsidR="00066D26" w:rsidRDefault="00285379">
            <w:pPr>
              <w:wordWrap w:val="0"/>
              <w:autoSpaceDE w:val="0"/>
              <w:autoSpaceDN w:val="0"/>
              <w:jc w:val="left"/>
              <w:rPr>
                <w:rFonts w:eastAsia="宋体"/>
                <w:color w:val="000000"/>
              </w:rPr>
            </w:pPr>
            <w:r>
              <w:t xml:space="preserve">1-3 </w:t>
            </w:r>
            <w:r>
              <w:rPr>
                <w:rFonts w:ascii="宋体" w:eastAsia="宋体" w:hAnsi="宋体" w:cs="宋体" w:hint="eastAsia"/>
              </w:rPr>
              <w:t>掌握数据科学与人工智能学科基础理论，并能够用于解决复杂工程问题。</w:t>
            </w:r>
          </w:p>
        </w:tc>
        <w:tc>
          <w:tcPr>
            <w:tcW w:w="1908" w:type="dxa"/>
            <w:tcBorders>
              <w:tl2br w:val="nil"/>
              <w:tr2bl w:val="nil"/>
            </w:tcBorders>
            <w:shd w:val="clear" w:color="000000" w:fill="auto"/>
            <w:tcMar>
              <w:top w:w="57" w:type="dxa"/>
              <w:left w:w="28" w:type="dxa"/>
              <w:bottom w:w="57" w:type="dxa"/>
              <w:right w:w="28" w:type="dxa"/>
            </w:tcMar>
            <w:vAlign w:val="center"/>
          </w:tcPr>
          <w:p w14:paraId="065C0179" w14:textId="77777777" w:rsidR="00066D26" w:rsidRDefault="00285379">
            <w:pPr>
              <w:autoSpaceDE w:val="0"/>
              <w:autoSpaceDN w:val="0"/>
              <w:jc w:val="center"/>
              <w:rPr>
                <w:rFonts w:eastAsia="宋体"/>
                <w:color w:val="000000"/>
              </w:rPr>
            </w:pPr>
            <w:r>
              <w:rPr>
                <w:rFonts w:eastAsia="宋体"/>
                <w:color w:val="000000"/>
              </w:rPr>
              <w:t>课程目标</w:t>
            </w:r>
            <w:r>
              <w:rPr>
                <w:rFonts w:eastAsia="宋体"/>
                <w:color w:val="000000"/>
              </w:rPr>
              <w:t>1</w:t>
            </w:r>
          </w:p>
        </w:tc>
      </w:tr>
      <w:tr w:rsidR="00066D26" w14:paraId="065C017F" w14:textId="77777777">
        <w:trPr>
          <w:jc w:val="center"/>
        </w:trPr>
        <w:tc>
          <w:tcPr>
            <w:tcW w:w="2064" w:type="dxa"/>
            <w:tcBorders>
              <w:tl2br w:val="nil"/>
              <w:tr2bl w:val="nil"/>
            </w:tcBorders>
            <w:shd w:val="clear" w:color="auto" w:fill="auto"/>
            <w:tcMar>
              <w:top w:w="57" w:type="dxa"/>
              <w:left w:w="28" w:type="dxa"/>
              <w:bottom w:w="57" w:type="dxa"/>
              <w:right w:w="28" w:type="dxa"/>
            </w:tcMar>
            <w:vAlign w:val="center"/>
          </w:tcPr>
          <w:p w14:paraId="065C017B" w14:textId="77777777" w:rsidR="00066D26" w:rsidRDefault="00285379">
            <w:pPr>
              <w:wordWrap w:val="0"/>
              <w:autoSpaceDE w:val="0"/>
              <w:autoSpaceDN w:val="0"/>
              <w:jc w:val="left"/>
              <w:rPr>
                <w:rFonts w:eastAsia="宋体"/>
                <w:color w:val="000000"/>
              </w:rPr>
            </w:pPr>
            <w:r>
              <w:rPr>
                <w:rFonts w:eastAsia="宋体"/>
                <w:color w:val="000000"/>
              </w:rPr>
              <w:t>2.</w:t>
            </w:r>
            <w:r>
              <w:rPr>
                <w:rFonts w:ascii="宋体" w:eastAsia="宋体" w:hAnsi="宋体" w:cs="宋体" w:hint="eastAsia"/>
                <w:color w:val="000000"/>
              </w:rPr>
              <w:t>问题分析</w:t>
            </w:r>
          </w:p>
        </w:tc>
        <w:tc>
          <w:tcPr>
            <w:tcW w:w="5588" w:type="dxa"/>
            <w:tcBorders>
              <w:tl2br w:val="nil"/>
              <w:tr2bl w:val="nil"/>
            </w:tcBorders>
            <w:shd w:val="clear" w:color="auto" w:fill="auto"/>
            <w:tcMar>
              <w:top w:w="57" w:type="dxa"/>
              <w:left w:w="28" w:type="dxa"/>
              <w:bottom w:w="57" w:type="dxa"/>
              <w:right w:w="28" w:type="dxa"/>
            </w:tcMar>
            <w:vAlign w:val="center"/>
          </w:tcPr>
          <w:p w14:paraId="065C017C" w14:textId="77777777" w:rsidR="00066D26" w:rsidRDefault="00285379">
            <w:pPr>
              <w:wordWrap w:val="0"/>
              <w:autoSpaceDE w:val="0"/>
              <w:autoSpaceDN w:val="0"/>
              <w:jc w:val="left"/>
              <w:rPr>
                <w:rFonts w:eastAsia="宋体"/>
                <w:color w:val="000000"/>
              </w:rPr>
            </w:pPr>
            <w:r>
              <w:t>2-2</w:t>
            </w:r>
            <w:r>
              <w:rPr>
                <w:rFonts w:ascii="宋体" w:eastAsia="宋体" w:hAnsi="宋体" w:cs="宋体" w:hint="eastAsia"/>
              </w:rPr>
              <w:t xml:space="preserve"> 能够针对具体的人工智能问题选择合适的数学模型，并达到适当的正确性和可用性要求。</w:t>
            </w:r>
          </w:p>
        </w:tc>
        <w:tc>
          <w:tcPr>
            <w:tcW w:w="1908" w:type="dxa"/>
            <w:tcBorders>
              <w:tl2br w:val="nil"/>
              <w:tr2bl w:val="nil"/>
            </w:tcBorders>
            <w:shd w:val="clear" w:color="000000" w:fill="auto"/>
            <w:tcMar>
              <w:top w:w="57" w:type="dxa"/>
              <w:left w:w="28" w:type="dxa"/>
              <w:bottom w:w="57" w:type="dxa"/>
              <w:right w:w="28" w:type="dxa"/>
            </w:tcMar>
            <w:vAlign w:val="center"/>
          </w:tcPr>
          <w:p w14:paraId="065C017D" w14:textId="77777777" w:rsidR="00066D26" w:rsidRDefault="00285379">
            <w:pPr>
              <w:autoSpaceDE w:val="0"/>
              <w:autoSpaceDN w:val="0"/>
              <w:jc w:val="center"/>
              <w:rPr>
                <w:rFonts w:eastAsia="宋体"/>
                <w:color w:val="000000"/>
              </w:rPr>
            </w:pPr>
            <w:r>
              <w:rPr>
                <w:rFonts w:eastAsia="宋体"/>
                <w:color w:val="000000"/>
              </w:rPr>
              <w:t>课程目标</w:t>
            </w:r>
            <w:r>
              <w:rPr>
                <w:rFonts w:eastAsia="宋体"/>
                <w:color w:val="000000"/>
              </w:rPr>
              <w:t>1</w:t>
            </w:r>
          </w:p>
          <w:p w14:paraId="065C017E" w14:textId="77777777" w:rsidR="00066D26" w:rsidRDefault="00285379">
            <w:pPr>
              <w:autoSpaceDE w:val="0"/>
              <w:autoSpaceDN w:val="0"/>
              <w:jc w:val="center"/>
              <w:rPr>
                <w:rFonts w:eastAsia="宋体"/>
                <w:color w:val="000000"/>
              </w:rPr>
            </w:pPr>
            <w:r>
              <w:rPr>
                <w:rFonts w:eastAsia="宋体"/>
                <w:color w:val="000000"/>
              </w:rPr>
              <w:t>课程目标</w:t>
            </w:r>
            <w:r>
              <w:rPr>
                <w:rFonts w:eastAsia="宋体"/>
                <w:color w:val="000000"/>
              </w:rPr>
              <w:t>2</w:t>
            </w:r>
          </w:p>
        </w:tc>
      </w:tr>
      <w:tr w:rsidR="00066D26" w14:paraId="065C0183" w14:textId="77777777">
        <w:trPr>
          <w:jc w:val="center"/>
        </w:trPr>
        <w:tc>
          <w:tcPr>
            <w:tcW w:w="2064" w:type="dxa"/>
            <w:tcBorders>
              <w:tl2br w:val="nil"/>
              <w:tr2bl w:val="nil"/>
            </w:tcBorders>
            <w:shd w:val="clear" w:color="auto" w:fill="auto"/>
            <w:tcMar>
              <w:left w:w="28" w:type="dxa"/>
              <w:right w:w="28" w:type="dxa"/>
            </w:tcMar>
            <w:vAlign w:val="center"/>
          </w:tcPr>
          <w:p w14:paraId="065C0180" w14:textId="77777777" w:rsidR="00066D26" w:rsidRDefault="00285379">
            <w:pPr>
              <w:wordWrap w:val="0"/>
              <w:autoSpaceDE w:val="0"/>
              <w:autoSpaceDN w:val="0"/>
              <w:jc w:val="left"/>
              <w:rPr>
                <w:rFonts w:eastAsia="宋体"/>
                <w:color w:val="000000"/>
              </w:rPr>
            </w:pPr>
            <w:r>
              <w:rPr>
                <w:color w:val="000000"/>
              </w:rPr>
              <w:t>3</w:t>
            </w:r>
            <w:r>
              <w:rPr>
                <w:rFonts w:eastAsia="宋体"/>
                <w:color w:val="000000"/>
              </w:rPr>
              <w:t>.</w:t>
            </w:r>
            <w:r>
              <w:rPr>
                <w:rFonts w:ascii="宋体" w:eastAsia="宋体" w:hAnsi="宋体" w:cs="宋体" w:hint="eastAsia"/>
                <w:color w:val="000000"/>
              </w:rPr>
              <w:t>设计</w:t>
            </w:r>
            <w:r>
              <w:rPr>
                <w:color w:val="000000"/>
              </w:rPr>
              <w:t>/</w:t>
            </w:r>
            <w:r>
              <w:rPr>
                <w:rFonts w:ascii="宋体" w:eastAsia="宋体" w:hAnsi="宋体" w:cs="宋体" w:hint="eastAsia"/>
                <w:color w:val="000000"/>
              </w:rPr>
              <w:t>开发解决方案</w:t>
            </w:r>
          </w:p>
        </w:tc>
        <w:tc>
          <w:tcPr>
            <w:tcW w:w="5588" w:type="dxa"/>
            <w:tcBorders>
              <w:tl2br w:val="nil"/>
              <w:tr2bl w:val="nil"/>
            </w:tcBorders>
            <w:shd w:val="clear" w:color="auto" w:fill="auto"/>
            <w:tcMar>
              <w:left w:w="28" w:type="dxa"/>
              <w:right w:w="28" w:type="dxa"/>
            </w:tcMar>
            <w:vAlign w:val="center"/>
          </w:tcPr>
          <w:p w14:paraId="065C0181" w14:textId="77777777" w:rsidR="00066D26" w:rsidRDefault="00285379">
            <w:pPr>
              <w:wordWrap w:val="0"/>
              <w:autoSpaceDE w:val="0"/>
              <w:autoSpaceDN w:val="0"/>
              <w:jc w:val="left"/>
              <w:rPr>
                <w:rFonts w:eastAsia="宋体"/>
                <w:color w:val="000000"/>
              </w:rPr>
            </w:pPr>
            <w:r>
              <w:t>3-1</w:t>
            </w:r>
            <w:r>
              <w:rPr>
                <w:rFonts w:ascii="宋体" w:eastAsia="宋体" w:hAnsi="宋体" w:cs="宋体" w:hint="eastAsia"/>
              </w:rPr>
              <w:t xml:space="preserve"> 能够在计算机软硬件开发项目中进行系统概要设计和详细设计。</w:t>
            </w:r>
          </w:p>
        </w:tc>
        <w:tc>
          <w:tcPr>
            <w:tcW w:w="1908" w:type="dxa"/>
            <w:tcBorders>
              <w:tl2br w:val="nil"/>
              <w:tr2bl w:val="nil"/>
            </w:tcBorders>
            <w:shd w:val="clear" w:color="000000" w:fill="auto"/>
            <w:tcMar>
              <w:left w:w="28" w:type="dxa"/>
              <w:right w:w="28" w:type="dxa"/>
            </w:tcMar>
            <w:vAlign w:val="center"/>
          </w:tcPr>
          <w:p w14:paraId="065C0182" w14:textId="77777777" w:rsidR="00066D26" w:rsidRDefault="00285379">
            <w:pPr>
              <w:autoSpaceDE w:val="0"/>
              <w:autoSpaceDN w:val="0"/>
              <w:jc w:val="center"/>
              <w:rPr>
                <w:rFonts w:eastAsia="宋体"/>
                <w:color w:val="000000"/>
              </w:rPr>
            </w:pPr>
            <w:r>
              <w:rPr>
                <w:rFonts w:eastAsia="宋体"/>
                <w:color w:val="000000"/>
              </w:rPr>
              <w:t>课程目标</w:t>
            </w:r>
            <w:r>
              <w:rPr>
                <w:rFonts w:eastAsia="宋体"/>
                <w:color w:val="000000"/>
              </w:rPr>
              <w:t>2</w:t>
            </w:r>
          </w:p>
        </w:tc>
      </w:tr>
      <w:tr w:rsidR="00066D26" w14:paraId="065C0187" w14:textId="77777777">
        <w:trPr>
          <w:jc w:val="center"/>
        </w:trPr>
        <w:tc>
          <w:tcPr>
            <w:tcW w:w="2064" w:type="dxa"/>
            <w:tcBorders>
              <w:tl2br w:val="nil"/>
              <w:tr2bl w:val="nil"/>
            </w:tcBorders>
            <w:shd w:val="clear" w:color="auto" w:fill="auto"/>
            <w:tcMar>
              <w:left w:w="28" w:type="dxa"/>
              <w:right w:w="28" w:type="dxa"/>
            </w:tcMar>
            <w:vAlign w:val="center"/>
          </w:tcPr>
          <w:p w14:paraId="065C0184" w14:textId="77777777" w:rsidR="00066D26" w:rsidRDefault="00285379">
            <w:pPr>
              <w:wordWrap w:val="0"/>
              <w:autoSpaceDE w:val="0"/>
              <w:autoSpaceDN w:val="0"/>
              <w:jc w:val="left"/>
              <w:rPr>
                <w:rFonts w:eastAsia="宋体"/>
                <w:color w:val="000000"/>
              </w:rPr>
            </w:pPr>
            <w:r>
              <w:rPr>
                <w:color w:val="000000"/>
              </w:rPr>
              <w:t>5</w:t>
            </w:r>
            <w:r>
              <w:rPr>
                <w:rFonts w:eastAsia="宋体"/>
                <w:color w:val="000000"/>
              </w:rPr>
              <w:t>.</w:t>
            </w:r>
            <w:r>
              <w:rPr>
                <w:rFonts w:ascii="宋体" w:eastAsia="宋体" w:hAnsi="宋体" w:cs="宋体" w:hint="eastAsia"/>
                <w:color w:val="000000"/>
              </w:rPr>
              <w:t>使用现代工具</w:t>
            </w:r>
          </w:p>
        </w:tc>
        <w:tc>
          <w:tcPr>
            <w:tcW w:w="5588" w:type="dxa"/>
            <w:tcBorders>
              <w:tl2br w:val="nil"/>
              <w:tr2bl w:val="nil"/>
            </w:tcBorders>
            <w:shd w:val="clear" w:color="auto" w:fill="auto"/>
            <w:tcMar>
              <w:left w:w="28" w:type="dxa"/>
              <w:right w:w="28" w:type="dxa"/>
            </w:tcMar>
            <w:vAlign w:val="center"/>
          </w:tcPr>
          <w:p w14:paraId="065C0185" w14:textId="77777777" w:rsidR="00066D26" w:rsidRDefault="00285379">
            <w:pPr>
              <w:wordWrap w:val="0"/>
              <w:autoSpaceDE w:val="0"/>
              <w:autoSpaceDN w:val="0"/>
              <w:jc w:val="left"/>
              <w:rPr>
                <w:rFonts w:eastAsia="宋体"/>
                <w:color w:val="000000"/>
              </w:rPr>
            </w:pPr>
            <w:r>
              <w:rPr>
                <w:color w:val="000000"/>
              </w:rPr>
              <w:t>5-3</w:t>
            </w:r>
            <w:r>
              <w:rPr>
                <w:rFonts w:ascii="宋体" w:eastAsia="宋体" w:hAnsi="宋体" w:cs="宋体" w:hint="eastAsia"/>
                <w:color w:val="000000"/>
              </w:rPr>
              <w:t xml:space="preserve"> 能够针对计算机软硬件开发的需要选择和使用适当的平台环境和开发工具，并能够理解其局限性。</w:t>
            </w:r>
          </w:p>
        </w:tc>
        <w:tc>
          <w:tcPr>
            <w:tcW w:w="1908" w:type="dxa"/>
            <w:tcBorders>
              <w:tl2br w:val="nil"/>
              <w:tr2bl w:val="nil"/>
            </w:tcBorders>
            <w:shd w:val="clear" w:color="auto" w:fill="auto"/>
            <w:tcMar>
              <w:left w:w="28" w:type="dxa"/>
              <w:right w:w="28" w:type="dxa"/>
            </w:tcMar>
            <w:vAlign w:val="center"/>
          </w:tcPr>
          <w:p w14:paraId="065C0186" w14:textId="77777777" w:rsidR="00066D26" w:rsidRDefault="00285379">
            <w:pPr>
              <w:wordWrap w:val="0"/>
              <w:autoSpaceDE w:val="0"/>
              <w:autoSpaceDN w:val="0"/>
              <w:jc w:val="center"/>
              <w:rPr>
                <w:rFonts w:eastAsia="宋体"/>
                <w:color w:val="000000"/>
              </w:rPr>
            </w:pPr>
            <w:r>
              <w:rPr>
                <w:rFonts w:eastAsia="宋体"/>
              </w:rPr>
              <w:t>课程目标</w:t>
            </w:r>
            <w:r>
              <w:t>2</w:t>
            </w:r>
          </w:p>
        </w:tc>
      </w:tr>
      <w:tr w:rsidR="00066D26" w14:paraId="065C018B" w14:textId="77777777">
        <w:trPr>
          <w:jc w:val="center"/>
        </w:trPr>
        <w:tc>
          <w:tcPr>
            <w:tcW w:w="2064" w:type="dxa"/>
            <w:tcBorders>
              <w:tl2br w:val="nil"/>
              <w:tr2bl w:val="nil"/>
            </w:tcBorders>
            <w:shd w:val="clear" w:color="auto" w:fill="auto"/>
            <w:tcMar>
              <w:left w:w="28" w:type="dxa"/>
              <w:right w:w="28" w:type="dxa"/>
            </w:tcMar>
            <w:vAlign w:val="center"/>
          </w:tcPr>
          <w:p w14:paraId="065C0188" w14:textId="77777777" w:rsidR="00066D26" w:rsidRDefault="00285379">
            <w:pPr>
              <w:wordWrap w:val="0"/>
              <w:autoSpaceDE w:val="0"/>
              <w:autoSpaceDN w:val="0"/>
              <w:jc w:val="left"/>
              <w:rPr>
                <w:rFonts w:eastAsiaTheme="minorEastAsia"/>
                <w:color w:val="000000"/>
              </w:rPr>
            </w:pPr>
            <w:r>
              <w:rPr>
                <w:rFonts w:eastAsiaTheme="minorEastAsia"/>
                <w:color w:val="000000"/>
              </w:rPr>
              <w:t>9.</w:t>
            </w:r>
            <w:r>
              <w:rPr>
                <w:rFonts w:eastAsiaTheme="minorEastAsia" w:hint="eastAsia"/>
                <w:color w:val="000000"/>
              </w:rPr>
              <w:t>个人和团队</w:t>
            </w:r>
          </w:p>
        </w:tc>
        <w:tc>
          <w:tcPr>
            <w:tcW w:w="5588" w:type="dxa"/>
            <w:tcBorders>
              <w:tl2br w:val="nil"/>
              <w:tr2bl w:val="nil"/>
            </w:tcBorders>
            <w:shd w:val="clear" w:color="auto" w:fill="auto"/>
            <w:tcMar>
              <w:left w:w="28" w:type="dxa"/>
              <w:right w:w="28" w:type="dxa"/>
            </w:tcMar>
            <w:vAlign w:val="center"/>
          </w:tcPr>
          <w:p w14:paraId="065C0189" w14:textId="77777777" w:rsidR="00066D26" w:rsidRDefault="00285379">
            <w:pPr>
              <w:wordWrap w:val="0"/>
              <w:autoSpaceDE w:val="0"/>
              <w:autoSpaceDN w:val="0"/>
              <w:jc w:val="left"/>
              <w:rPr>
                <w:color w:val="000000"/>
              </w:rPr>
            </w:pPr>
            <w:r>
              <w:rPr>
                <w:rFonts w:ascii="宋体" w:eastAsia="宋体" w:hAnsi="宋体" w:cs="宋体" w:hint="eastAsia"/>
                <w:color w:val="000000"/>
              </w:rPr>
              <w:t>1</w:t>
            </w:r>
            <w:r>
              <w:rPr>
                <w:rFonts w:ascii="宋体" w:eastAsia="宋体" w:hAnsi="宋体" w:cs="宋体"/>
                <w:color w:val="000000"/>
              </w:rPr>
              <w:t>0-1</w:t>
            </w:r>
            <w:r>
              <w:rPr>
                <w:rFonts w:ascii="宋体" w:eastAsia="宋体" w:hAnsi="宋体" w:cs="宋体" w:hint="eastAsia"/>
                <w:color w:val="000000"/>
              </w:rPr>
              <w:t>具有一定的人际交往能力和团队协作能力，能够在多学科背景下的团队中开展工作。</w:t>
            </w:r>
          </w:p>
        </w:tc>
        <w:tc>
          <w:tcPr>
            <w:tcW w:w="1908" w:type="dxa"/>
            <w:tcBorders>
              <w:tl2br w:val="nil"/>
              <w:tr2bl w:val="nil"/>
            </w:tcBorders>
            <w:shd w:val="clear" w:color="auto" w:fill="auto"/>
            <w:tcMar>
              <w:left w:w="28" w:type="dxa"/>
              <w:right w:w="28" w:type="dxa"/>
            </w:tcMar>
            <w:vAlign w:val="center"/>
          </w:tcPr>
          <w:p w14:paraId="065C018A" w14:textId="77777777" w:rsidR="00066D26" w:rsidRDefault="00285379">
            <w:pPr>
              <w:wordWrap w:val="0"/>
              <w:autoSpaceDE w:val="0"/>
              <w:autoSpaceDN w:val="0"/>
              <w:jc w:val="center"/>
              <w:rPr>
                <w:rFonts w:eastAsia="宋体"/>
              </w:rPr>
            </w:pPr>
            <w:r>
              <w:rPr>
                <w:rFonts w:eastAsia="宋体"/>
              </w:rPr>
              <w:t>课程目标</w:t>
            </w:r>
            <w:r>
              <w:t>3</w:t>
            </w:r>
          </w:p>
        </w:tc>
      </w:tr>
    </w:tbl>
    <w:p w14:paraId="065C018C" w14:textId="77777777" w:rsidR="00066D26" w:rsidRDefault="00285379">
      <w:pPr>
        <w:widowControl w:val="0"/>
        <w:adjustRightInd w:val="0"/>
        <w:snapToGrid w:val="0"/>
        <w:spacing w:beforeLines="100" w:before="312" w:line="360" w:lineRule="auto"/>
        <w:ind w:firstLineChars="200" w:firstLine="482"/>
        <w:rPr>
          <w:rFonts w:eastAsia="黑体"/>
          <w:b/>
          <w:color w:val="000000"/>
          <w:kern w:val="2"/>
          <w:sz w:val="24"/>
          <w:szCs w:val="24"/>
        </w:rPr>
      </w:pPr>
      <w:r>
        <w:rPr>
          <w:rFonts w:eastAsia="黑体"/>
          <w:b/>
          <w:color w:val="000000"/>
          <w:kern w:val="2"/>
          <w:sz w:val="24"/>
          <w:szCs w:val="24"/>
        </w:rPr>
        <w:t>五、课程教学方法</w:t>
      </w:r>
    </w:p>
    <w:p w14:paraId="065C018D"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本门课程采用讲授</w:t>
      </w:r>
      <w:r>
        <w:rPr>
          <w:rFonts w:eastAsia="宋体"/>
          <w:color w:val="000000"/>
          <w:sz w:val="24"/>
          <w:szCs w:val="24"/>
        </w:rPr>
        <w:t>+</w:t>
      </w:r>
      <w:r>
        <w:rPr>
          <w:rFonts w:eastAsia="宋体"/>
          <w:color w:val="000000"/>
          <w:sz w:val="24"/>
          <w:szCs w:val="24"/>
        </w:rPr>
        <w:t>自主学习模式。在整个教学过程中，侧重学生个人学习能力的培养，老师，助教的角色演变为技术指导者，帮助学生解决学习中的问题。具体学习模式为</w:t>
      </w:r>
      <w:r>
        <w:rPr>
          <w:rFonts w:eastAsia="宋体" w:hint="eastAsia"/>
          <w:color w:val="000000"/>
          <w:sz w:val="24"/>
          <w:szCs w:val="24"/>
        </w:rPr>
        <w:t>“</w:t>
      </w:r>
      <w:r>
        <w:rPr>
          <w:rFonts w:eastAsia="宋体"/>
          <w:color w:val="000000"/>
          <w:sz w:val="24"/>
          <w:szCs w:val="24"/>
        </w:rPr>
        <w:t>学生自主学习</w:t>
      </w:r>
      <w:r>
        <w:rPr>
          <w:rFonts w:eastAsia="宋体"/>
          <w:color w:val="000000"/>
          <w:sz w:val="24"/>
          <w:szCs w:val="24"/>
        </w:rPr>
        <w:t>+</w:t>
      </w:r>
      <w:r>
        <w:rPr>
          <w:rFonts w:eastAsia="宋体"/>
          <w:color w:val="000000"/>
          <w:sz w:val="24"/>
          <w:szCs w:val="24"/>
        </w:rPr>
        <w:t>博思智慧学习平台支撑</w:t>
      </w:r>
      <w:r>
        <w:rPr>
          <w:rFonts w:eastAsia="宋体"/>
          <w:color w:val="000000"/>
          <w:sz w:val="24"/>
          <w:szCs w:val="24"/>
        </w:rPr>
        <w:t>+</w:t>
      </w:r>
      <w:r>
        <w:rPr>
          <w:rFonts w:eastAsia="宋体"/>
          <w:color w:val="000000"/>
          <w:sz w:val="24"/>
          <w:szCs w:val="24"/>
        </w:rPr>
        <w:t>助教辅导答疑</w:t>
      </w:r>
      <w:r>
        <w:rPr>
          <w:rFonts w:eastAsia="宋体"/>
          <w:color w:val="000000"/>
          <w:sz w:val="24"/>
          <w:szCs w:val="24"/>
        </w:rPr>
        <w:t>+</w:t>
      </w:r>
      <w:r>
        <w:rPr>
          <w:rFonts w:eastAsia="宋体"/>
          <w:color w:val="000000"/>
          <w:sz w:val="24"/>
          <w:szCs w:val="24"/>
        </w:rPr>
        <w:t>小组团队管理</w:t>
      </w:r>
      <w:r>
        <w:rPr>
          <w:rFonts w:eastAsia="宋体" w:hint="eastAsia"/>
          <w:color w:val="000000"/>
          <w:sz w:val="24"/>
          <w:szCs w:val="24"/>
        </w:rPr>
        <w:t>”</w:t>
      </w:r>
      <w:r>
        <w:rPr>
          <w:rFonts w:eastAsia="宋体"/>
          <w:color w:val="000000"/>
          <w:sz w:val="24"/>
          <w:szCs w:val="24"/>
        </w:rPr>
        <w:t>。</w:t>
      </w:r>
    </w:p>
    <w:p w14:paraId="065C018E"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在该模式中，讲师角色定位于解决学生学习质量问题，制定引导式计划、查看平台数据、整理授课内容、助教相关任务安排；助教角色定位于提升学生自主学习质量，针对自主学习进行辅导答疑，督促学生提交线下作业，督促学生完成学习计划。</w:t>
      </w:r>
    </w:p>
    <w:p w14:paraId="065C018F"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1. </w:t>
      </w:r>
      <w:r>
        <w:rPr>
          <w:rFonts w:eastAsia="宋体"/>
          <w:color w:val="000000"/>
          <w:sz w:val="24"/>
          <w:szCs w:val="24"/>
        </w:rPr>
        <w:t>讲师课堂讲授</w:t>
      </w:r>
    </w:p>
    <w:p w14:paraId="065C0190"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(1) </w:t>
      </w:r>
      <w:r>
        <w:rPr>
          <w:rFonts w:eastAsia="宋体"/>
          <w:color w:val="000000"/>
          <w:sz w:val="24"/>
          <w:szCs w:val="24"/>
        </w:rPr>
        <w:t>采用案例式教学。理论教学与工程实践相结合，增强学生对专业的学习兴趣。</w:t>
      </w:r>
    </w:p>
    <w:p w14:paraId="065C0191"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(2) </w:t>
      </w:r>
      <w:r>
        <w:rPr>
          <w:rFonts w:eastAsia="宋体"/>
          <w:color w:val="000000"/>
          <w:sz w:val="24"/>
          <w:szCs w:val="24"/>
        </w:rPr>
        <w:t>采用互动式教学。课内讨论和课外答疑相结合。</w:t>
      </w:r>
    </w:p>
    <w:p w14:paraId="065C0192"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(3) </w:t>
      </w:r>
      <w:r>
        <w:rPr>
          <w:rFonts w:eastAsia="宋体"/>
          <w:color w:val="000000"/>
          <w:sz w:val="24"/>
          <w:szCs w:val="24"/>
        </w:rPr>
        <w:t>采用混合式教学。结合智慧学习平台的课程资源展开。</w:t>
      </w:r>
    </w:p>
    <w:p w14:paraId="065C0193"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2. </w:t>
      </w:r>
      <w:r>
        <w:rPr>
          <w:rFonts w:eastAsia="宋体"/>
          <w:color w:val="000000"/>
          <w:sz w:val="24"/>
          <w:szCs w:val="24"/>
        </w:rPr>
        <w:t>助教辅导答疑</w:t>
      </w:r>
    </w:p>
    <w:p w14:paraId="065C0194"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(1) </w:t>
      </w:r>
      <w:r>
        <w:rPr>
          <w:rFonts w:eastAsia="宋体"/>
          <w:color w:val="000000"/>
          <w:sz w:val="24"/>
          <w:szCs w:val="24"/>
        </w:rPr>
        <w:t>跟班辅导。做好考勤工作，随时关注学生学习状态，维持课堂记录，了解和记录学生知识掌握情况。</w:t>
      </w:r>
    </w:p>
    <w:p w14:paraId="065C0195"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 xml:space="preserve">(2) </w:t>
      </w:r>
      <w:r>
        <w:rPr>
          <w:rFonts w:eastAsia="宋体"/>
          <w:color w:val="000000"/>
          <w:sz w:val="24"/>
          <w:szCs w:val="24"/>
        </w:rPr>
        <w:t>独自辅导。了解和记录学生任务和作业完成情况，主动巡查并进行答疑。</w:t>
      </w:r>
    </w:p>
    <w:p w14:paraId="065C0196" w14:textId="77777777" w:rsidR="00066D26" w:rsidRDefault="00285379">
      <w:pPr>
        <w:snapToGrid w:val="0"/>
        <w:spacing w:before="156" w:after="156" w:line="300" w:lineRule="auto"/>
        <w:ind w:firstLine="480"/>
        <w:rPr>
          <w:rFonts w:eastAsia="黑体"/>
          <w:sz w:val="24"/>
          <w:szCs w:val="24"/>
        </w:rPr>
      </w:pPr>
      <w:r>
        <w:rPr>
          <w:rFonts w:eastAsia="黑体"/>
          <w:sz w:val="24"/>
          <w:szCs w:val="24"/>
        </w:rPr>
        <w:t>六、课程考核方法</w:t>
      </w:r>
    </w:p>
    <w:p w14:paraId="065C0197" w14:textId="77777777" w:rsidR="00066D26" w:rsidRDefault="00285379">
      <w:pPr>
        <w:wordWrap w:val="0"/>
        <w:snapToGrid w:val="0"/>
        <w:spacing w:line="360" w:lineRule="auto"/>
        <w:ind w:firstLine="480"/>
        <w:jc w:val="left"/>
        <w:rPr>
          <w:rFonts w:eastAsia="宋体"/>
          <w:color w:val="000000"/>
          <w:sz w:val="24"/>
          <w:szCs w:val="24"/>
        </w:rPr>
      </w:pPr>
      <w:r>
        <w:rPr>
          <w:rFonts w:eastAsia="宋体"/>
          <w:color w:val="000000"/>
          <w:sz w:val="24"/>
          <w:szCs w:val="24"/>
        </w:rPr>
        <w:t>检验课程目标达成度，评价学生学习成果达成度。考核环节包括日常考核、大作业考核和团队项目考核，</w:t>
      </w:r>
      <w:bookmarkStart w:id="8" w:name="_Hlk67743458"/>
      <w:r>
        <w:rPr>
          <w:rFonts w:eastAsia="宋体" w:hint="eastAsia"/>
          <w:color w:val="000000"/>
          <w:sz w:val="24"/>
          <w:szCs w:val="24"/>
        </w:rPr>
        <w:t>本课程总成绩以百分制计算得出后，换算成五级制进行记录</w:t>
      </w:r>
      <w:r>
        <w:rPr>
          <w:rFonts w:eastAsia="宋体"/>
          <w:color w:val="000000"/>
          <w:sz w:val="24"/>
          <w:szCs w:val="24"/>
        </w:rPr>
        <w:t>，</w:t>
      </w:r>
      <w:bookmarkEnd w:id="8"/>
      <w:r>
        <w:rPr>
          <w:rFonts w:eastAsia="宋体"/>
          <w:color w:val="000000"/>
          <w:sz w:val="24"/>
          <w:szCs w:val="24"/>
        </w:rPr>
        <w:t>日常考核成绩由课堂表现、平台学习等部分组成。各考核环节所占分值比例可根据具体情况微调，建议值及考核细则如下。</w:t>
      </w:r>
    </w:p>
    <w:p w14:paraId="065C0198" w14:textId="77777777" w:rsidR="00066D26" w:rsidRDefault="00066D26">
      <w:pPr>
        <w:wordWrap w:val="0"/>
        <w:snapToGrid w:val="0"/>
        <w:spacing w:line="360" w:lineRule="auto"/>
        <w:ind w:firstLine="480"/>
        <w:jc w:val="left"/>
        <w:rPr>
          <w:rFonts w:eastAsia="宋体"/>
          <w:color w:val="000000"/>
          <w:sz w:val="24"/>
          <w:szCs w:val="24"/>
        </w:rPr>
      </w:pPr>
    </w:p>
    <w:tbl>
      <w:tblPr>
        <w:tblW w:w="963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568"/>
        <w:gridCol w:w="450"/>
        <w:gridCol w:w="911"/>
        <w:gridCol w:w="709"/>
        <w:gridCol w:w="5546"/>
        <w:gridCol w:w="1455"/>
      </w:tblGrid>
      <w:tr w:rsidR="00066D26" w14:paraId="065C019E" w14:textId="77777777">
        <w:trPr>
          <w:tblHeader/>
          <w:jc w:val="center"/>
        </w:trPr>
        <w:tc>
          <w:tcPr>
            <w:tcW w:w="568" w:type="dxa"/>
            <w:tcBorders>
              <w:tl2br w:val="nil"/>
              <w:tr2bl w:val="nil"/>
            </w:tcBorders>
            <w:shd w:val="clear" w:color="auto" w:fill="FFFFFF" w:themeFill="background1"/>
            <w:tcMar>
              <w:left w:w="28" w:type="dxa"/>
              <w:right w:w="28" w:type="dxa"/>
            </w:tcMar>
            <w:vAlign w:val="center"/>
          </w:tcPr>
          <w:p w14:paraId="065C0199" w14:textId="77777777" w:rsidR="00066D26" w:rsidRDefault="00285379">
            <w:pPr>
              <w:wordWrap w:val="0"/>
              <w:snapToGrid w:val="0"/>
              <w:jc w:val="center"/>
              <w:rPr>
                <w:b/>
                <w:color w:val="000000"/>
              </w:rPr>
            </w:pPr>
            <w:r>
              <w:rPr>
                <w:rFonts w:ascii="宋体" w:eastAsia="宋体" w:hAnsi="宋体" w:cs="宋体" w:hint="eastAsia"/>
                <w:b/>
                <w:color w:val="000000"/>
              </w:rPr>
              <w:t>考核依据</w:t>
            </w:r>
          </w:p>
        </w:tc>
        <w:tc>
          <w:tcPr>
            <w:tcW w:w="2070" w:type="dxa"/>
            <w:gridSpan w:val="3"/>
            <w:tcBorders>
              <w:tl2br w:val="nil"/>
              <w:tr2bl w:val="nil"/>
            </w:tcBorders>
            <w:shd w:val="clear" w:color="auto" w:fill="FFFFFF" w:themeFill="background1"/>
            <w:tcMar>
              <w:left w:w="28" w:type="dxa"/>
              <w:right w:w="28" w:type="dxa"/>
            </w:tcMar>
            <w:vAlign w:val="center"/>
          </w:tcPr>
          <w:p w14:paraId="065C019A" w14:textId="77777777" w:rsidR="00066D26" w:rsidRDefault="00285379">
            <w:pPr>
              <w:wordWrap w:val="0"/>
              <w:snapToGrid w:val="0"/>
              <w:jc w:val="center"/>
              <w:rPr>
                <w:b/>
                <w:color w:val="000000"/>
              </w:rPr>
            </w:pPr>
            <w:r>
              <w:rPr>
                <w:rFonts w:ascii="宋体" w:eastAsia="宋体" w:hAnsi="宋体" w:cs="宋体" w:hint="eastAsia"/>
                <w:b/>
                <w:color w:val="000000"/>
              </w:rPr>
              <w:t>建议分值</w:t>
            </w:r>
          </w:p>
        </w:tc>
        <w:tc>
          <w:tcPr>
            <w:tcW w:w="5546" w:type="dxa"/>
            <w:tcBorders>
              <w:tl2br w:val="nil"/>
              <w:tr2bl w:val="nil"/>
            </w:tcBorders>
            <w:shd w:val="clear" w:color="auto" w:fill="FFFFFF" w:themeFill="background1"/>
            <w:tcMar>
              <w:left w:w="28" w:type="dxa"/>
              <w:right w:w="28" w:type="dxa"/>
            </w:tcMar>
            <w:vAlign w:val="center"/>
          </w:tcPr>
          <w:p w14:paraId="065C019B" w14:textId="77777777" w:rsidR="00066D26" w:rsidRDefault="00285379">
            <w:pPr>
              <w:wordWrap w:val="0"/>
              <w:snapToGrid w:val="0"/>
              <w:jc w:val="center"/>
              <w:rPr>
                <w:b/>
                <w:color w:val="000000"/>
              </w:rPr>
            </w:pPr>
            <w:r>
              <w:rPr>
                <w:rFonts w:ascii="宋体" w:eastAsia="宋体" w:hAnsi="宋体" w:cs="宋体" w:hint="eastAsia"/>
                <w:b/>
                <w:color w:val="000000"/>
              </w:rPr>
              <w:t>考核</w:t>
            </w:r>
            <w:r>
              <w:rPr>
                <w:b/>
                <w:color w:val="000000"/>
              </w:rPr>
              <w:t>/</w:t>
            </w:r>
            <w:r>
              <w:rPr>
                <w:rFonts w:ascii="宋体" w:eastAsia="宋体" w:hAnsi="宋体" w:cs="宋体" w:hint="eastAsia"/>
                <w:b/>
                <w:color w:val="000000"/>
              </w:rPr>
              <w:t>评价细则</w:t>
            </w:r>
          </w:p>
        </w:tc>
        <w:tc>
          <w:tcPr>
            <w:tcW w:w="1455" w:type="dxa"/>
            <w:tcBorders>
              <w:tl2br w:val="nil"/>
              <w:tr2bl w:val="nil"/>
            </w:tcBorders>
            <w:shd w:val="clear" w:color="auto" w:fill="FFFFFF" w:themeFill="background1"/>
            <w:tcMar>
              <w:left w:w="28" w:type="dxa"/>
              <w:right w:w="28" w:type="dxa"/>
            </w:tcMar>
            <w:vAlign w:val="center"/>
          </w:tcPr>
          <w:p w14:paraId="065C019C" w14:textId="77777777" w:rsidR="00066D26" w:rsidRDefault="00285379">
            <w:pPr>
              <w:wordWrap w:val="0"/>
              <w:snapToGrid w:val="0"/>
              <w:jc w:val="center"/>
              <w:rPr>
                <w:rFonts w:ascii="宋体" w:eastAsia="宋体" w:hAnsi="宋体" w:cs="宋体"/>
                <w:b/>
                <w:color w:val="000000"/>
              </w:rPr>
            </w:pPr>
            <w:r>
              <w:rPr>
                <w:rFonts w:ascii="宋体" w:eastAsia="宋体" w:hAnsi="宋体" w:cs="宋体" w:hint="eastAsia"/>
                <w:b/>
                <w:color w:val="000000"/>
              </w:rPr>
              <w:t>对应课程</w:t>
            </w:r>
          </w:p>
          <w:p w14:paraId="065C019D" w14:textId="77777777" w:rsidR="00066D26" w:rsidRDefault="00285379">
            <w:pPr>
              <w:wordWrap w:val="0"/>
              <w:snapToGrid w:val="0"/>
              <w:jc w:val="center"/>
              <w:rPr>
                <w:rFonts w:eastAsiaTheme="minorEastAsia"/>
                <w:b/>
                <w:color w:val="000000"/>
              </w:rPr>
            </w:pPr>
            <w:r>
              <w:rPr>
                <w:rFonts w:ascii="宋体" w:eastAsia="宋体" w:hAnsi="宋体" w:cs="宋体" w:hint="eastAsia"/>
                <w:b/>
                <w:color w:val="000000"/>
              </w:rPr>
              <w:t>目标</w:t>
            </w:r>
          </w:p>
        </w:tc>
      </w:tr>
      <w:tr w:rsidR="00066D26" w14:paraId="065C01A8" w14:textId="77777777">
        <w:trPr>
          <w:trHeight w:val="909"/>
          <w:jc w:val="center"/>
        </w:trPr>
        <w:tc>
          <w:tcPr>
            <w:tcW w:w="568" w:type="dxa"/>
            <w:vMerge w:val="restart"/>
            <w:tcBorders>
              <w:tl2br w:val="nil"/>
              <w:tr2bl w:val="nil"/>
            </w:tcBorders>
            <w:shd w:val="clear" w:color="auto" w:fill="FFFFFF" w:themeFill="background1"/>
            <w:tcMar>
              <w:left w:w="28" w:type="dxa"/>
              <w:right w:w="28" w:type="dxa"/>
            </w:tcMar>
            <w:vAlign w:val="center"/>
          </w:tcPr>
          <w:p w14:paraId="065C019F" w14:textId="77777777" w:rsidR="00066D26" w:rsidRDefault="00285379">
            <w:pPr>
              <w:wordWrap w:val="0"/>
              <w:snapToGrid w:val="0"/>
              <w:jc w:val="center"/>
              <w:rPr>
                <w:rFonts w:eastAsiaTheme="minorEastAsia"/>
                <w:color w:val="000000"/>
              </w:rPr>
            </w:pPr>
            <w:proofErr w:type="spellStart"/>
            <w:r>
              <w:rPr>
                <w:rFonts w:hint="eastAsia"/>
                <w:color w:val="000000"/>
              </w:rPr>
              <w:t>平时</w:t>
            </w:r>
            <w:r>
              <w:rPr>
                <w:color w:val="000000"/>
              </w:rPr>
              <w:t>考核</w:t>
            </w:r>
            <w:proofErr w:type="spellEnd"/>
          </w:p>
        </w:tc>
        <w:tc>
          <w:tcPr>
            <w:tcW w:w="450" w:type="dxa"/>
            <w:vMerge w:val="restart"/>
            <w:tcBorders>
              <w:tl2br w:val="nil"/>
              <w:tr2bl w:val="nil"/>
            </w:tcBorders>
            <w:shd w:val="clear" w:color="auto" w:fill="FFFFFF" w:themeFill="background1"/>
            <w:tcMar>
              <w:left w:w="28" w:type="dxa"/>
              <w:right w:w="28" w:type="dxa"/>
            </w:tcMar>
            <w:vAlign w:val="center"/>
          </w:tcPr>
          <w:p w14:paraId="065C01A0" w14:textId="77777777" w:rsidR="00066D26" w:rsidRDefault="00285379">
            <w:pPr>
              <w:wordWrap w:val="0"/>
              <w:snapToGrid w:val="0"/>
              <w:jc w:val="center"/>
              <w:rPr>
                <w:color w:val="000000"/>
              </w:rPr>
            </w:pPr>
            <w:r>
              <w:rPr>
                <w:rFonts w:hint="eastAsia"/>
                <w:color w:val="000000"/>
              </w:rPr>
              <w:t>6</w:t>
            </w:r>
            <w:r>
              <w:rPr>
                <w:color w:val="000000"/>
              </w:rPr>
              <w:t>0</w:t>
            </w:r>
          </w:p>
        </w:tc>
        <w:tc>
          <w:tcPr>
            <w:tcW w:w="911" w:type="dxa"/>
            <w:tcBorders>
              <w:tl2br w:val="nil"/>
              <w:tr2bl w:val="nil"/>
            </w:tcBorders>
            <w:shd w:val="clear" w:color="auto" w:fill="FFFFFF" w:themeFill="background1"/>
            <w:tcMar>
              <w:left w:w="28" w:type="dxa"/>
              <w:right w:w="28" w:type="dxa"/>
            </w:tcMar>
            <w:vAlign w:val="center"/>
          </w:tcPr>
          <w:p w14:paraId="065C01A1" w14:textId="77777777" w:rsidR="00066D26" w:rsidRDefault="00285379">
            <w:pPr>
              <w:wordWrap w:val="0"/>
              <w:snapToGrid w:val="0"/>
              <w:jc w:val="center"/>
              <w:rPr>
                <w:color w:val="000000"/>
              </w:rPr>
            </w:pPr>
            <w:r>
              <w:rPr>
                <w:rFonts w:ascii="宋体" w:eastAsia="宋体" w:hAnsi="宋体" w:cs="宋体" w:hint="eastAsia"/>
                <w:color w:val="000000"/>
              </w:rPr>
              <w:t>出勤及课堂表现</w:t>
            </w:r>
          </w:p>
        </w:tc>
        <w:tc>
          <w:tcPr>
            <w:tcW w:w="709" w:type="dxa"/>
            <w:tcBorders>
              <w:tl2br w:val="nil"/>
              <w:tr2bl w:val="nil"/>
            </w:tcBorders>
            <w:shd w:val="clear" w:color="auto" w:fill="FFFFFF" w:themeFill="background1"/>
            <w:tcMar>
              <w:left w:w="28" w:type="dxa"/>
              <w:right w:w="28" w:type="dxa"/>
            </w:tcMar>
            <w:vAlign w:val="center"/>
          </w:tcPr>
          <w:p w14:paraId="065C01A2" w14:textId="77777777" w:rsidR="00066D26" w:rsidRDefault="00285379">
            <w:pPr>
              <w:wordWrap w:val="0"/>
              <w:snapToGrid w:val="0"/>
              <w:jc w:val="center"/>
              <w:rPr>
                <w:color w:val="000000"/>
              </w:rPr>
            </w:pPr>
            <w:r>
              <w:rPr>
                <w:color w:val="000000"/>
              </w:rPr>
              <w:t>20%</w:t>
            </w:r>
          </w:p>
        </w:tc>
        <w:tc>
          <w:tcPr>
            <w:tcW w:w="5546" w:type="dxa"/>
            <w:tcBorders>
              <w:tl2br w:val="nil"/>
              <w:tr2bl w:val="nil"/>
            </w:tcBorders>
            <w:shd w:val="clear" w:color="auto" w:fill="FFFFFF" w:themeFill="background1"/>
            <w:tcMar>
              <w:left w:w="28" w:type="dxa"/>
              <w:right w:w="28" w:type="dxa"/>
            </w:tcMar>
            <w:vAlign w:val="center"/>
          </w:tcPr>
          <w:p w14:paraId="065C01A3" w14:textId="77777777" w:rsidR="00066D26" w:rsidRDefault="00285379">
            <w:pPr>
              <w:numPr>
                <w:ilvl w:val="0"/>
                <w:numId w:val="6"/>
              </w:numPr>
              <w:wordWrap w:val="0"/>
              <w:snapToGrid w:val="0"/>
              <w:jc w:val="left"/>
              <w:rPr>
                <w:rFonts w:ascii="宋体" w:hAnsi="宋体" w:cs="宋体"/>
                <w:color w:val="000000"/>
              </w:rPr>
            </w:pPr>
            <w:r>
              <w:rPr>
                <w:rFonts w:ascii="宋体" w:eastAsia="宋体" w:hAnsi="宋体" w:cs="宋体" w:hint="eastAsia"/>
                <w:color w:val="000000"/>
              </w:rPr>
              <w:t>根据学生出勤情况</w:t>
            </w:r>
            <w:proofErr w:type="spellStart"/>
            <w:r>
              <w:rPr>
                <w:rFonts w:ascii="宋体" w:hAnsi="宋体" w:cs="宋体" w:hint="eastAsia"/>
                <w:color w:val="000000"/>
              </w:rPr>
              <w:t>打分</w:t>
            </w:r>
            <w:proofErr w:type="spellEnd"/>
            <w:r>
              <w:rPr>
                <w:rFonts w:ascii="宋体" w:eastAsia="宋体" w:hAnsi="宋体" w:cs="宋体" w:hint="eastAsia"/>
                <w:color w:val="000000"/>
              </w:rPr>
              <w:t>，</w:t>
            </w:r>
            <w:proofErr w:type="spellStart"/>
            <w:r>
              <w:rPr>
                <w:rFonts w:ascii="宋体" w:hAnsi="宋体" w:cs="宋体" w:hint="eastAsia"/>
                <w:color w:val="000000"/>
              </w:rPr>
              <w:t>如请假、旷课、迟到、早退等</w:t>
            </w:r>
            <w:proofErr w:type="spellEnd"/>
            <w:r>
              <w:rPr>
                <w:rFonts w:ascii="宋体" w:hAnsi="宋体" w:cs="宋体" w:hint="eastAsia"/>
                <w:color w:val="000000"/>
              </w:rPr>
              <w:t>。</w:t>
            </w:r>
          </w:p>
          <w:p w14:paraId="065C01A4" w14:textId="77777777" w:rsidR="00066D26" w:rsidRDefault="00285379">
            <w:pPr>
              <w:numPr>
                <w:ilvl w:val="0"/>
                <w:numId w:val="6"/>
              </w:numPr>
              <w:wordWrap w:val="0"/>
              <w:snapToGrid w:val="0"/>
              <w:jc w:val="left"/>
              <w:rPr>
                <w:rFonts w:ascii="宋体" w:eastAsia="宋体" w:hAnsi="宋体" w:cs="宋体"/>
                <w:color w:val="000000"/>
              </w:rPr>
            </w:pPr>
            <w:proofErr w:type="spellStart"/>
            <w:r>
              <w:rPr>
                <w:rFonts w:ascii="宋体" w:hAnsi="宋体" w:cs="宋体" w:hint="eastAsia"/>
                <w:color w:val="000000"/>
              </w:rPr>
              <w:t>根据课堂上的表现打分，如课堂纪律、回答问题等情况</w:t>
            </w:r>
            <w:proofErr w:type="spellEnd"/>
            <w:r>
              <w:rPr>
                <w:rFonts w:ascii="宋体" w:hAnsi="宋体" w:cs="宋体" w:hint="eastAsia"/>
                <w:color w:val="000000"/>
              </w:rPr>
              <w:t>。</w:t>
            </w:r>
          </w:p>
        </w:tc>
        <w:tc>
          <w:tcPr>
            <w:tcW w:w="1455" w:type="dxa"/>
            <w:tcBorders>
              <w:tl2br w:val="nil"/>
              <w:tr2bl w:val="nil"/>
            </w:tcBorders>
            <w:shd w:val="clear" w:color="auto" w:fill="FFFFFF" w:themeFill="background1"/>
            <w:tcMar>
              <w:left w:w="28" w:type="dxa"/>
              <w:right w:w="28" w:type="dxa"/>
            </w:tcMar>
            <w:vAlign w:val="center"/>
          </w:tcPr>
          <w:p w14:paraId="065C01A5" w14:textId="77777777" w:rsidR="00066D26" w:rsidRDefault="00285379">
            <w:pPr>
              <w:jc w:val="center"/>
              <w:rPr>
                <w:rFonts w:eastAsiaTheme="minorEastAsia"/>
              </w:rPr>
            </w:pPr>
            <w:r>
              <w:rPr>
                <w:rFonts w:eastAsiaTheme="minorEastAsia"/>
              </w:rPr>
              <w:t>课程目标</w:t>
            </w:r>
            <w:r>
              <w:rPr>
                <w:rFonts w:eastAsiaTheme="minorEastAsia"/>
              </w:rPr>
              <w:t>1</w:t>
            </w:r>
          </w:p>
          <w:p w14:paraId="065C01A6" w14:textId="77777777" w:rsidR="00066D26" w:rsidRDefault="00285379">
            <w:pPr>
              <w:jc w:val="center"/>
              <w:rPr>
                <w:rFonts w:eastAsiaTheme="minorEastAsia"/>
              </w:rPr>
            </w:pPr>
            <w:r>
              <w:rPr>
                <w:rFonts w:eastAsiaTheme="minorEastAsia"/>
              </w:rPr>
              <w:t>课程目标</w:t>
            </w:r>
            <w:r>
              <w:rPr>
                <w:rFonts w:eastAsiaTheme="minorEastAsia"/>
              </w:rPr>
              <w:t>2</w:t>
            </w:r>
          </w:p>
          <w:p w14:paraId="065C01A7" w14:textId="77777777" w:rsidR="00066D26" w:rsidRDefault="00285379">
            <w:pPr>
              <w:wordWrap w:val="0"/>
              <w:snapToGrid w:val="0"/>
              <w:jc w:val="center"/>
              <w:rPr>
                <w:color w:val="000000"/>
              </w:rPr>
            </w:pPr>
            <w:r>
              <w:rPr>
                <w:rFonts w:eastAsiaTheme="minorEastAsia"/>
              </w:rPr>
              <w:t>课程目标</w:t>
            </w:r>
            <w:r>
              <w:rPr>
                <w:rFonts w:eastAsiaTheme="minorEastAsia"/>
              </w:rPr>
              <w:t>4</w:t>
            </w:r>
          </w:p>
        </w:tc>
      </w:tr>
      <w:tr w:rsidR="00066D26" w14:paraId="065C01B1" w14:textId="77777777">
        <w:trPr>
          <w:trHeight w:val="909"/>
          <w:jc w:val="center"/>
        </w:trPr>
        <w:tc>
          <w:tcPr>
            <w:tcW w:w="568" w:type="dxa"/>
            <w:vMerge/>
            <w:tcBorders>
              <w:tl2br w:val="nil"/>
              <w:tr2bl w:val="nil"/>
            </w:tcBorders>
            <w:shd w:val="clear" w:color="auto" w:fill="FFFFFF" w:themeFill="background1"/>
            <w:tcMar>
              <w:left w:w="28" w:type="dxa"/>
              <w:right w:w="28" w:type="dxa"/>
            </w:tcMar>
            <w:vAlign w:val="center"/>
          </w:tcPr>
          <w:p w14:paraId="065C01A9" w14:textId="77777777" w:rsidR="00066D26" w:rsidRDefault="00066D26">
            <w:pPr>
              <w:wordWrap w:val="0"/>
              <w:snapToGrid w:val="0"/>
              <w:jc w:val="center"/>
              <w:rPr>
                <w:rFonts w:ascii="宋体" w:eastAsia="宋体" w:hAnsi="宋体" w:cs="宋体"/>
                <w:color w:val="000000"/>
              </w:rPr>
            </w:pPr>
          </w:p>
        </w:tc>
        <w:tc>
          <w:tcPr>
            <w:tcW w:w="450" w:type="dxa"/>
            <w:vMerge/>
            <w:tcBorders>
              <w:tl2br w:val="nil"/>
              <w:tr2bl w:val="nil"/>
            </w:tcBorders>
            <w:shd w:val="clear" w:color="auto" w:fill="FFFFFF" w:themeFill="background1"/>
            <w:tcMar>
              <w:left w:w="28" w:type="dxa"/>
              <w:right w:w="28" w:type="dxa"/>
            </w:tcMar>
            <w:vAlign w:val="center"/>
          </w:tcPr>
          <w:p w14:paraId="065C01AA" w14:textId="77777777" w:rsidR="00066D26" w:rsidRDefault="00066D26">
            <w:pPr>
              <w:wordWrap w:val="0"/>
              <w:snapToGrid w:val="0"/>
              <w:jc w:val="center"/>
              <w:rPr>
                <w:color w:val="000000"/>
              </w:rPr>
            </w:pPr>
          </w:p>
        </w:tc>
        <w:tc>
          <w:tcPr>
            <w:tcW w:w="911" w:type="dxa"/>
            <w:tcBorders>
              <w:tl2br w:val="nil"/>
              <w:tr2bl w:val="nil"/>
            </w:tcBorders>
            <w:shd w:val="clear" w:color="auto" w:fill="FFFFFF" w:themeFill="background1"/>
            <w:tcMar>
              <w:left w:w="28" w:type="dxa"/>
              <w:right w:w="28" w:type="dxa"/>
            </w:tcMar>
            <w:vAlign w:val="center"/>
          </w:tcPr>
          <w:p w14:paraId="065C01AB" w14:textId="77777777" w:rsidR="00066D26" w:rsidRDefault="00285379">
            <w:pPr>
              <w:wordWrap w:val="0"/>
              <w:snapToGrid w:val="0"/>
              <w:jc w:val="center"/>
              <w:rPr>
                <w:color w:val="000000"/>
              </w:rPr>
            </w:pPr>
            <w:proofErr w:type="spellStart"/>
            <w:r>
              <w:rPr>
                <w:rFonts w:hint="eastAsia"/>
                <w:color w:val="000000"/>
              </w:rPr>
              <w:t>平台</w:t>
            </w:r>
            <w:proofErr w:type="spellEnd"/>
          </w:p>
          <w:p w14:paraId="065C01AC" w14:textId="77777777" w:rsidR="00066D26" w:rsidRDefault="00285379">
            <w:pPr>
              <w:wordWrap w:val="0"/>
              <w:snapToGrid w:val="0"/>
              <w:jc w:val="center"/>
              <w:rPr>
                <w:rFonts w:ascii="宋体" w:eastAsia="宋体" w:hAnsi="宋体" w:cs="宋体"/>
                <w:color w:val="000000"/>
              </w:rPr>
            </w:pPr>
            <w:proofErr w:type="spellStart"/>
            <w:r>
              <w:rPr>
                <w:rFonts w:hint="eastAsia"/>
                <w:color w:val="000000"/>
              </w:rPr>
              <w:t>学习</w:t>
            </w:r>
            <w:proofErr w:type="spellEnd"/>
          </w:p>
        </w:tc>
        <w:tc>
          <w:tcPr>
            <w:tcW w:w="709" w:type="dxa"/>
            <w:tcBorders>
              <w:tl2br w:val="nil"/>
              <w:tr2bl w:val="nil"/>
            </w:tcBorders>
            <w:shd w:val="clear" w:color="auto" w:fill="FFFFFF" w:themeFill="background1"/>
            <w:tcMar>
              <w:left w:w="28" w:type="dxa"/>
              <w:right w:w="28" w:type="dxa"/>
            </w:tcMar>
            <w:vAlign w:val="center"/>
          </w:tcPr>
          <w:p w14:paraId="065C01AD" w14:textId="77777777" w:rsidR="00066D26" w:rsidRDefault="00285379">
            <w:pPr>
              <w:wordWrap w:val="0"/>
              <w:snapToGrid w:val="0"/>
              <w:jc w:val="center"/>
              <w:rPr>
                <w:rFonts w:eastAsiaTheme="minorEastAsia"/>
                <w:color w:val="000000"/>
              </w:rPr>
            </w:pPr>
            <w:r>
              <w:rPr>
                <w:rFonts w:hint="eastAsia"/>
                <w:color w:val="000000"/>
              </w:rPr>
              <w:t>4</w:t>
            </w:r>
            <w:r>
              <w:rPr>
                <w:color w:val="000000"/>
              </w:rPr>
              <w:t>0%</w:t>
            </w:r>
          </w:p>
        </w:tc>
        <w:tc>
          <w:tcPr>
            <w:tcW w:w="5546" w:type="dxa"/>
            <w:tcBorders>
              <w:tl2br w:val="nil"/>
              <w:tr2bl w:val="nil"/>
            </w:tcBorders>
            <w:shd w:val="clear" w:color="auto" w:fill="FFFFFF" w:themeFill="background1"/>
            <w:tcMar>
              <w:left w:w="28" w:type="dxa"/>
              <w:right w:w="28" w:type="dxa"/>
            </w:tcMar>
            <w:vAlign w:val="center"/>
          </w:tcPr>
          <w:p w14:paraId="065C01AE" w14:textId="77777777" w:rsidR="00066D26" w:rsidRDefault="00285379">
            <w:pPr>
              <w:wordWrap w:val="0"/>
              <w:snapToGrid w:val="0"/>
              <w:jc w:val="left"/>
              <w:rPr>
                <w:rFonts w:ascii="宋体" w:eastAsia="宋体" w:hAnsi="宋体" w:cs="宋体"/>
                <w:color w:val="000000"/>
              </w:rPr>
            </w:pPr>
            <w:r>
              <w:rPr>
                <w:rStyle w:val="aff0"/>
                <w:rFonts w:hint="eastAsia"/>
              </w:rPr>
              <w:t>（1）</w:t>
            </w:r>
            <w:r>
              <w:rPr>
                <w:rStyle w:val="aff0"/>
                <w:rFonts w:eastAsia="宋体" w:hint="eastAsia"/>
              </w:rPr>
              <w:t>学生在学习期间</w:t>
            </w:r>
            <w:proofErr w:type="gramStart"/>
            <w:r>
              <w:rPr>
                <w:rStyle w:val="aff0"/>
                <w:rFonts w:eastAsia="宋体" w:hint="eastAsia"/>
              </w:rPr>
              <w:t>完成博思平台</w:t>
            </w:r>
            <w:proofErr w:type="gramEnd"/>
            <w:r>
              <w:rPr>
                <w:rStyle w:val="aff0"/>
                <w:rFonts w:eastAsia="宋体" w:hint="eastAsia"/>
              </w:rPr>
              <w:t>对应课程学习，根据学习进度、同步习题准确度进行系统自动评分</w:t>
            </w:r>
            <w:r>
              <w:rPr>
                <w:rStyle w:val="aff0"/>
                <w:rFonts w:hint="eastAsia"/>
              </w:rPr>
              <w:t>。</w:t>
            </w:r>
          </w:p>
        </w:tc>
        <w:tc>
          <w:tcPr>
            <w:tcW w:w="1455" w:type="dxa"/>
            <w:tcBorders>
              <w:tl2br w:val="nil"/>
              <w:tr2bl w:val="nil"/>
            </w:tcBorders>
            <w:shd w:val="clear" w:color="auto" w:fill="FFFFFF" w:themeFill="background1"/>
            <w:tcMar>
              <w:left w:w="28" w:type="dxa"/>
              <w:right w:w="28" w:type="dxa"/>
            </w:tcMar>
            <w:vAlign w:val="center"/>
          </w:tcPr>
          <w:p w14:paraId="065C01AF" w14:textId="77777777" w:rsidR="00066D26" w:rsidRDefault="00285379">
            <w:pPr>
              <w:jc w:val="center"/>
              <w:rPr>
                <w:rFonts w:eastAsiaTheme="minorEastAsia"/>
              </w:rPr>
            </w:pPr>
            <w:r>
              <w:rPr>
                <w:rFonts w:eastAsiaTheme="minorEastAsia" w:hint="eastAsia"/>
              </w:rPr>
              <w:t>课程目标</w:t>
            </w:r>
            <w:r>
              <w:rPr>
                <w:rFonts w:eastAsiaTheme="minorEastAsia" w:hint="eastAsia"/>
              </w:rPr>
              <w:t>1</w:t>
            </w:r>
          </w:p>
          <w:p w14:paraId="065C01B0" w14:textId="77777777" w:rsidR="00066D26" w:rsidRDefault="00285379">
            <w:pPr>
              <w:jc w:val="center"/>
              <w:rPr>
                <w:rFonts w:eastAsiaTheme="minorEastAsia"/>
              </w:rPr>
            </w:pPr>
            <w:r>
              <w:rPr>
                <w:rFonts w:eastAsiaTheme="minorEastAsia" w:hint="eastAsia"/>
              </w:rPr>
              <w:t>课程目标</w:t>
            </w:r>
            <w:r>
              <w:rPr>
                <w:rFonts w:eastAsiaTheme="minorEastAsia" w:hint="eastAsia"/>
              </w:rPr>
              <w:t>2</w:t>
            </w:r>
          </w:p>
        </w:tc>
      </w:tr>
      <w:tr w:rsidR="00066D26" w14:paraId="065C01BC" w14:textId="77777777">
        <w:trPr>
          <w:jc w:val="center"/>
        </w:trPr>
        <w:tc>
          <w:tcPr>
            <w:tcW w:w="568" w:type="dxa"/>
            <w:vMerge/>
            <w:tcBorders>
              <w:tl2br w:val="nil"/>
              <w:tr2bl w:val="nil"/>
            </w:tcBorders>
            <w:shd w:val="clear" w:color="auto" w:fill="FFFFFF" w:themeFill="background1"/>
            <w:tcMar>
              <w:left w:w="28" w:type="dxa"/>
              <w:right w:w="28" w:type="dxa"/>
            </w:tcMar>
            <w:vAlign w:val="center"/>
          </w:tcPr>
          <w:p w14:paraId="065C01B2" w14:textId="77777777" w:rsidR="00066D26" w:rsidRDefault="00066D26">
            <w:pPr>
              <w:wordWrap w:val="0"/>
              <w:snapToGrid w:val="0"/>
              <w:jc w:val="center"/>
              <w:rPr>
                <w:color w:val="000000"/>
                <w:sz w:val="20"/>
                <w:szCs w:val="20"/>
              </w:rPr>
            </w:pPr>
          </w:p>
        </w:tc>
        <w:tc>
          <w:tcPr>
            <w:tcW w:w="450" w:type="dxa"/>
            <w:vMerge/>
            <w:tcBorders>
              <w:tl2br w:val="nil"/>
              <w:tr2bl w:val="nil"/>
            </w:tcBorders>
            <w:shd w:val="clear" w:color="auto" w:fill="FFFFFF" w:themeFill="background1"/>
            <w:tcMar>
              <w:left w:w="28" w:type="dxa"/>
              <w:right w:w="28" w:type="dxa"/>
            </w:tcMar>
            <w:vAlign w:val="center"/>
          </w:tcPr>
          <w:p w14:paraId="065C01B3" w14:textId="77777777" w:rsidR="00066D26" w:rsidRDefault="00066D26">
            <w:pPr>
              <w:wordWrap w:val="0"/>
              <w:snapToGrid w:val="0"/>
              <w:jc w:val="center"/>
              <w:rPr>
                <w:color w:val="000000"/>
              </w:rPr>
            </w:pPr>
          </w:p>
        </w:tc>
        <w:tc>
          <w:tcPr>
            <w:tcW w:w="911" w:type="dxa"/>
            <w:tcBorders>
              <w:tl2br w:val="nil"/>
              <w:tr2bl w:val="nil"/>
            </w:tcBorders>
            <w:shd w:val="clear" w:color="auto" w:fill="FFFFFF" w:themeFill="background1"/>
            <w:vAlign w:val="center"/>
          </w:tcPr>
          <w:p w14:paraId="065C01B4" w14:textId="77777777" w:rsidR="00066D26" w:rsidRDefault="00285379">
            <w:pPr>
              <w:wordWrap w:val="0"/>
              <w:snapToGrid w:val="0"/>
              <w:jc w:val="center"/>
              <w:rPr>
                <w:rFonts w:eastAsiaTheme="minorEastAsia"/>
                <w:color w:val="000000"/>
              </w:rPr>
            </w:pPr>
            <w:proofErr w:type="spellStart"/>
            <w:r>
              <w:rPr>
                <w:color w:val="000000"/>
              </w:rPr>
              <w:t>作业</w:t>
            </w:r>
            <w:proofErr w:type="spellEnd"/>
          </w:p>
        </w:tc>
        <w:tc>
          <w:tcPr>
            <w:tcW w:w="709" w:type="dxa"/>
            <w:tcBorders>
              <w:tl2br w:val="nil"/>
              <w:tr2bl w:val="nil"/>
            </w:tcBorders>
            <w:shd w:val="clear" w:color="auto" w:fill="FFFFFF" w:themeFill="background1"/>
            <w:vAlign w:val="center"/>
          </w:tcPr>
          <w:p w14:paraId="065C01B5" w14:textId="77777777" w:rsidR="00066D26" w:rsidRDefault="00285379">
            <w:pPr>
              <w:wordWrap w:val="0"/>
              <w:snapToGrid w:val="0"/>
              <w:jc w:val="center"/>
              <w:rPr>
                <w:color w:val="000000"/>
              </w:rPr>
            </w:pPr>
            <w:r>
              <w:rPr>
                <w:rFonts w:hint="eastAsia"/>
                <w:color w:val="000000"/>
              </w:rPr>
              <w:t>4</w:t>
            </w:r>
            <w:r>
              <w:rPr>
                <w:color w:val="000000"/>
              </w:rPr>
              <w:t>0%</w:t>
            </w:r>
          </w:p>
        </w:tc>
        <w:tc>
          <w:tcPr>
            <w:tcW w:w="5546" w:type="dxa"/>
            <w:tcBorders>
              <w:tl2br w:val="nil"/>
              <w:tr2bl w:val="nil"/>
            </w:tcBorders>
            <w:shd w:val="clear" w:color="auto" w:fill="FFFFFF" w:themeFill="background1"/>
            <w:tcMar>
              <w:left w:w="28" w:type="dxa"/>
              <w:right w:w="28" w:type="dxa"/>
            </w:tcMar>
            <w:vAlign w:val="center"/>
          </w:tcPr>
          <w:p w14:paraId="065C01B6" w14:textId="77777777" w:rsidR="00066D26" w:rsidRDefault="00285379">
            <w:pPr>
              <w:numPr>
                <w:ilvl w:val="0"/>
                <w:numId w:val="7"/>
              </w:numPr>
              <w:wordWrap w:val="0"/>
              <w:snapToGrid w:val="0"/>
              <w:jc w:val="left"/>
            </w:pPr>
            <w:proofErr w:type="spellStart"/>
            <w:r>
              <w:rPr>
                <w:rFonts w:hint="eastAsia"/>
              </w:rPr>
              <w:t>主要考核学生对课程阶段知识点的理解掌握情况和知识点的应用程度</w:t>
            </w:r>
            <w:proofErr w:type="spellEnd"/>
            <w:r>
              <w:rPr>
                <w:rFonts w:hint="eastAsia"/>
              </w:rPr>
              <w:t>。</w:t>
            </w:r>
          </w:p>
          <w:p w14:paraId="065C01B7" w14:textId="77777777" w:rsidR="00066D26" w:rsidRDefault="00285379">
            <w:pPr>
              <w:numPr>
                <w:ilvl w:val="0"/>
                <w:numId w:val="7"/>
              </w:numPr>
              <w:wordWrap w:val="0"/>
              <w:snapToGrid w:val="0"/>
              <w:jc w:val="left"/>
              <w:rPr>
                <w:color w:val="000000"/>
              </w:rPr>
            </w:pPr>
            <w:proofErr w:type="spellStart"/>
            <w:r>
              <w:t>根据</w:t>
            </w:r>
            <w:r>
              <w:rPr>
                <w:rFonts w:hint="eastAsia"/>
              </w:rPr>
              <w:t>学生作业的</w:t>
            </w:r>
            <w:r>
              <w:t>完成情况进行评分</w:t>
            </w:r>
            <w:proofErr w:type="spellEnd"/>
            <w:r>
              <w:rPr>
                <w:rFonts w:hint="eastAsia"/>
              </w:rPr>
              <w:t>。</w:t>
            </w:r>
          </w:p>
        </w:tc>
        <w:tc>
          <w:tcPr>
            <w:tcW w:w="1455" w:type="dxa"/>
            <w:tcBorders>
              <w:tl2br w:val="nil"/>
              <w:tr2bl w:val="nil"/>
            </w:tcBorders>
            <w:shd w:val="clear" w:color="auto" w:fill="FFFFFF" w:themeFill="background1"/>
            <w:tcMar>
              <w:left w:w="28" w:type="dxa"/>
              <w:right w:w="28" w:type="dxa"/>
            </w:tcMar>
            <w:vAlign w:val="center"/>
          </w:tcPr>
          <w:p w14:paraId="065C01B8" w14:textId="77777777" w:rsidR="00066D26" w:rsidRDefault="00285379">
            <w:pPr>
              <w:jc w:val="center"/>
              <w:rPr>
                <w:rFonts w:eastAsiaTheme="minorEastAsia"/>
              </w:rPr>
            </w:pPr>
            <w:r>
              <w:rPr>
                <w:rFonts w:eastAsiaTheme="minorEastAsia"/>
              </w:rPr>
              <w:t>课程目标</w:t>
            </w:r>
            <w:r>
              <w:rPr>
                <w:rFonts w:eastAsiaTheme="minorEastAsia"/>
              </w:rPr>
              <w:t>1</w:t>
            </w:r>
          </w:p>
          <w:p w14:paraId="065C01B9" w14:textId="77777777" w:rsidR="00066D26" w:rsidRDefault="00285379">
            <w:pPr>
              <w:jc w:val="center"/>
              <w:rPr>
                <w:rFonts w:eastAsiaTheme="minorEastAsia"/>
              </w:rPr>
            </w:pPr>
            <w:r>
              <w:rPr>
                <w:rFonts w:eastAsiaTheme="minorEastAsia"/>
              </w:rPr>
              <w:t>课程目标</w:t>
            </w:r>
            <w:r>
              <w:rPr>
                <w:rFonts w:eastAsiaTheme="minorEastAsia"/>
              </w:rPr>
              <w:t>2</w:t>
            </w:r>
          </w:p>
          <w:p w14:paraId="065C01BA" w14:textId="77777777" w:rsidR="00066D26" w:rsidRDefault="00285379">
            <w:pPr>
              <w:jc w:val="center"/>
              <w:rPr>
                <w:rFonts w:eastAsiaTheme="minorEastAsia"/>
              </w:rPr>
            </w:pPr>
            <w:r>
              <w:rPr>
                <w:rFonts w:eastAsiaTheme="minorEastAsia"/>
              </w:rPr>
              <w:t>课程目标</w:t>
            </w:r>
            <w:r>
              <w:rPr>
                <w:rFonts w:eastAsiaTheme="minorEastAsia"/>
              </w:rPr>
              <w:t>3</w:t>
            </w:r>
          </w:p>
          <w:p w14:paraId="065C01BB" w14:textId="77777777" w:rsidR="00066D26" w:rsidRDefault="00285379">
            <w:pPr>
              <w:wordWrap w:val="0"/>
              <w:snapToGrid w:val="0"/>
              <w:jc w:val="center"/>
              <w:rPr>
                <w:color w:val="000000"/>
              </w:rPr>
            </w:pPr>
            <w:r>
              <w:rPr>
                <w:rFonts w:eastAsiaTheme="minorEastAsia"/>
              </w:rPr>
              <w:t>课程目标</w:t>
            </w:r>
            <w:r>
              <w:rPr>
                <w:rFonts w:eastAsiaTheme="minorEastAsia"/>
              </w:rPr>
              <w:t>4</w:t>
            </w:r>
          </w:p>
        </w:tc>
      </w:tr>
      <w:tr w:rsidR="00066D26" w14:paraId="065C01C5" w14:textId="77777777">
        <w:trPr>
          <w:trHeight w:val="1248"/>
          <w:jc w:val="center"/>
        </w:trPr>
        <w:tc>
          <w:tcPr>
            <w:tcW w:w="568" w:type="dxa"/>
            <w:tcBorders>
              <w:tl2br w:val="nil"/>
              <w:tr2bl w:val="nil"/>
            </w:tcBorders>
            <w:shd w:val="clear" w:color="auto" w:fill="FFFFFF" w:themeFill="background1"/>
            <w:tcMar>
              <w:left w:w="28" w:type="dxa"/>
              <w:right w:w="28" w:type="dxa"/>
            </w:tcMar>
            <w:vAlign w:val="center"/>
          </w:tcPr>
          <w:p w14:paraId="065C01BD" w14:textId="77777777" w:rsidR="00066D26" w:rsidRDefault="00285379">
            <w:pPr>
              <w:wordWrap w:val="0"/>
              <w:snapToGrid w:val="0"/>
              <w:jc w:val="center"/>
              <w:rPr>
                <w:color w:val="000000"/>
              </w:rPr>
            </w:pPr>
            <w:proofErr w:type="spellStart"/>
            <w:r>
              <w:rPr>
                <w:rFonts w:hint="eastAsia"/>
                <w:color w:val="000000"/>
              </w:rPr>
              <w:t>期末</w:t>
            </w:r>
            <w:r>
              <w:rPr>
                <w:color w:val="000000"/>
              </w:rPr>
              <w:t>考核</w:t>
            </w:r>
            <w:proofErr w:type="spellEnd"/>
          </w:p>
        </w:tc>
        <w:tc>
          <w:tcPr>
            <w:tcW w:w="2070" w:type="dxa"/>
            <w:gridSpan w:val="3"/>
            <w:tcBorders>
              <w:tl2br w:val="nil"/>
              <w:tr2bl w:val="nil"/>
            </w:tcBorders>
            <w:shd w:val="clear" w:color="auto" w:fill="FFFFFF" w:themeFill="background1"/>
            <w:tcMar>
              <w:left w:w="28" w:type="dxa"/>
              <w:right w:w="28" w:type="dxa"/>
            </w:tcMar>
            <w:vAlign w:val="center"/>
          </w:tcPr>
          <w:p w14:paraId="065C01BE" w14:textId="77777777" w:rsidR="00066D26" w:rsidRDefault="00285379">
            <w:pPr>
              <w:wordWrap w:val="0"/>
              <w:snapToGrid w:val="0"/>
              <w:jc w:val="center"/>
              <w:rPr>
                <w:color w:val="000000"/>
              </w:rPr>
            </w:pPr>
            <w:r>
              <w:rPr>
                <w:rFonts w:hint="eastAsia"/>
                <w:color w:val="000000"/>
              </w:rPr>
              <w:t>4</w:t>
            </w:r>
            <w:r>
              <w:rPr>
                <w:color w:val="000000"/>
              </w:rPr>
              <w:t>0</w:t>
            </w:r>
          </w:p>
        </w:tc>
        <w:tc>
          <w:tcPr>
            <w:tcW w:w="5546" w:type="dxa"/>
            <w:tcBorders>
              <w:tl2br w:val="nil"/>
              <w:tr2bl w:val="nil"/>
            </w:tcBorders>
            <w:shd w:val="clear" w:color="auto" w:fill="FFFFFF" w:themeFill="background1"/>
            <w:tcMar>
              <w:left w:w="28" w:type="dxa"/>
              <w:right w:w="28" w:type="dxa"/>
            </w:tcMar>
            <w:vAlign w:val="center"/>
          </w:tcPr>
          <w:p w14:paraId="065C01BF" w14:textId="77777777" w:rsidR="00066D26" w:rsidRDefault="00285379">
            <w:pPr>
              <w:wordWrap w:val="0"/>
              <w:jc w:val="left"/>
              <w:rPr>
                <w:rFonts w:eastAsia="宋体"/>
                <w:color w:val="000000"/>
              </w:rPr>
            </w:pPr>
            <w:r>
              <w:rPr>
                <w:color w:val="000000"/>
              </w:rPr>
              <w:t>（1）</w:t>
            </w:r>
            <w:r>
              <w:rPr>
                <w:rFonts w:hint="eastAsia"/>
                <w:color w:val="000000"/>
              </w:rPr>
              <w:t>本课程属于考查课程，主要考查学生对知识的理解、应用和问题的分析、解决能力。</w:t>
            </w:r>
          </w:p>
          <w:p w14:paraId="065C01C0" w14:textId="77777777" w:rsidR="00066D26" w:rsidRDefault="00285379">
            <w:pPr>
              <w:wordWrap w:val="0"/>
              <w:jc w:val="left"/>
              <w:rPr>
                <w:color w:val="000000"/>
                <w:sz w:val="20"/>
                <w:szCs w:val="20"/>
              </w:rPr>
            </w:pPr>
            <w:r>
              <w:rPr>
                <w:color w:val="000000"/>
              </w:rPr>
              <w:t>（2）</w:t>
            </w:r>
            <w:r>
              <w:rPr>
                <w:rFonts w:hint="eastAsia"/>
                <w:color w:val="000000"/>
              </w:rPr>
              <w:t>期末考核形式以课程综合项目考核为主，</w:t>
            </w:r>
            <w:r>
              <w:rPr>
                <w:color w:val="000000"/>
                <w:sz w:val="20"/>
                <w:szCs w:val="20"/>
              </w:rPr>
              <w:t>考查学生团队协作、沟通交流能力</w:t>
            </w:r>
            <w:r>
              <w:rPr>
                <w:rFonts w:hint="eastAsia"/>
                <w:color w:val="000000"/>
                <w:sz w:val="20"/>
                <w:szCs w:val="20"/>
              </w:rPr>
              <w:t>。根据学生的项目完成情况进行打分。</w:t>
            </w:r>
          </w:p>
        </w:tc>
        <w:tc>
          <w:tcPr>
            <w:tcW w:w="1455" w:type="dxa"/>
            <w:tcBorders>
              <w:tl2br w:val="nil"/>
              <w:tr2bl w:val="nil"/>
            </w:tcBorders>
            <w:shd w:val="clear" w:color="auto" w:fill="FFFFFF" w:themeFill="background1"/>
            <w:tcMar>
              <w:left w:w="28" w:type="dxa"/>
              <w:right w:w="28" w:type="dxa"/>
            </w:tcMar>
            <w:vAlign w:val="center"/>
          </w:tcPr>
          <w:p w14:paraId="065C01C1" w14:textId="77777777" w:rsidR="00066D26" w:rsidRDefault="00285379">
            <w:pPr>
              <w:jc w:val="center"/>
              <w:rPr>
                <w:rFonts w:eastAsiaTheme="minorEastAsia"/>
              </w:rPr>
            </w:pPr>
            <w:r>
              <w:rPr>
                <w:rFonts w:eastAsiaTheme="minorEastAsia"/>
              </w:rPr>
              <w:t>课程目标</w:t>
            </w:r>
            <w:r>
              <w:rPr>
                <w:rFonts w:eastAsiaTheme="minorEastAsia"/>
              </w:rPr>
              <w:t>1</w:t>
            </w:r>
          </w:p>
          <w:p w14:paraId="065C01C2" w14:textId="77777777" w:rsidR="00066D26" w:rsidRDefault="00285379">
            <w:pPr>
              <w:jc w:val="center"/>
              <w:rPr>
                <w:rFonts w:eastAsiaTheme="minorEastAsia"/>
              </w:rPr>
            </w:pPr>
            <w:r>
              <w:rPr>
                <w:rFonts w:eastAsiaTheme="minorEastAsia"/>
              </w:rPr>
              <w:t>课程目标</w:t>
            </w:r>
            <w:r>
              <w:rPr>
                <w:rFonts w:eastAsiaTheme="minorEastAsia"/>
              </w:rPr>
              <w:t>2</w:t>
            </w:r>
          </w:p>
          <w:p w14:paraId="065C01C3" w14:textId="77777777" w:rsidR="00066D26" w:rsidRDefault="00285379">
            <w:pPr>
              <w:jc w:val="center"/>
              <w:rPr>
                <w:rFonts w:eastAsiaTheme="minorEastAsia"/>
              </w:rPr>
            </w:pPr>
            <w:r>
              <w:rPr>
                <w:rFonts w:eastAsiaTheme="minorEastAsia"/>
              </w:rPr>
              <w:t>课程目标</w:t>
            </w:r>
            <w:r>
              <w:rPr>
                <w:rFonts w:eastAsiaTheme="minorEastAsia"/>
              </w:rPr>
              <w:t>3</w:t>
            </w:r>
          </w:p>
          <w:p w14:paraId="065C01C4" w14:textId="77777777" w:rsidR="00066D26" w:rsidRDefault="00285379">
            <w:pPr>
              <w:wordWrap w:val="0"/>
              <w:snapToGrid w:val="0"/>
              <w:jc w:val="center"/>
              <w:rPr>
                <w:color w:val="000000"/>
              </w:rPr>
            </w:pPr>
            <w:r>
              <w:rPr>
                <w:rFonts w:eastAsiaTheme="minorEastAsia"/>
              </w:rPr>
              <w:t>课程目标</w:t>
            </w:r>
            <w:r>
              <w:rPr>
                <w:rFonts w:eastAsiaTheme="minorEastAsia"/>
              </w:rPr>
              <w:t>4</w:t>
            </w:r>
          </w:p>
        </w:tc>
      </w:tr>
    </w:tbl>
    <w:p w14:paraId="065C01C6" w14:textId="77777777" w:rsidR="00066D26" w:rsidRDefault="00285379">
      <w:pPr>
        <w:spacing w:before="156" w:after="156"/>
        <w:ind w:firstLine="480"/>
        <w:rPr>
          <w:rFonts w:eastAsia="黑体"/>
          <w:sz w:val="24"/>
          <w:szCs w:val="24"/>
        </w:rPr>
      </w:pPr>
      <w:r>
        <w:rPr>
          <w:rFonts w:eastAsia="黑体"/>
          <w:sz w:val="24"/>
          <w:szCs w:val="24"/>
        </w:rPr>
        <w:t>七、课程目标达成度评价</w:t>
      </w:r>
    </w:p>
    <w:p w14:paraId="065C01C7" w14:textId="77777777" w:rsidR="00066D26" w:rsidRDefault="00285379">
      <w:pPr>
        <w:ind w:firstLine="420"/>
        <w:rPr>
          <w:rFonts w:eastAsia="宋体"/>
          <w:sz w:val="24"/>
          <w:szCs w:val="24"/>
        </w:rPr>
      </w:pPr>
      <w:r>
        <w:rPr>
          <w:rFonts w:eastAsia="宋体"/>
          <w:sz w:val="24"/>
          <w:szCs w:val="24"/>
        </w:rPr>
        <w:t>课程目标达成度评价包括课程分目标达成度评价，以及课程总目标达成度评价，具体计算方法如下：</w:t>
      </w:r>
    </w:p>
    <w:p w14:paraId="065C01C8" w14:textId="77777777" w:rsidR="00066D26" w:rsidRDefault="00285379">
      <w:pPr>
        <w:jc w:val="center"/>
        <w:rPr>
          <w:rFonts w:eastAsia="宋体"/>
          <w:sz w:val="24"/>
          <w:szCs w:val="24"/>
        </w:rPr>
      </w:pPr>
      <w:r>
        <w:rPr>
          <w:sz w:val="20"/>
        </w:rPr>
        <w:object w:dxaOrig="8130" w:dyaOrig="660" w14:anchorId="065C0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6.5pt;height:33pt" o:ole="" filled="t">
            <v:imagedata r:id="rId8" o:title=" "/>
          </v:shape>
          <o:OLEObject Type="Embed" ProgID="Equation.3" ShapeID="_x0000_i1025" DrawAspect="Content" ObjectID="_1679904061" r:id="rId9"/>
        </w:object>
      </w:r>
    </w:p>
    <w:p w14:paraId="065C01C9" w14:textId="77777777" w:rsidR="00066D26" w:rsidRDefault="00285379">
      <w:pPr>
        <w:jc w:val="center"/>
        <w:rPr>
          <w:rFonts w:eastAsia="宋体"/>
          <w:sz w:val="24"/>
          <w:szCs w:val="24"/>
        </w:rPr>
      </w:pPr>
      <w:r>
        <w:rPr>
          <w:sz w:val="20"/>
        </w:rPr>
        <w:object w:dxaOrig="5330" w:dyaOrig="660" w14:anchorId="065C01D7">
          <v:shape id="_x0000_i1026" type="#_x0000_t75" style="width:266.25pt;height:33pt" o:ole="" filled="t">
            <v:imagedata r:id="rId10" o:title=" "/>
          </v:shape>
          <o:OLEObject Type="Embed" ProgID="Equation.3" ShapeID="_x0000_i1026" DrawAspect="Content" ObjectID="_1679904062" r:id="rId11"/>
        </w:object>
      </w:r>
    </w:p>
    <w:p w14:paraId="065C01CA" w14:textId="77777777" w:rsidR="00066D26" w:rsidRDefault="00285379">
      <w:pPr>
        <w:numPr>
          <w:ilvl w:val="0"/>
          <w:numId w:val="8"/>
        </w:numPr>
        <w:snapToGrid w:val="0"/>
        <w:spacing w:before="156" w:after="156" w:line="300" w:lineRule="auto"/>
        <w:ind w:firstLine="480"/>
        <w:rPr>
          <w:rFonts w:eastAsia="黑体"/>
          <w:sz w:val="24"/>
          <w:szCs w:val="24"/>
        </w:rPr>
      </w:pPr>
      <w:r>
        <w:rPr>
          <w:rFonts w:eastAsia="黑体"/>
          <w:sz w:val="24"/>
          <w:szCs w:val="24"/>
        </w:rPr>
        <w:t>建议教材及参考书</w:t>
      </w:r>
    </w:p>
    <w:p w14:paraId="065C01CB" w14:textId="77777777" w:rsidR="00066D26" w:rsidRDefault="00285379">
      <w:pPr>
        <w:adjustRightInd w:val="0"/>
        <w:snapToGrid w:val="0"/>
        <w:spacing w:line="360" w:lineRule="auto"/>
        <w:ind w:firstLineChars="200" w:firstLine="480"/>
        <w:rPr>
          <w:snapToGrid w:val="0"/>
          <w:sz w:val="24"/>
          <w:szCs w:val="22"/>
        </w:rPr>
      </w:pPr>
      <w:proofErr w:type="spellStart"/>
      <w:r>
        <w:rPr>
          <w:rFonts w:hint="eastAsia"/>
          <w:snapToGrid w:val="0"/>
          <w:sz w:val="24"/>
          <w:szCs w:val="22"/>
        </w:rPr>
        <w:t>推荐教材</w:t>
      </w:r>
      <w:proofErr w:type="spellEnd"/>
      <w:r>
        <w:rPr>
          <w:rFonts w:hint="eastAsia"/>
          <w:snapToGrid w:val="0"/>
          <w:sz w:val="24"/>
          <w:szCs w:val="22"/>
        </w:rPr>
        <w:t>：</w:t>
      </w:r>
    </w:p>
    <w:p w14:paraId="065C01CC" w14:textId="77777777" w:rsidR="00066D26" w:rsidRDefault="00285379">
      <w:pPr>
        <w:numPr>
          <w:ilvl w:val="0"/>
          <w:numId w:val="9"/>
        </w:numPr>
        <w:adjustRightInd w:val="0"/>
        <w:snapToGrid w:val="0"/>
        <w:spacing w:line="360" w:lineRule="auto"/>
        <w:ind w:firstLineChars="200" w:firstLine="480"/>
        <w:rPr>
          <w:snapToGrid w:val="0"/>
          <w:sz w:val="24"/>
          <w:szCs w:val="22"/>
        </w:rPr>
      </w:pPr>
      <w:r>
        <w:rPr>
          <w:rFonts w:hint="eastAsia"/>
          <w:snapToGrid w:val="0"/>
          <w:sz w:val="24"/>
          <w:szCs w:val="22"/>
        </w:rPr>
        <w:t xml:space="preserve">《Python </w:t>
      </w:r>
      <w:proofErr w:type="spellStart"/>
      <w:r>
        <w:rPr>
          <w:rFonts w:hint="eastAsia"/>
          <w:snapToGrid w:val="0"/>
          <w:sz w:val="24"/>
          <w:szCs w:val="22"/>
        </w:rPr>
        <w:t>Web与MySQL综合实践》自编讲义</w:t>
      </w:r>
      <w:proofErr w:type="spellEnd"/>
    </w:p>
    <w:p w14:paraId="065C01CD" w14:textId="77777777" w:rsidR="00066D26" w:rsidRDefault="00285379">
      <w:pPr>
        <w:ind w:firstLine="480"/>
        <w:rPr>
          <w:rFonts w:eastAsia="宋体"/>
          <w:sz w:val="24"/>
          <w:szCs w:val="24"/>
        </w:rPr>
      </w:pPr>
      <w:r>
        <w:rPr>
          <w:rFonts w:eastAsia="宋体"/>
          <w:sz w:val="24"/>
          <w:szCs w:val="24"/>
        </w:rPr>
        <w:t>主要参考书：</w:t>
      </w:r>
    </w:p>
    <w:p w14:paraId="065C01CE" w14:textId="77777777" w:rsidR="00066D26" w:rsidRDefault="00285379">
      <w:pPr>
        <w:numPr>
          <w:ilvl w:val="0"/>
          <w:numId w:val="10"/>
        </w:numPr>
        <w:spacing w:line="360" w:lineRule="auto"/>
        <w:ind w:left="480"/>
        <w:rPr>
          <w:rFonts w:eastAsia="宋体"/>
          <w:sz w:val="24"/>
          <w:szCs w:val="24"/>
        </w:rPr>
      </w:pPr>
      <w:r>
        <w:rPr>
          <w:rFonts w:eastAsia="宋体"/>
          <w:sz w:val="24"/>
          <w:szCs w:val="24"/>
        </w:rPr>
        <w:t xml:space="preserve">Katharine </w:t>
      </w:r>
      <w:proofErr w:type="spellStart"/>
      <w:proofErr w:type="gramStart"/>
      <w:r>
        <w:rPr>
          <w:rFonts w:eastAsia="宋体"/>
          <w:sz w:val="24"/>
          <w:szCs w:val="24"/>
        </w:rPr>
        <w:t>Jarmul</w:t>
      </w:r>
      <w:proofErr w:type="spellEnd"/>
      <w:r>
        <w:rPr>
          <w:rFonts w:eastAsia="宋体"/>
          <w:sz w:val="24"/>
          <w:szCs w:val="24"/>
        </w:rPr>
        <w:t>.</w:t>
      </w:r>
      <w:r>
        <w:rPr>
          <w:rFonts w:eastAsia="宋体"/>
          <w:sz w:val="24"/>
          <w:szCs w:val="24"/>
        </w:rPr>
        <w:t>《</w:t>
      </w:r>
      <w:proofErr w:type="gramEnd"/>
      <w:r>
        <w:rPr>
          <w:rFonts w:eastAsia="宋体"/>
          <w:sz w:val="24"/>
          <w:szCs w:val="24"/>
        </w:rPr>
        <w:t>用</w:t>
      </w:r>
      <w:r>
        <w:rPr>
          <w:rFonts w:eastAsia="宋体"/>
          <w:sz w:val="24"/>
          <w:szCs w:val="24"/>
        </w:rPr>
        <w:t>Python</w:t>
      </w:r>
      <w:r>
        <w:rPr>
          <w:rFonts w:eastAsia="宋体"/>
          <w:sz w:val="24"/>
          <w:szCs w:val="24"/>
        </w:rPr>
        <w:t>写网络爬虫》</w:t>
      </w:r>
      <w:r>
        <w:rPr>
          <w:rFonts w:eastAsia="宋体"/>
          <w:sz w:val="24"/>
          <w:szCs w:val="24"/>
        </w:rPr>
        <w:t>(</w:t>
      </w:r>
      <w:r>
        <w:rPr>
          <w:rFonts w:eastAsia="宋体"/>
          <w:sz w:val="24"/>
          <w:szCs w:val="24"/>
        </w:rPr>
        <w:t>第</w:t>
      </w:r>
      <w:r>
        <w:rPr>
          <w:rFonts w:eastAsia="宋体"/>
          <w:sz w:val="24"/>
          <w:szCs w:val="24"/>
        </w:rPr>
        <w:t>2</w:t>
      </w:r>
      <w:r>
        <w:rPr>
          <w:rFonts w:eastAsia="宋体"/>
          <w:sz w:val="24"/>
          <w:szCs w:val="24"/>
        </w:rPr>
        <w:t>版</w:t>
      </w:r>
      <w:r>
        <w:rPr>
          <w:rFonts w:eastAsia="宋体"/>
          <w:sz w:val="24"/>
          <w:szCs w:val="24"/>
        </w:rPr>
        <w:t>)</w:t>
      </w:r>
      <w:r>
        <w:rPr>
          <w:rFonts w:eastAsia="宋体" w:hint="eastAsia"/>
          <w:sz w:val="24"/>
          <w:szCs w:val="24"/>
        </w:rPr>
        <w:t>.[M]</w:t>
      </w:r>
      <w:r>
        <w:rPr>
          <w:rFonts w:eastAsia="宋体"/>
          <w:sz w:val="24"/>
          <w:szCs w:val="24"/>
        </w:rPr>
        <w:t xml:space="preserve">. </w:t>
      </w:r>
      <w:r>
        <w:rPr>
          <w:rFonts w:eastAsia="宋体"/>
          <w:sz w:val="24"/>
          <w:szCs w:val="24"/>
        </w:rPr>
        <w:t>北京：人民邮电出版社，</w:t>
      </w:r>
      <w:r>
        <w:rPr>
          <w:rFonts w:eastAsia="宋体"/>
          <w:sz w:val="24"/>
          <w:szCs w:val="24"/>
        </w:rPr>
        <w:t>2018.</w:t>
      </w:r>
    </w:p>
    <w:p w14:paraId="065C01CF" w14:textId="77777777" w:rsidR="00066D26" w:rsidRDefault="00460D93">
      <w:pPr>
        <w:numPr>
          <w:ilvl w:val="0"/>
          <w:numId w:val="10"/>
        </w:numPr>
        <w:spacing w:line="360" w:lineRule="auto"/>
        <w:ind w:left="480"/>
        <w:rPr>
          <w:rFonts w:eastAsia="宋体"/>
          <w:sz w:val="24"/>
          <w:szCs w:val="24"/>
        </w:rPr>
      </w:pPr>
      <w:hyperlink r:id="rId12" w:tgtFrame="_blank" w:history="1">
        <w:r w:rsidR="00285379">
          <w:rPr>
            <w:rFonts w:eastAsia="宋体"/>
            <w:sz w:val="24"/>
            <w:szCs w:val="24"/>
          </w:rPr>
          <w:t>唐松</w:t>
        </w:r>
      </w:hyperlink>
      <w:r w:rsidR="00285379">
        <w:rPr>
          <w:rFonts w:eastAsia="宋体"/>
          <w:sz w:val="24"/>
          <w:szCs w:val="24"/>
        </w:rPr>
        <w:t> </w:t>
      </w:r>
      <w:hyperlink r:id="rId13" w:tgtFrame="_blank" w:history="1">
        <w:r w:rsidR="00285379">
          <w:rPr>
            <w:rFonts w:eastAsia="宋体"/>
            <w:sz w:val="24"/>
            <w:szCs w:val="24"/>
          </w:rPr>
          <w:t>陈智铨</w:t>
        </w:r>
      </w:hyperlink>
      <w:r w:rsidR="00285379">
        <w:rPr>
          <w:rFonts w:eastAsia="宋体"/>
          <w:sz w:val="24"/>
          <w:szCs w:val="24"/>
        </w:rPr>
        <w:t>.</w:t>
      </w:r>
      <w:r w:rsidR="00285379">
        <w:rPr>
          <w:rFonts w:eastAsia="宋体"/>
          <w:sz w:val="24"/>
          <w:szCs w:val="24"/>
        </w:rPr>
        <w:t>《</w:t>
      </w:r>
      <w:r w:rsidR="00285379">
        <w:rPr>
          <w:rFonts w:eastAsia="宋体"/>
          <w:sz w:val="24"/>
          <w:szCs w:val="24"/>
        </w:rPr>
        <w:t>Python</w:t>
      </w:r>
      <w:r w:rsidR="00285379">
        <w:rPr>
          <w:rFonts w:eastAsia="宋体"/>
          <w:sz w:val="24"/>
          <w:szCs w:val="24"/>
        </w:rPr>
        <w:t>网络爬虫从入门到实践</w:t>
      </w:r>
      <w:r w:rsidR="00285379">
        <w:rPr>
          <w:rFonts w:eastAsia="宋体" w:hint="eastAsia"/>
          <w:sz w:val="24"/>
          <w:szCs w:val="24"/>
        </w:rPr>
        <w:t>》</w:t>
      </w:r>
      <w:r w:rsidR="00285379">
        <w:rPr>
          <w:rFonts w:eastAsia="宋体" w:hint="eastAsia"/>
          <w:sz w:val="24"/>
          <w:szCs w:val="24"/>
        </w:rPr>
        <w:t>[M]</w:t>
      </w:r>
      <w:r w:rsidR="00285379">
        <w:rPr>
          <w:rFonts w:eastAsia="宋体"/>
          <w:sz w:val="24"/>
          <w:szCs w:val="24"/>
        </w:rPr>
        <w:t>.</w:t>
      </w:r>
      <w:r w:rsidR="00285379">
        <w:rPr>
          <w:rFonts w:eastAsia="宋体"/>
          <w:sz w:val="24"/>
          <w:szCs w:val="24"/>
        </w:rPr>
        <w:t>北京：机械工业出版社，</w:t>
      </w:r>
      <w:r w:rsidR="00285379">
        <w:rPr>
          <w:rFonts w:eastAsia="宋体"/>
          <w:sz w:val="24"/>
          <w:szCs w:val="24"/>
        </w:rPr>
        <w:t>2017.</w:t>
      </w:r>
    </w:p>
    <w:p w14:paraId="065C01D0" w14:textId="77777777" w:rsidR="00066D26" w:rsidRDefault="00066D26">
      <w:pPr>
        <w:snapToGrid w:val="0"/>
        <w:spacing w:line="300" w:lineRule="auto"/>
        <w:ind w:firstLine="480"/>
        <w:rPr>
          <w:sz w:val="24"/>
          <w:szCs w:val="24"/>
        </w:rPr>
      </w:pPr>
    </w:p>
    <w:p w14:paraId="065C01D1" w14:textId="77777777" w:rsidR="00066D26" w:rsidRDefault="00066D26">
      <w:pPr>
        <w:snapToGrid w:val="0"/>
        <w:spacing w:line="300" w:lineRule="auto"/>
        <w:ind w:firstLine="480"/>
        <w:rPr>
          <w:sz w:val="24"/>
          <w:szCs w:val="24"/>
        </w:rPr>
      </w:pPr>
    </w:p>
    <w:p w14:paraId="065C01D2" w14:textId="3F4F9C99" w:rsidR="00066D26" w:rsidRDefault="00285379">
      <w:pPr>
        <w:spacing w:line="360" w:lineRule="auto"/>
        <w:ind w:firstLine="422"/>
        <w:rPr>
          <w:rFonts w:eastAsia="黑体"/>
          <w:b/>
        </w:rPr>
      </w:pPr>
      <w:r>
        <w:rPr>
          <w:rFonts w:eastAsia="黑体"/>
          <w:b/>
        </w:rPr>
        <w:t>制定者：</w:t>
      </w:r>
      <w:r>
        <w:rPr>
          <w:rFonts w:eastAsia="黑体" w:hint="eastAsia"/>
          <w:b/>
        </w:rPr>
        <w:t xml:space="preserve"> </w:t>
      </w:r>
      <w:r>
        <w:rPr>
          <w:rFonts w:eastAsia="黑体"/>
          <w:b/>
        </w:rPr>
        <w:t xml:space="preserve">   </w:t>
      </w:r>
      <w:r w:rsidR="00460D93">
        <w:rPr>
          <w:rFonts w:eastAsia="黑体"/>
          <w:b/>
        </w:rPr>
        <w:t xml:space="preserve">   </w:t>
      </w:r>
      <w:r>
        <w:rPr>
          <w:rFonts w:eastAsia="黑体"/>
          <w:b/>
        </w:rPr>
        <w:t xml:space="preserve">   </w:t>
      </w:r>
      <w:r w:rsidR="00460D93">
        <w:rPr>
          <w:rFonts w:eastAsia="黑体"/>
          <w:b/>
        </w:rPr>
        <w:t xml:space="preserve">  </w:t>
      </w:r>
      <w:r>
        <w:rPr>
          <w:rFonts w:eastAsia="黑体"/>
          <w:b/>
        </w:rPr>
        <w:t xml:space="preserve">  </w:t>
      </w:r>
      <w:r>
        <w:rPr>
          <w:rFonts w:eastAsia="黑体"/>
          <w:b/>
        </w:rPr>
        <w:t>审核人：</w:t>
      </w:r>
      <w:r>
        <w:rPr>
          <w:rFonts w:eastAsia="黑体" w:hint="eastAsia"/>
          <w:b/>
        </w:rPr>
        <w:t xml:space="preserve"> </w:t>
      </w:r>
      <w:r>
        <w:rPr>
          <w:rFonts w:eastAsia="黑体"/>
          <w:b/>
        </w:rPr>
        <w:t xml:space="preserve">    </w:t>
      </w:r>
      <w:r w:rsidR="00460D93">
        <w:rPr>
          <w:rFonts w:eastAsia="黑体"/>
          <w:b/>
        </w:rPr>
        <w:t xml:space="preserve">    </w:t>
      </w:r>
      <w:r>
        <w:rPr>
          <w:rFonts w:eastAsia="黑体"/>
          <w:b/>
        </w:rPr>
        <w:t xml:space="preserve"> </w:t>
      </w:r>
      <w:r w:rsidR="00460D93">
        <w:rPr>
          <w:rFonts w:eastAsia="黑体"/>
          <w:b/>
        </w:rPr>
        <w:t xml:space="preserve">    </w:t>
      </w:r>
      <w:r>
        <w:rPr>
          <w:rFonts w:eastAsia="黑体"/>
          <w:b/>
        </w:rPr>
        <w:t xml:space="preserve"> </w:t>
      </w:r>
      <w:r>
        <w:rPr>
          <w:rFonts w:eastAsia="黑体"/>
          <w:b/>
        </w:rPr>
        <w:t>批准人：</w:t>
      </w:r>
      <w:r>
        <w:rPr>
          <w:rFonts w:eastAsia="黑体" w:hint="eastAsia"/>
          <w:b/>
        </w:rPr>
        <w:t xml:space="preserve"> </w:t>
      </w:r>
      <w:r>
        <w:rPr>
          <w:rFonts w:eastAsia="黑体"/>
          <w:b/>
        </w:rPr>
        <w:t xml:space="preserve">   </w:t>
      </w:r>
      <w:r w:rsidR="00460D93">
        <w:rPr>
          <w:rFonts w:eastAsia="黑体"/>
          <w:b/>
        </w:rPr>
        <w:t xml:space="preserve">       </w:t>
      </w:r>
      <w:r>
        <w:rPr>
          <w:rFonts w:eastAsia="黑体"/>
          <w:b/>
        </w:rPr>
        <w:t xml:space="preserve">    </w:t>
      </w:r>
      <w:r>
        <w:rPr>
          <w:rFonts w:eastAsia="黑体"/>
          <w:b/>
        </w:rPr>
        <w:t>制定单位（盖章）</w:t>
      </w:r>
    </w:p>
    <w:p w14:paraId="065C01D3" w14:textId="77777777" w:rsidR="00066D26" w:rsidRDefault="00285379">
      <w:pPr>
        <w:spacing w:line="312" w:lineRule="auto"/>
        <w:ind w:firstLineChars="200" w:firstLine="422"/>
        <w:jc w:val="right"/>
        <w:rPr>
          <w:rFonts w:eastAsia="黑体"/>
          <w:b/>
          <w:sz w:val="24"/>
        </w:rPr>
      </w:pPr>
      <w:r>
        <w:rPr>
          <w:rFonts w:eastAsia="黑体"/>
          <w:b/>
        </w:rPr>
        <w:t xml:space="preserve">                                     </w:t>
      </w:r>
      <w:r>
        <w:rPr>
          <w:rFonts w:eastAsia="黑体"/>
          <w:b/>
          <w:sz w:val="24"/>
        </w:rPr>
        <w:t>制定日期：</w:t>
      </w:r>
      <w:r>
        <w:rPr>
          <w:rFonts w:eastAsia="黑体"/>
          <w:b/>
          <w:sz w:val="24"/>
        </w:rPr>
        <w:t>2021</w:t>
      </w:r>
      <w:r>
        <w:rPr>
          <w:rFonts w:eastAsia="黑体"/>
          <w:b/>
          <w:sz w:val="24"/>
        </w:rPr>
        <w:t>年</w:t>
      </w:r>
      <w:r>
        <w:rPr>
          <w:rFonts w:eastAsia="黑体" w:hint="eastAsia"/>
          <w:b/>
          <w:sz w:val="24"/>
        </w:rPr>
        <w:t>3</w:t>
      </w:r>
      <w:r>
        <w:rPr>
          <w:rFonts w:eastAsia="黑体"/>
          <w:b/>
          <w:sz w:val="24"/>
        </w:rPr>
        <w:t>月</w:t>
      </w:r>
      <w:r>
        <w:rPr>
          <w:rFonts w:eastAsia="黑体" w:hint="eastAsia"/>
          <w:b/>
          <w:sz w:val="24"/>
        </w:rPr>
        <w:t>6</w:t>
      </w:r>
      <w:r>
        <w:rPr>
          <w:rFonts w:eastAsia="黑体"/>
          <w:b/>
          <w:sz w:val="24"/>
        </w:rPr>
        <w:t>日</w:t>
      </w:r>
    </w:p>
    <w:p w14:paraId="065C01D4" w14:textId="77777777" w:rsidR="00066D26" w:rsidRDefault="00066D26">
      <w:pPr>
        <w:spacing w:line="360" w:lineRule="auto"/>
        <w:ind w:firstLine="422"/>
        <w:rPr>
          <w:rFonts w:eastAsia="黑体"/>
          <w:b/>
        </w:rPr>
      </w:pPr>
    </w:p>
    <w:p w14:paraId="065C01D5" w14:textId="77777777" w:rsidR="00066D26" w:rsidRDefault="00066D26"/>
    <w:sectPr w:rsidR="00066D26" w:rsidSect="00460D93">
      <w:footerReference w:type="even" r:id="rId14"/>
      <w:footerReference w:type="default" r:id="rId15"/>
      <w:pgSz w:w="11906" w:h="16838"/>
      <w:pgMar w:top="1361" w:right="1361" w:bottom="1247" w:left="1361" w:header="851" w:footer="73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D52F16" w14:textId="77777777" w:rsidR="00285379" w:rsidRDefault="00285379">
      <w:r>
        <w:separator/>
      </w:r>
    </w:p>
  </w:endnote>
  <w:endnote w:type="continuationSeparator" w:id="0">
    <w:p w14:paraId="080FB8F0" w14:textId="77777777" w:rsidR="00285379" w:rsidRDefault="00285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华文隶书">
    <w:altName w:val="微软雅黑"/>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C01D8" w14:textId="77777777" w:rsidR="00066D26" w:rsidRDefault="00285379">
    <w:pPr>
      <w:pStyle w:val="af1"/>
      <w:snapToGrid w:val="0"/>
      <w:jc w:val="left"/>
      <w:rPr>
        <w:sz w:val="21"/>
        <w:szCs w:val="21"/>
      </w:rPr>
    </w:pPr>
    <w:r>
      <w:rPr>
        <w:sz w:val="21"/>
        <w:szCs w:val="21"/>
      </w:rPr>
      <w:t xml:space="preserve">- </w:t>
    </w:r>
    <w:r>
      <w:fldChar w:fldCharType="begin"/>
    </w:r>
    <w:r>
      <w:instrText>PAGE  \* MERGEFORMAT</w:instrText>
    </w:r>
    <w:r>
      <w:fldChar w:fldCharType="separate"/>
    </w:r>
    <w:r>
      <w:rPr>
        <w:sz w:val="21"/>
        <w:szCs w:val="21"/>
      </w:rPr>
      <w:t>2</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C01D9" w14:textId="3C9DAFF4" w:rsidR="00066D26" w:rsidRDefault="00285379" w:rsidP="00460D93">
    <w:pPr>
      <w:pStyle w:val="af1"/>
      <w:snapToGrid w:val="0"/>
      <w:jc w:val="center"/>
      <w:rPr>
        <w:sz w:val="21"/>
        <w:szCs w:val="21"/>
      </w:rPr>
    </w:pPr>
    <w:r>
      <w:fldChar w:fldCharType="begin"/>
    </w:r>
    <w:r>
      <w:instrText>PAGE  \* MERGEFORMAT</w:instrText>
    </w:r>
    <w:r>
      <w:fldChar w:fldCharType="separate"/>
    </w:r>
    <w:r>
      <w:rPr>
        <w:sz w:val="21"/>
        <w:szCs w:val="21"/>
      </w:rPr>
      <w:t>3</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58476F" w14:textId="77777777" w:rsidR="00285379" w:rsidRDefault="00285379">
      <w:r>
        <w:separator/>
      </w:r>
    </w:p>
  </w:footnote>
  <w:footnote w:type="continuationSeparator" w:id="0">
    <w:p w14:paraId="395F90CC" w14:textId="77777777" w:rsidR="00285379" w:rsidRDefault="00285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6A4A8E7"/>
    <w:multiLevelType w:val="singleLevel"/>
    <w:tmpl w:val="A6A4A8E7"/>
    <w:lvl w:ilvl="0">
      <w:start w:val="1"/>
      <w:numFmt w:val="decimal"/>
      <w:suff w:val="nothing"/>
      <w:lvlText w:val="（%1）"/>
      <w:lvlJc w:val="left"/>
    </w:lvl>
  </w:abstractNum>
  <w:abstractNum w:abstractNumId="1" w15:restartNumberingAfterBreak="0">
    <w:nsid w:val="A89159B9"/>
    <w:multiLevelType w:val="singleLevel"/>
    <w:tmpl w:val="A89159B9"/>
    <w:lvl w:ilvl="0">
      <w:start w:val="8"/>
      <w:numFmt w:val="chineseCounting"/>
      <w:suff w:val="nothing"/>
      <w:lvlText w:val="%1、"/>
      <w:lvlJc w:val="left"/>
      <w:rPr>
        <w:rFonts w:hint="eastAsia"/>
      </w:rPr>
    </w:lvl>
  </w:abstractNum>
  <w:abstractNum w:abstractNumId="2" w15:restartNumberingAfterBreak="0">
    <w:nsid w:val="B33C786D"/>
    <w:multiLevelType w:val="singleLevel"/>
    <w:tmpl w:val="B33C786D"/>
    <w:lvl w:ilvl="0">
      <w:start w:val="1"/>
      <w:numFmt w:val="decimal"/>
      <w:suff w:val="nothing"/>
      <w:lvlText w:val="（%1）"/>
      <w:lvlJc w:val="left"/>
    </w:lvl>
  </w:abstractNum>
  <w:abstractNum w:abstractNumId="3" w15:restartNumberingAfterBreak="0">
    <w:nsid w:val="F5B7ABFC"/>
    <w:multiLevelType w:val="singleLevel"/>
    <w:tmpl w:val="F5B7ABFC"/>
    <w:lvl w:ilvl="0">
      <w:start w:val="1"/>
      <w:numFmt w:val="decimal"/>
      <w:suff w:val="space"/>
      <w:lvlText w:val="%1."/>
      <w:lvlJc w:val="left"/>
    </w:lvl>
  </w:abstractNum>
  <w:abstractNum w:abstractNumId="4" w15:restartNumberingAfterBreak="0">
    <w:nsid w:val="F5FF59B5"/>
    <w:multiLevelType w:val="singleLevel"/>
    <w:tmpl w:val="F5FF59B5"/>
    <w:lvl w:ilvl="0">
      <w:start w:val="1"/>
      <w:numFmt w:val="decimal"/>
      <w:suff w:val="nothing"/>
      <w:lvlText w:val="（%1）"/>
      <w:lvlJc w:val="left"/>
    </w:lvl>
  </w:abstractNum>
  <w:abstractNum w:abstractNumId="5" w15:restartNumberingAfterBreak="0">
    <w:nsid w:val="FD19677F"/>
    <w:multiLevelType w:val="singleLevel"/>
    <w:tmpl w:val="FD19677F"/>
    <w:lvl w:ilvl="0">
      <w:start w:val="1"/>
      <w:numFmt w:val="decimal"/>
      <w:suff w:val="nothing"/>
      <w:lvlText w:val="（%1）"/>
      <w:lvlJc w:val="left"/>
    </w:lvl>
  </w:abstractNum>
  <w:abstractNum w:abstractNumId="6" w15:restartNumberingAfterBreak="0">
    <w:nsid w:val="1F31AE09"/>
    <w:multiLevelType w:val="singleLevel"/>
    <w:tmpl w:val="1F31AE09"/>
    <w:lvl w:ilvl="0">
      <w:start w:val="1"/>
      <w:numFmt w:val="decimal"/>
      <w:suff w:val="space"/>
      <w:lvlText w:val="%1."/>
      <w:lvlJc w:val="left"/>
    </w:lvl>
  </w:abstractNum>
  <w:abstractNum w:abstractNumId="7" w15:restartNumberingAfterBreak="0">
    <w:nsid w:val="2F000007"/>
    <w:multiLevelType w:val="multilevel"/>
    <w:tmpl w:val="2F000007"/>
    <w:lvl w:ilvl="0">
      <w:start w:val="1"/>
      <w:numFmt w:val="bullet"/>
      <w:pStyle w:val="a"/>
      <w:lvlText w:val="n"/>
      <w:lvlJc w:val="left"/>
      <w:pPr>
        <w:tabs>
          <w:tab w:val="left" w:pos="1680"/>
        </w:tabs>
        <w:ind w:left="1680" w:hanging="420"/>
        <w:jc w:val="both"/>
      </w:pPr>
      <w:rPr>
        <w:rFonts w:ascii="Wingdings" w:eastAsia="Wingdings" w:hAnsi="Wingdings"/>
        <w:w w:val="100"/>
        <w:sz w:val="20"/>
        <w:szCs w:val="20"/>
        <w:shd w:val="clear" w:color="auto" w:fill="auto"/>
      </w:rPr>
    </w:lvl>
    <w:lvl w:ilvl="1">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2">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3">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4">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5">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6">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7">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lvl w:ilvl="8">
      <w:start w:val="1"/>
      <w:numFmt w:val="bullet"/>
      <w:lvlText w:val="n"/>
      <w:lvlJc w:val="left"/>
      <w:pPr>
        <w:tabs>
          <w:tab w:val="left" w:pos="1680"/>
        </w:tabs>
        <w:ind w:left="1680" w:hanging="420"/>
        <w:jc w:val="both"/>
      </w:pPr>
      <w:rPr>
        <w:rFonts w:ascii="Wingdings" w:eastAsia="Wingdings" w:hAnsi="Wingdings"/>
        <w:w w:val="100"/>
        <w:sz w:val="20"/>
        <w:szCs w:val="20"/>
        <w:shd w:val="clear" w:color="auto" w:fill="auto"/>
      </w:rPr>
    </w:lvl>
  </w:abstractNum>
  <w:abstractNum w:abstractNumId="8" w15:restartNumberingAfterBreak="0">
    <w:nsid w:val="3ED5A66F"/>
    <w:multiLevelType w:val="singleLevel"/>
    <w:tmpl w:val="3ED5A66F"/>
    <w:lvl w:ilvl="0">
      <w:start w:val="4"/>
      <w:numFmt w:val="chineseCounting"/>
      <w:suff w:val="nothing"/>
      <w:lvlText w:val="%1、"/>
      <w:lvlJc w:val="left"/>
      <w:rPr>
        <w:rFonts w:hint="eastAsia"/>
      </w:rPr>
    </w:lvl>
  </w:abstractNum>
  <w:abstractNum w:abstractNumId="9" w15:restartNumberingAfterBreak="0">
    <w:nsid w:val="5B797E2D"/>
    <w:multiLevelType w:val="singleLevel"/>
    <w:tmpl w:val="5B797E2D"/>
    <w:lvl w:ilvl="0">
      <w:start w:val="1"/>
      <w:numFmt w:val="decimal"/>
      <w:suff w:val="nothing"/>
      <w:lvlText w:val="（%1）"/>
      <w:lvlJc w:val="left"/>
    </w:lvl>
  </w:abstractNum>
  <w:num w:numId="1">
    <w:abstractNumId w:val="7"/>
  </w:num>
  <w:num w:numId="2">
    <w:abstractNumId w:val="4"/>
  </w:num>
  <w:num w:numId="3">
    <w:abstractNumId w:val="0"/>
  </w:num>
  <w:num w:numId="4">
    <w:abstractNumId w:val="9"/>
  </w:num>
  <w:num w:numId="5">
    <w:abstractNumId w:val="8"/>
  </w:num>
  <w:num w:numId="6">
    <w:abstractNumId w:val="5"/>
  </w:num>
  <w:num w:numId="7">
    <w:abstractNumId w:val="2"/>
  </w:num>
  <w:num w:numId="8">
    <w:abstractNumId w:val="1"/>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913788"/>
    <w:rsid w:val="000022AD"/>
    <w:rsid w:val="00023F3A"/>
    <w:rsid w:val="00031496"/>
    <w:rsid w:val="00047E6C"/>
    <w:rsid w:val="00066D26"/>
    <w:rsid w:val="000A704A"/>
    <w:rsid w:val="000B70E0"/>
    <w:rsid w:val="002271C1"/>
    <w:rsid w:val="00285379"/>
    <w:rsid w:val="002C149A"/>
    <w:rsid w:val="002C7126"/>
    <w:rsid w:val="003A7AB2"/>
    <w:rsid w:val="003F1480"/>
    <w:rsid w:val="00433452"/>
    <w:rsid w:val="004509C0"/>
    <w:rsid w:val="00460D93"/>
    <w:rsid w:val="00494BD0"/>
    <w:rsid w:val="004D6D4B"/>
    <w:rsid w:val="004E1B58"/>
    <w:rsid w:val="005139B2"/>
    <w:rsid w:val="0051778F"/>
    <w:rsid w:val="005C0C3E"/>
    <w:rsid w:val="005D7BFB"/>
    <w:rsid w:val="005F2425"/>
    <w:rsid w:val="006055F6"/>
    <w:rsid w:val="006A6577"/>
    <w:rsid w:val="00714B38"/>
    <w:rsid w:val="007242E4"/>
    <w:rsid w:val="007735BA"/>
    <w:rsid w:val="0080112A"/>
    <w:rsid w:val="00804D28"/>
    <w:rsid w:val="00852CC3"/>
    <w:rsid w:val="008650C7"/>
    <w:rsid w:val="00880256"/>
    <w:rsid w:val="008F1B2C"/>
    <w:rsid w:val="00913788"/>
    <w:rsid w:val="009345C0"/>
    <w:rsid w:val="00944B86"/>
    <w:rsid w:val="00946087"/>
    <w:rsid w:val="0098519F"/>
    <w:rsid w:val="0099536B"/>
    <w:rsid w:val="009D5D60"/>
    <w:rsid w:val="009F147C"/>
    <w:rsid w:val="00A26389"/>
    <w:rsid w:val="00A27DD8"/>
    <w:rsid w:val="00A37CBF"/>
    <w:rsid w:val="00A81821"/>
    <w:rsid w:val="00AA33E3"/>
    <w:rsid w:val="00AD11A0"/>
    <w:rsid w:val="00B260A4"/>
    <w:rsid w:val="00BC78DC"/>
    <w:rsid w:val="00BF5B9C"/>
    <w:rsid w:val="00C367CB"/>
    <w:rsid w:val="00C87880"/>
    <w:rsid w:val="00C9513A"/>
    <w:rsid w:val="00CF5D4E"/>
    <w:rsid w:val="00D94C3A"/>
    <w:rsid w:val="00DA1345"/>
    <w:rsid w:val="00DE273F"/>
    <w:rsid w:val="00E25D0A"/>
    <w:rsid w:val="00E4494F"/>
    <w:rsid w:val="00E47422"/>
    <w:rsid w:val="00E543B6"/>
    <w:rsid w:val="00EB3B99"/>
    <w:rsid w:val="00F071B4"/>
    <w:rsid w:val="00F11BC2"/>
    <w:rsid w:val="00F30CBB"/>
    <w:rsid w:val="00F7575E"/>
    <w:rsid w:val="00FD2D70"/>
    <w:rsid w:val="00FF602F"/>
    <w:rsid w:val="011A3B49"/>
    <w:rsid w:val="01825379"/>
    <w:rsid w:val="02D61F64"/>
    <w:rsid w:val="051A55E2"/>
    <w:rsid w:val="05932119"/>
    <w:rsid w:val="07E23CFA"/>
    <w:rsid w:val="088C2B45"/>
    <w:rsid w:val="09746EF5"/>
    <w:rsid w:val="0B1F2204"/>
    <w:rsid w:val="0F27117A"/>
    <w:rsid w:val="0FEE679F"/>
    <w:rsid w:val="116719A3"/>
    <w:rsid w:val="12D14ACA"/>
    <w:rsid w:val="1394715B"/>
    <w:rsid w:val="14A064BB"/>
    <w:rsid w:val="19804000"/>
    <w:rsid w:val="1ABD0CAB"/>
    <w:rsid w:val="1D3473EB"/>
    <w:rsid w:val="1F335BA8"/>
    <w:rsid w:val="21231553"/>
    <w:rsid w:val="21BB5CDA"/>
    <w:rsid w:val="246426B0"/>
    <w:rsid w:val="25516947"/>
    <w:rsid w:val="26251E6B"/>
    <w:rsid w:val="276E74C8"/>
    <w:rsid w:val="29624D25"/>
    <w:rsid w:val="2B1B20DD"/>
    <w:rsid w:val="2D5C60C2"/>
    <w:rsid w:val="2EAD53BE"/>
    <w:rsid w:val="2FE94EFA"/>
    <w:rsid w:val="33964A16"/>
    <w:rsid w:val="39FE019D"/>
    <w:rsid w:val="3E7506DC"/>
    <w:rsid w:val="3E976A32"/>
    <w:rsid w:val="404465F8"/>
    <w:rsid w:val="408A1D3D"/>
    <w:rsid w:val="40EC6E20"/>
    <w:rsid w:val="41AA380E"/>
    <w:rsid w:val="436B3D6C"/>
    <w:rsid w:val="448B38F4"/>
    <w:rsid w:val="47C35BD6"/>
    <w:rsid w:val="48F30CB2"/>
    <w:rsid w:val="4E5B7A97"/>
    <w:rsid w:val="51EC39B6"/>
    <w:rsid w:val="552530F9"/>
    <w:rsid w:val="565433DD"/>
    <w:rsid w:val="597E1CD6"/>
    <w:rsid w:val="5AA11EC8"/>
    <w:rsid w:val="5B250CA9"/>
    <w:rsid w:val="5B710436"/>
    <w:rsid w:val="5C634703"/>
    <w:rsid w:val="5DA378EA"/>
    <w:rsid w:val="5F0277AD"/>
    <w:rsid w:val="60CD2564"/>
    <w:rsid w:val="619F5044"/>
    <w:rsid w:val="6272137C"/>
    <w:rsid w:val="63B83394"/>
    <w:rsid w:val="6BD37107"/>
    <w:rsid w:val="6D4123DA"/>
    <w:rsid w:val="6D6F0445"/>
    <w:rsid w:val="6FC03C22"/>
    <w:rsid w:val="70FA7EBD"/>
    <w:rsid w:val="71081A86"/>
    <w:rsid w:val="7236477C"/>
    <w:rsid w:val="72EC6FE1"/>
    <w:rsid w:val="75D43A3F"/>
    <w:rsid w:val="767715BA"/>
    <w:rsid w:val="77B012C9"/>
    <w:rsid w:val="7A6C37E8"/>
    <w:rsid w:val="7C406F88"/>
    <w:rsid w:val="7E127263"/>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5C0110"/>
  <w15:docId w15:val="{3A61B10C-B6B6-4B63-86E9-4BB859D0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13" w:qFormat="1"/>
    <w:lsdException w:name="heading 8" w:uiPriority="14" w:qFormat="1"/>
    <w:lsdException w:name="heading 9" w:uiPriority="1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8" w:qFormat="1"/>
    <w:lsdException w:name="toc 2" w:uiPriority="29" w:qFormat="1"/>
    <w:lsdException w:name="toc 3" w:uiPriority="30" w:unhideWhenUsed="1" w:qFormat="1"/>
    <w:lsdException w:name="toc 4" w:uiPriority="31" w:unhideWhenUsed="1" w:qFormat="1"/>
    <w:lsdException w:name="toc 5" w:uiPriority="32" w:unhideWhenUsed="1" w:qFormat="1"/>
    <w:lsdException w:name="toc 6" w:uiPriority="33" w:unhideWhenUsed="1" w:qFormat="1"/>
    <w:lsdException w:name="toc 7" w:uiPriority="34" w:unhideWhenUsed="1" w:qFormat="1"/>
    <w:lsdException w:name="toc 8" w:uiPriority="35" w:unhideWhenUsed="1" w:qFormat="1"/>
    <w:lsdException w:name="toc 9" w:uiPriority="36" w:unhideWhenUsed="1" w:qFormat="1"/>
    <w:lsdException w:name="Normal Indent" w:uiPriority="0" w:qFormat="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uiPriority="0" w:qFormat="1"/>
    <w:lsdException w:name="FollowedHyperlink" w:semiHidden="1" w:unhideWhenUsed="1"/>
    <w:lsdException w:name="Strong" w:uiPriority="20" w:qFormat="1"/>
    <w:lsdException w:name="Emphasis" w:uiPriority="18"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8" w:qFormat="1"/>
    <w:lsdException w:name="Table Theme" w:semiHidden="1" w:unhideWhenUsed="1"/>
    <w:lsdException w:name="Placeholder Text" w:semiHidden="1"/>
    <w:lsdException w:name="No Spacing" w:uiPriority="5" w:qFormat="1"/>
    <w:lsdException w:name="Light Shading" w:uiPriority="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6" w:qFormat="1"/>
    <w:lsdException w:name="Quote" w:uiPriority="21" w:qFormat="1"/>
    <w:lsdException w:name="Intense Quote" w:uiPriority="2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jc w:val="both"/>
    </w:pPr>
    <w:rPr>
      <w:rFonts w:eastAsia="Times New Roman"/>
      <w:sz w:val="21"/>
      <w:szCs w:val="21"/>
    </w:rPr>
  </w:style>
  <w:style w:type="paragraph" w:styleId="1">
    <w:name w:val="heading 1"/>
    <w:basedOn w:val="a0"/>
    <w:next w:val="a0"/>
    <w:link w:val="10"/>
    <w:uiPriority w:val="9"/>
    <w:qFormat/>
    <w:pPr>
      <w:keepNext/>
      <w:keepLines/>
      <w:jc w:val="center"/>
      <w:outlineLvl w:val="0"/>
    </w:pPr>
    <w:rPr>
      <w:rFonts w:ascii="宋体" w:eastAsia="黑体" w:hAnsi="宋体"/>
      <w:sz w:val="44"/>
      <w:szCs w:val="44"/>
    </w:rPr>
  </w:style>
  <w:style w:type="paragraph" w:styleId="2">
    <w:name w:val="heading 2"/>
    <w:next w:val="a0"/>
    <w:uiPriority w:val="9"/>
    <w:semiHidden/>
    <w:unhideWhenUsed/>
    <w:qFormat/>
    <w:pPr>
      <w:jc w:val="both"/>
      <w:outlineLvl w:val="1"/>
    </w:pPr>
    <w:rPr>
      <w:rFonts w:ascii="Calibri" w:hAnsi="Calibri"/>
      <w:sz w:val="21"/>
      <w:szCs w:val="21"/>
    </w:rPr>
  </w:style>
  <w:style w:type="paragraph" w:styleId="3">
    <w:name w:val="heading 3"/>
    <w:basedOn w:val="a0"/>
    <w:next w:val="a0"/>
    <w:link w:val="30"/>
    <w:uiPriority w:val="9"/>
    <w:semiHidden/>
    <w:unhideWhenUsed/>
    <w:qFormat/>
    <w:pPr>
      <w:keepNext/>
      <w:keepLines/>
      <w:outlineLvl w:val="2"/>
    </w:pPr>
    <w:rPr>
      <w:b/>
      <w:sz w:val="32"/>
      <w:szCs w:val="32"/>
    </w:rPr>
  </w:style>
  <w:style w:type="paragraph" w:styleId="4">
    <w:name w:val="heading 4"/>
    <w:next w:val="a0"/>
    <w:uiPriority w:val="9"/>
    <w:semiHidden/>
    <w:unhideWhenUsed/>
    <w:qFormat/>
    <w:pPr>
      <w:ind w:left="1200" w:hanging="400"/>
      <w:jc w:val="both"/>
      <w:outlineLvl w:val="3"/>
    </w:pPr>
    <w:rPr>
      <w:rFonts w:ascii="Calibri" w:hAnsi="Calibri"/>
      <w:b/>
      <w:sz w:val="21"/>
      <w:szCs w:val="21"/>
    </w:rPr>
  </w:style>
  <w:style w:type="paragraph" w:styleId="5">
    <w:name w:val="heading 5"/>
    <w:next w:val="a0"/>
    <w:uiPriority w:val="9"/>
    <w:semiHidden/>
    <w:unhideWhenUsed/>
    <w:qFormat/>
    <w:pPr>
      <w:ind w:left="1400" w:hanging="400"/>
      <w:jc w:val="both"/>
      <w:outlineLvl w:val="4"/>
    </w:pPr>
    <w:rPr>
      <w:rFonts w:ascii="Calibri" w:hAnsi="Calibri"/>
      <w:sz w:val="21"/>
      <w:szCs w:val="21"/>
    </w:rPr>
  </w:style>
  <w:style w:type="paragraph" w:styleId="6">
    <w:name w:val="heading 6"/>
    <w:next w:val="a0"/>
    <w:uiPriority w:val="9"/>
    <w:semiHidden/>
    <w:unhideWhenUsed/>
    <w:qFormat/>
    <w:pPr>
      <w:ind w:left="1600" w:hanging="400"/>
      <w:jc w:val="both"/>
      <w:outlineLvl w:val="5"/>
    </w:pPr>
    <w:rPr>
      <w:rFonts w:ascii="Calibri" w:hAnsi="Calibri"/>
      <w:b/>
      <w:sz w:val="21"/>
      <w:szCs w:val="21"/>
    </w:rPr>
  </w:style>
  <w:style w:type="paragraph" w:styleId="7">
    <w:name w:val="heading 7"/>
    <w:next w:val="a0"/>
    <w:uiPriority w:val="13"/>
    <w:qFormat/>
    <w:pPr>
      <w:ind w:left="1800" w:hanging="400"/>
      <w:jc w:val="both"/>
      <w:outlineLvl w:val="6"/>
    </w:pPr>
    <w:rPr>
      <w:rFonts w:ascii="Calibri" w:hAnsi="Calibri"/>
      <w:sz w:val="21"/>
      <w:szCs w:val="21"/>
    </w:rPr>
  </w:style>
  <w:style w:type="paragraph" w:styleId="8">
    <w:name w:val="heading 8"/>
    <w:next w:val="a0"/>
    <w:uiPriority w:val="14"/>
    <w:qFormat/>
    <w:pPr>
      <w:ind w:left="2000" w:hanging="400"/>
      <w:jc w:val="both"/>
      <w:outlineLvl w:val="7"/>
    </w:pPr>
    <w:rPr>
      <w:rFonts w:ascii="Calibri" w:hAnsi="Calibri"/>
      <w:sz w:val="21"/>
      <w:szCs w:val="21"/>
    </w:rPr>
  </w:style>
  <w:style w:type="paragraph" w:styleId="9">
    <w:name w:val="heading 9"/>
    <w:next w:val="a0"/>
    <w:uiPriority w:val="15"/>
    <w:qFormat/>
    <w:pPr>
      <w:ind w:left="2200" w:hanging="400"/>
      <w:jc w:val="both"/>
      <w:outlineLvl w:val="8"/>
    </w:pPr>
    <w:rPr>
      <w:rFonts w:ascii="Calibri" w:hAnsi="Calibr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next w:val="a0"/>
    <w:uiPriority w:val="34"/>
    <w:unhideWhenUsed/>
    <w:qFormat/>
    <w:pPr>
      <w:ind w:left="2550"/>
      <w:jc w:val="both"/>
    </w:pPr>
    <w:rPr>
      <w:rFonts w:ascii="Calibri" w:hAnsi="Calibri"/>
      <w:sz w:val="21"/>
      <w:szCs w:val="21"/>
    </w:rPr>
  </w:style>
  <w:style w:type="paragraph" w:styleId="a4">
    <w:name w:val="Normal Indent"/>
    <w:basedOn w:val="a0"/>
    <w:link w:val="a5"/>
    <w:qFormat/>
    <w:pPr>
      <w:ind w:firstLine="420"/>
    </w:pPr>
    <w:rPr>
      <w:sz w:val="20"/>
      <w:szCs w:val="20"/>
    </w:rPr>
  </w:style>
  <w:style w:type="paragraph" w:styleId="a6">
    <w:name w:val="Document Map"/>
    <w:basedOn w:val="a0"/>
    <w:link w:val="a7"/>
    <w:qFormat/>
    <w:rPr>
      <w:rFonts w:ascii="宋体" w:eastAsia="宋体" w:hAnsi="宋体"/>
      <w:sz w:val="18"/>
      <w:szCs w:val="18"/>
    </w:rPr>
  </w:style>
  <w:style w:type="paragraph" w:styleId="a8">
    <w:name w:val="annotation text"/>
    <w:basedOn w:val="a0"/>
    <w:link w:val="a9"/>
    <w:uiPriority w:val="99"/>
    <w:semiHidden/>
    <w:unhideWhenUsed/>
    <w:qFormat/>
    <w:pPr>
      <w:jc w:val="left"/>
    </w:pPr>
  </w:style>
  <w:style w:type="paragraph" w:styleId="aa">
    <w:name w:val="Body Text"/>
    <w:basedOn w:val="a0"/>
    <w:link w:val="ab"/>
    <w:qFormat/>
  </w:style>
  <w:style w:type="paragraph" w:styleId="ac">
    <w:name w:val="Body Text Indent"/>
    <w:basedOn w:val="a0"/>
    <w:qFormat/>
    <w:pPr>
      <w:ind w:firstLine="570"/>
    </w:pPr>
    <w:rPr>
      <w:sz w:val="24"/>
      <w:szCs w:val="24"/>
    </w:rPr>
  </w:style>
  <w:style w:type="paragraph" w:styleId="TOC5">
    <w:name w:val="toc 5"/>
    <w:next w:val="a0"/>
    <w:uiPriority w:val="32"/>
    <w:unhideWhenUsed/>
    <w:qFormat/>
    <w:pPr>
      <w:ind w:left="1700"/>
      <w:jc w:val="both"/>
    </w:pPr>
    <w:rPr>
      <w:rFonts w:ascii="Calibri" w:hAnsi="Calibri"/>
      <w:sz w:val="21"/>
      <w:szCs w:val="21"/>
    </w:rPr>
  </w:style>
  <w:style w:type="paragraph" w:styleId="TOC3">
    <w:name w:val="toc 3"/>
    <w:next w:val="a0"/>
    <w:uiPriority w:val="30"/>
    <w:unhideWhenUsed/>
    <w:qFormat/>
    <w:pPr>
      <w:ind w:left="850"/>
      <w:jc w:val="both"/>
    </w:pPr>
    <w:rPr>
      <w:rFonts w:ascii="Calibri" w:hAnsi="Calibri"/>
      <w:sz w:val="21"/>
      <w:szCs w:val="21"/>
    </w:rPr>
  </w:style>
  <w:style w:type="paragraph" w:styleId="ad">
    <w:name w:val="Plain Text"/>
    <w:basedOn w:val="a0"/>
    <w:link w:val="ae"/>
    <w:qFormat/>
    <w:rPr>
      <w:rFonts w:ascii="宋体" w:eastAsia="Courier New" w:hAnsi="宋体"/>
      <w:sz w:val="20"/>
      <w:szCs w:val="20"/>
    </w:rPr>
  </w:style>
  <w:style w:type="paragraph" w:styleId="TOC8">
    <w:name w:val="toc 8"/>
    <w:next w:val="a0"/>
    <w:uiPriority w:val="35"/>
    <w:unhideWhenUsed/>
    <w:qFormat/>
    <w:pPr>
      <w:ind w:left="2975"/>
      <w:jc w:val="both"/>
    </w:pPr>
    <w:rPr>
      <w:rFonts w:ascii="Calibri" w:hAnsi="Calibri"/>
      <w:sz w:val="21"/>
      <w:szCs w:val="21"/>
    </w:rPr>
  </w:style>
  <w:style w:type="paragraph" w:styleId="af">
    <w:name w:val="Date"/>
    <w:basedOn w:val="a0"/>
    <w:next w:val="a0"/>
    <w:qFormat/>
    <w:rPr>
      <w:sz w:val="28"/>
      <w:szCs w:val="28"/>
    </w:rPr>
  </w:style>
  <w:style w:type="paragraph" w:styleId="20">
    <w:name w:val="Body Text Indent 2"/>
    <w:basedOn w:val="a0"/>
    <w:link w:val="21"/>
    <w:qFormat/>
    <w:pPr>
      <w:ind w:left="420"/>
    </w:pPr>
  </w:style>
  <w:style w:type="paragraph" w:styleId="af0">
    <w:name w:val="Balloon Text"/>
    <w:basedOn w:val="a0"/>
    <w:semiHidden/>
    <w:qFormat/>
    <w:rPr>
      <w:sz w:val="18"/>
      <w:szCs w:val="18"/>
    </w:rPr>
  </w:style>
  <w:style w:type="paragraph" w:styleId="af1">
    <w:name w:val="footer"/>
    <w:basedOn w:val="a0"/>
    <w:link w:val="af2"/>
    <w:qFormat/>
    <w:pPr>
      <w:tabs>
        <w:tab w:val="center" w:pos="4153"/>
        <w:tab w:val="right" w:pos="8306"/>
      </w:tabs>
    </w:pPr>
    <w:rPr>
      <w:sz w:val="18"/>
      <w:szCs w:val="18"/>
    </w:rPr>
  </w:style>
  <w:style w:type="paragraph" w:styleId="af3">
    <w:name w:val="header"/>
    <w:basedOn w:val="a0"/>
    <w:qFormat/>
    <w:pPr>
      <w:tabs>
        <w:tab w:val="center" w:pos="4153"/>
        <w:tab w:val="right" w:pos="8306"/>
      </w:tabs>
      <w:jc w:val="center"/>
    </w:pPr>
    <w:rPr>
      <w:sz w:val="18"/>
      <w:szCs w:val="18"/>
    </w:rPr>
  </w:style>
  <w:style w:type="paragraph" w:styleId="TOC1">
    <w:name w:val="toc 1"/>
    <w:basedOn w:val="a0"/>
    <w:next w:val="a0"/>
    <w:uiPriority w:val="28"/>
    <w:qFormat/>
    <w:pPr>
      <w:tabs>
        <w:tab w:val="right" w:leader="dot" w:pos="8296"/>
      </w:tabs>
      <w:ind w:firstLine="200"/>
    </w:pPr>
    <w:rPr>
      <w:rFonts w:ascii="宋体" w:eastAsia="Arial" w:hAnsi="宋体"/>
      <w:sz w:val="20"/>
      <w:szCs w:val="20"/>
    </w:rPr>
  </w:style>
  <w:style w:type="paragraph" w:styleId="TOC4">
    <w:name w:val="toc 4"/>
    <w:next w:val="a0"/>
    <w:uiPriority w:val="31"/>
    <w:unhideWhenUsed/>
    <w:qFormat/>
    <w:pPr>
      <w:ind w:left="1275"/>
      <w:jc w:val="both"/>
    </w:pPr>
    <w:rPr>
      <w:rFonts w:ascii="Calibri" w:hAnsi="Calibri"/>
      <w:sz w:val="21"/>
      <w:szCs w:val="21"/>
    </w:rPr>
  </w:style>
  <w:style w:type="paragraph" w:styleId="af4">
    <w:name w:val="Subtitle"/>
    <w:uiPriority w:val="11"/>
    <w:qFormat/>
    <w:pPr>
      <w:jc w:val="center"/>
    </w:pPr>
    <w:rPr>
      <w:rFonts w:ascii="Calibri" w:hAnsi="Calibri"/>
      <w:sz w:val="24"/>
      <w:szCs w:val="24"/>
    </w:rPr>
  </w:style>
  <w:style w:type="paragraph" w:styleId="a">
    <w:name w:val="List"/>
    <w:qFormat/>
    <w:pPr>
      <w:numPr>
        <w:numId w:val="1"/>
      </w:numPr>
      <w:tabs>
        <w:tab w:val="left" w:pos="420"/>
      </w:tabs>
      <w:autoSpaceDE w:val="0"/>
      <w:autoSpaceDN w:val="0"/>
      <w:ind w:firstLine="200"/>
    </w:pPr>
    <w:rPr>
      <w:rFonts w:eastAsia="Times New Roman"/>
      <w:sz w:val="21"/>
      <w:szCs w:val="21"/>
    </w:rPr>
  </w:style>
  <w:style w:type="paragraph" w:styleId="TOC6">
    <w:name w:val="toc 6"/>
    <w:next w:val="a0"/>
    <w:uiPriority w:val="33"/>
    <w:unhideWhenUsed/>
    <w:qFormat/>
    <w:pPr>
      <w:ind w:left="2125"/>
      <w:jc w:val="both"/>
    </w:pPr>
    <w:rPr>
      <w:rFonts w:ascii="Calibri" w:hAnsi="Calibri"/>
      <w:sz w:val="21"/>
      <w:szCs w:val="21"/>
    </w:rPr>
  </w:style>
  <w:style w:type="paragraph" w:styleId="31">
    <w:name w:val="Body Text Indent 3"/>
    <w:basedOn w:val="a0"/>
    <w:qFormat/>
    <w:pPr>
      <w:ind w:left="420"/>
    </w:pPr>
    <w:rPr>
      <w:sz w:val="16"/>
      <w:szCs w:val="16"/>
    </w:rPr>
  </w:style>
  <w:style w:type="paragraph" w:styleId="TOC2">
    <w:name w:val="toc 2"/>
    <w:basedOn w:val="a0"/>
    <w:next w:val="a0"/>
    <w:uiPriority w:val="29"/>
    <w:qFormat/>
    <w:pPr>
      <w:ind w:left="420"/>
    </w:pPr>
  </w:style>
  <w:style w:type="paragraph" w:styleId="TOC9">
    <w:name w:val="toc 9"/>
    <w:next w:val="a0"/>
    <w:uiPriority w:val="36"/>
    <w:unhideWhenUsed/>
    <w:qFormat/>
    <w:pPr>
      <w:ind w:left="3400"/>
      <w:jc w:val="both"/>
    </w:pPr>
    <w:rPr>
      <w:rFonts w:ascii="Calibri" w:hAnsi="Calibri"/>
      <w:sz w:val="21"/>
      <w:szCs w:val="21"/>
    </w:rPr>
  </w:style>
  <w:style w:type="paragraph" w:styleId="af5">
    <w:name w:val="Normal (Web)"/>
    <w:basedOn w:val="a0"/>
    <w:qFormat/>
    <w:rPr>
      <w:rFonts w:ascii="宋体" w:eastAsia="宋体" w:hAnsi="宋体"/>
      <w:sz w:val="24"/>
      <w:szCs w:val="24"/>
    </w:rPr>
  </w:style>
  <w:style w:type="paragraph" w:styleId="af6">
    <w:name w:val="Title"/>
    <w:uiPriority w:val="10"/>
    <w:qFormat/>
    <w:pPr>
      <w:jc w:val="center"/>
    </w:pPr>
    <w:rPr>
      <w:rFonts w:ascii="Calibri" w:hAnsi="Calibri"/>
      <w:b/>
      <w:sz w:val="32"/>
      <w:szCs w:val="32"/>
    </w:rPr>
  </w:style>
  <w:style w:type="paragraph" w:styleId="af7">
    <w:name w:val="annotation subject"/>
    <w:basedOn w:val="a8"/>
    <w:next w:val="a8"/>
    <w:link w:val="af8"/>
    <w:uiPriority w:val="99"/>
    <w:semiHidden/>
    <w:unhideWhenUsed/>
    <w:qFormat/>
    <w:rPr>
      <w:b/>
      <w:bCs/>
    </w:rPr>
  </w:style>
  <w:style w:type="paragraph" w:styleId="af9">
    <w:name w:val="Body Text First Indent"/>
    <w:link w:val="afa"/>
    <w:qFormat/>
    <w:pPr>
      <w:ind w:firstLine="420"/>
    </w:pPr>
    <w:rPr>
      <w:rFonts w:ascii="Calibri" w:hAnsi="Calibri"/>
    </w:rPr>
  </w:style>
  <w:style w:type="table" w:styleId="afb">
    <w:name w:val="Table Grid"/>
    <w:uiPriority w:val="38"/>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afc">
    <w:name w:val="Light Shading"/>
    <w:qFormat/>
    <w:rPr>
      <w:color w:val="000000" w:themeColor="text1" w:themeShade="BF"/>
    </w:rPr>
    <w:tblPr>
      <w:tblBorders>
        <w:top w:val="single" w:sz="8" w:space="0" w:color="000000" w:themeColor="text1"/>
        <w:bottom w:val="single" w:sz="8" w:space="0" w:color="000000" w:themeColor="text1"/>
      </w:tblBorders>
      <w:tblCellMar>
        <w:top w:w="0" w:type="dxa"/>
        <w:left w:w="0" w:type="dxa"/>
        <w:bottom w:w="0" w:type="dxa"/>
        <w:right w:w="0" w:type="dxa"/>
      </w:tblCellMar>
    </w:tblPr>
    <w:tblStylePr w:type="firstRow">
      <w:pPr>
        <w:jc w:val="both"/>
      </w:pPr>
      <w:rPr>
        <w:b/>
        <w:w w:val="100"/>
        <w:sz w:val="20"/>
        <w:szCs w:val="20"/>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lastRow">
      <w:pPr>
        <w:jc w:val="both"/>
      </w:pPr>
      <w:rPr>
        <w:b/>
        <w:w w:val="100"/>
        <w:sz w:val="20"/>
        <w:szCs w:val="20"/>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w w:val="100"/>
        <w:sz w:val="20"/>
        <w:szCs w:val="20"/>
        <w:shd w:val="clear" w:color="auto" w:fill="auto"/>
      </w:rPr>
    </w:tblStylePr>
    <w:tblStylePr w:type="lastCol">
      <w:rPr>
        <w:b/>
        <w:w w:val="100"/>
        <w:sz w:val="20"/>
        <w:szCs w:val="20"/>
        <w:shd w:val="clear" w:color="auto" w:fill="auto"/>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character" w:styleId="afd">
    <w:name w:val="Strong"/>
    <w:uiPriority w:val="20"/>
    <w:qFormat/>
    <w:rPr>
      <w:b/>
      <w:w w:val="100"/>
      <w:sz w:val="20"/>
      <w:szCs w:val="20"/>
      <w:shd w:val="clear" w:color="auto" w:fill="auto"/>
    </w:rPr>
  </w:style>
  <w:style w:type="character" w:styleId="afe">
    <w:name w:val="Emphasis"/>
    <w:uiPriority w:val="18"/>
    <w:qFormat/>
  </w:style>
  <w:style w:type="character" w:styleId="aff">
    <w:name w:val="Hyperlink"/>
    <w:qFormat/>
    <w:rPr>
      <w:color w:val="0000FF"/>
      <w:w w:val="100"/>
      <w:sz w:val="20"/>
      <w:szCs w:val="20"/>
      <w:u w:val="single"/>
      <w:shd w:val="clear" w:color="auto" w:fill="auto"/>
    </w:rPr>
  </w:style>
  <w:style w:type="character" w:styleId="aff0">
    <w:name w:val="annotation reference"/>
    <w:basedOn w:val="a1"/>
    <w:uiPriority w:val="99"/>
    <w:semiHidden/>
    <w:unhideWhenUsed/>
    <w:qFormat/>
    <w:rPr>
      <w:sz w:val="21"/>
      <w:szCs w:val="21"/>
    </w:rPr>
  </w:style>
  <w:style w:type="paragraph" w:styleId="aff1">
    <w:name w:val="No Spacing"/>
    <w:uiPriority w:val="5"/>
    <w:qFormat/>
    <w:pPr>
      <w:jc w:val="both"/>
    </w:pPr>
    <w:rPr>
      <w:rFonts w:ascii="Calibri" w:hAnsi="Calibri"/>
      <w:sz w:val="21"/>
      <w:szCs w:val="21"/>
    </w:rPr>
  </w:style>
  <w:style w:type="character" w:customStyle="1" w:styleId="11">
    <w:name w:val="不明显强调1"/>
    <w:uiPriority w:val="17"/>
    <w:qFormat/>
    <w:rPr>
      <w:i/>
      <w:color w:val="404040"/>
      <w:w w:val="100"/>
      <w:sz w:val="21"/>
      <w:szCs w:val="21"/>
      <w:shd w:val="clear" w:color="auto" w:fill="auto"/>
    </w:rPr>
  </w:style>
  <w:style w:type="character" w:customStyle="1" w:styleId="12">
    <w:name w:val="明显强调1"/>
    <w:uiPriority w:val="19"/>
    <w:qFormat/>
    <w:rPr>
      <w:i/>
      <w:color w:val="5B9BD5"/>
      <w:w w:val="100"/>
      <w:sz w:val="21"/>
      <w:szCs w:val="21"/>
      <w:shd w:val="clear" w:color="auto" w:fill="auto"/>
    </w:rPr>
  </w:style>
  <w:style w:type="paragraph" w:styleId="aff2">
    <w:name w:val="Quote"/>
    <w:uiPriority w:val="21"/>
    <w:qFormat/>
    <w:pPr>
      <w:ind w:left="864" w:right="864"/>
      <w:jc w:val="center"/>
    </w:pPr>
    <w:rPr>
      <w:rFonts w:ascii="Calibri" w:hAnsi="Calibri"/>
      <w:i/>
      <w:color w:val="404040"/>
      <w:sz w:val="21"/>
      <w:szCs w:val="21"/>
    </w:rPr>
  </w:style>
  <w:style w:type="paragraph" w:styleId="aff3">
    <w:name w:val="Intense Quote"/>
    <w:uiPriority w:val="22"/>
    <w:qFormat/>
    <w:pPr>
      <w:ind w:left="950" w:right="950"/>
      <w:jc w:val="center"/>
    </w:pPr>
    <w:rPr>
      <w:rFonts w:ascii="Calibri" w:hAnsi="Calibri"/>
      <w:i/>
      <w:color w:val="5B9BD5"/>
      <w:sz w:val="21"/>
      <w:szCs w:val="21"/>
    </w:rPr>
  </w:style>
  <w:style w:type="character" w:customStyle="1" w:styleId="13">
    <w:name w:val="不明显参考1"/>
    <w:uiPriority w:val="23"/>
    <w:qFormat/>
    <w:rPr>
      <w:smallCaps/>
      <w:color w:val="5A5A5A"/>
      <w:w w:val="100"/>
      <w:sz w:val="21"/>
      <w:szCs w:val="21"/>
      <w:shd w:val="clear" w:color="auto" w:fill="auto"/>
    </w:rPr>
  </w:style>
  <w:style w:type="character" w:customStyle="1" w:styleId="14">
    <w:name w:val="明显参考1"/>
    <w:uiPriority w:val="24"/>
    <w:qFormat/>
    <w:rPr>
      <w:b/>
      <w:smallCaps/>
      <w:color w:val="5B9BD5"/>
      <w:w w:val="100"/>
      <w:sz w:val="21"/>
      <w:szCs w:val="21"/>
      <w:shd w:val="clear" w:color="auto" w:fill="auto"/>
    </w:rPr>
  </w:style>
  <w:style w:type="character" w:customStyle="1" w:styleId="15">
    <w:name w:val="书籍标题1"/>
    <w:uiPriority w:val="25"/>
    <w:qFormat/>
    <w:rPr>
      <w:b/>
      <w:i/>
      <w:w w:val="100"/>
      <w:sz w:val="21"/>
      <w:szCs w:val="21"/>
      <w:shd w:val="clear" w:color="auto" w:fill="auto"/>
    </w:rPr>
  </w:style>
  <w:style w:type="paragraph" w:styleId="aff4">
    <w:name w:val="List Paragraph"/>
    <w:basedOn w:val="a0"/>
    <w:uiPriority w:val="26"/>
    <w:qFormat/>
    <w:pPr>
      <w:ind w:firstLine="420"/>
    </w:pPr>
  </w:style>
  <w:style w:type="paragraph" w:customStyle="1" w:styleId="TOC10">
    <w:name w:val="TOC 标题1"/>
    <w:uiPriority w:val="27"/>
    <w:unhideWhenUsed/>
    <w:qFormat/>
    <w:rPr>
      <w:rFonts w:ascii="Calibri" w:hAnsi="Calibri"/>
      <w:color w:val="2E74B5"/>
      <w:sz w:val="32"/>
      <w:szCs w:val="32"/>
    </w:rPr>
  </w:style>
  <w:style w:type="character" w:customStyle="1" w:styleId="10">
    <w:name w:val="标题 1 字符"/>
    <w:link w:val="1"/>
    <w:qFormat/>
    <w:rPr>
      <w:rFonts w:ascii="宋体" w:eastAsia="黑体" w:hAnsi="宋体"/>
      <w:w w:val="100"/>
      <w:sz w:val="44"/>
      <w:szCs w:val="44"/>
      <w:shd w:val="clear" w:color="auto" w:fill="auto"/>
    </w:rPr>
  </w:style>
  <w:style w:type="character" w:customStyle="1" w:styleId="30">
    <w:name w:val="标题 3 字符"/>
    <w:link w:val="3"/>
    <w:qFormat/>
    <w:rPr>
      <w:b/>
      <w:w w:val="100"/>
      <w:sz w:val="32"/>
      <w:szCs w:val="32"/>
      <w:shd w:val="clear" w:color="auto" w:fill="auto"/>
    </w:rPr>
  </w:style>
  <w:style w:type="character" w:customStyle="1" w:styleId="ae">
    <w:name w:val="纯文本 字符"/>
    <w:link w:val="ad"/>
    <w:qFormat/>
    <w:rPr>
      <w:rFonts w:ascii="宋体" w:eastAsia="Courier New" w:hAnsi="宋体"/>
      <w:w w:val="100"/>
      <w:sz w:val="21"/>
      <w:szCs w:val="21"/>
      <w:shd w:val="clear" w:color="auto" w:fill="auto"/>
    </w:rPr>
  </w:style>
  <w:style w:type="character" w:customStyle="1" w:styleId="af2">
    <w:name w:val="页脚 字符"/>
    <w:link w:val="af1"/>
    <w:qFormat/>
    <w:rPr>
      <w:w w:val="100"/>
      <w:sz w:val="18"/>
      <w:szCs w:val="18"/>
      <w:shd w:val="clear" w:color="auto" w:fill="auto"/>
    </w:rPr>
  </w:style>
  <w:style w:type="paragraph" w:customStyle="1" w:styleId="CharCharCharChar">
    <w:name w:val="Char Char Char Char"/>
    <w:basedOn w:val="a0"/>
    <w:qFormat/>
    <w:rPr>
      <w:rFonts w:ascii="Arial" w:eastAsia="Verdana" w:hAnsi="Arial"/>
      <w:b/>
      <w:sz w:val="24"/>
      <w:szCs w:val="24"/>
    </w:rPr>
  </w:style>
  <w:style w:type="character" w:customStyle="1" w:styleId="a5">
    <w:name w:val="正文缩进 字符"/>
    <w:basedOn w:val="a1"/>
    <w:link w:val="a4"/>
    <w:qFormat/>
  </w:style>
  <w:style w:type="paragraph" w:customStyle="1" w:styleId="10741">
    <w:name w:val="样式 标题 1 + 首行缩进:  0.74 厘米1"/>
    <w:basedOn w:val="1"/>
    <w:qFormat/>
    <w:pPr>
      <w:ind w:firstLine="420"/>
    </w:pPr>
    <w:rPr>
      <w:rFonts w:eastAsia="宋体"/>
      <w:sz w:val="24"/>
      <w:szCs w:val="24"/>
    </w:rPr>
  </w:style>
  <w:style w:type="character" w:customStyle="1" w:styleId="ab">
    <w:name w:val="正文文本 字符"/>
    <w:link w:val="aa"/>
    <w:qFormat/>
    <w:rPr>
      <w:w w:val="100"/>
      <w:sz w:val="21"/>
      <w:szCs w:val="21"/>
      <w:shd w:val="clear" w:color="auto" w:fill="auto"/>
    </w:rPr>
  </w:style>
  <w:style w:type="paragraph" w:customStyle="1" w:styleId="Default">
    <w:name w:val="Default"/>
    <w:qFormat/>
    <w:pPr>
      <w:autoSpaceDE w:val="0"/>
      <w:autoSpaceDN w:val="0"/>
    </w:pPr>
    <w:rPr>
      <w:rFonts w:ascii="宋体" w:hAnsi="宋体"/>
      <w:color w:val="000000"/>
      <w:sz w:val="24"/>
      <w:szCs w:val="24"/>
    </w:rPr>
  </w:style>
  <w:style w:type="character" w:customStyle="1" w:styleId="infovalue">
    <w:name w:val="infovalue"/>
    <w:basedOn w:val="a1"/>
    <w:qFormat/>
  </w:style>
  <w:style w:type="paragraph" w:customStyle="1" w:styleId="CharChar">
    <w:name w:val="Char Char"/>
    <w:basedOn w:val="a0"/>
    <w:qFormat/>
    <w:rPr>
      <w:rFonts w:ascii="Arial" w:eastAsia="Verdana" w:hAnsi="Arial"/>
      <w:b/>
      <w:sz w:val="24"/>
      <w:szCs w:val="24"/>
    </w:rPr>
  </w:style>
  <w:style w:type="character" w:customStyle="1" w:styleId="style51">
    <w:name w:val="style51"/>
    <w:qFormat/>
    <w:rPr>
      <w:w w:val="100"/>
      <w:sz w:val="22"/>
      <w:szCs w:val="22"/>
      <w:shd w:val="clear" w:color="auto" w:fill="auto"/>
    </w:rPr>
  </w:style>
  <w:style w:type="paragraph" w:customStyle="1" w:styleId="p0">
    <w:name w:val="p0"/>
    <w:basedOn w:val="a0"/>
    <w:qFormat/>
    <w:rPr>
      <w:sz w:val="20"/>
      <w:szCs w:val="20"/>
    </w:rPr>
  </w:style>
  <w:style w:type="paragraph" w:customStyle="1" w:styleId="style5">
    <w:name w:val="style5"/>
    <w:basedOn w:val="a0"/>
    <w:qFormat/>
    <w:rPr>
      <w:rFonts w:ascii="宋体" w:eastAsia="宋体" w:hAnsi="宋体"/>
      <w:sz w:val="22"/>
      <w:szCs w:val="22"/>
    </w:rPr>
  </w:style>
  <w:style w:type="character" w:customStyle="1" w:styleId="afa">
    <w:name w:val="正文文本首行缩进 字符"/>
    <w:basedOn w:val="ab"/>
    <w:link w:val="af9"/>
    <w:qFormat/>
    <w:rPr>
      <w:w w:val="100"/>
      <w:sz w:val="21"/>
      <w:szCs w:val="21"/>
      <w:shd w:val="clear" w:color="auto" w:fill="auto"/>
    </w:rPr>
  </w:style>
  <w:style w:type="character" w:customStyle="1" w:styleId="21">
    <w:name w:val="正文文本缩进 2 字符"/>
    <w:link w:val="20"/>
    <w:qFormat/>
    <w:rPr>
      <w:w w:val="100"/>
      <w:sz w:val="21"/>
      <w:szCs w:val="21"/>
      <w:shd w:val="clear" w:color="auto" w:fill="auto"/>
    </w:rPr>
  </w:style>
  <w:style w:type="character" w:customStyle="1" w:styleId="a7">
    <w:name w:val="文档结构图 字符"/>
    <w:link w:val="a6"/>
    <w:qFormat/>
    <w:rPr>
      <w:rFonts w:ascii="宋体" w:eastAsia="宋体" w:hAnsi="宋体"/>
      <w:w w:val="100"/>
      <w:sz w:val="18"/>
      <w:szCs w:val="18"/>
      <w:shd w:val="clear" w:color="auto" w:fill="auto"/>
    </w:rPr>
  </w:style>
  <w:style w:type="paragraph" w:customStyle="1" w:styleId="16">
    <w:name w:val="列出段落1"/>
    <w:basedOn w:val="a0"/>
    <w:qFormat/>
    <w:pPr>
      <w:ind w:firstLine="420"/>
    </w:pPr>
    <w:rPr>
      <w:rFonts w:ascii="Calibri" w:eastAsia="Calibri" w:hAnsi="Calibri"/>
      <w:sz w:val="20"/>
      <w:szCs w:val="20"/>
    </w:rPr>
  </w:style>
  <w:style w:type="character" w:customStyle="1" w:styleId="apple-converted-space">
    <w:name w:val="apple-converted-space"/>
    <w:qFormat/>
  </w:style>
  <w:style w:type="character" w:customStyle="1" w:styleId="a9">
    <w:name w:val="批注文字 字符"/>
    <w:basedOn w:val="a1"/>
    <w:link w:val="a8"/>
    <w:uiPriority w:val="99"/>
    <w:semiHidden/>
    <w:qFormat/>
    <w:rPr>
      <w:rFonts w:ascii="Times New Roman" w:eastAsia="Times New Roman" w:hAnsi="Times New Roman"/>
      <w:sz w:val="21"/>
      <w:szCs w:val="21"/>
    </w:rPr>
  </w:style>
  <w:style w:type="character" w:customStyle="1" w:styleId="af8">
    <w:name w:val="批注主题 字符"/>
    <w:basedOn w:val="a9"/>
    <w:link w:val="af7"/>
    <w:uiPriority w:val="99"/>
    <w:semiHidden/>
    <w:qFormat/>
    <w:rPr>
      <w:rFonts w:ascii="Times New Roman" w:eastAsia="Times New Roman" w:hAnsi="Times New Roman"/>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earch.dangdang.com/?key2=%B3%C2%D6%C7%EE%FD&amp;medium=01&amp;category_path=01.00.00.00.00.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rch.dangdang.com/?key2=%CC%C6%CB%C9&amp;medium=01&amp;category_path=01.00.00.00.00.0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551</Words>
  <Characters>3145</Characters>
  <Application>Microsoft Office Word</Application>
  <DocSecurity>0</DocSecurity>
  <Lines>26</Lines>
  <Paragraphs>7</Paragraphs>
  <ScaleCrop>false</ScaleCrop>
  <Company>微软中国</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《画法几何及机械制图I》教学大纲</dc:title>
  <dc:creator>高超</dc:creator>
  <cp:lastModifiedBy>高 超</cp:lastModifiedBy>
  <cp:revision>58</cp:revision>
  <dcterms:created xsi:type="dcterms:W3CDTF">2019-06-10T06:52:00Z</dcterms:created>
  <dcterms:modified xsi:type="dcterms:W3CDTF">2021-04-14T03:14:00Z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BDDAEA86DF7741FDB7EB053F3C47F3BA</vt:lpwstr>
  </property>
</Properties>
</file>