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华文隶书"/>
          <w:b/>
          <w:sz w:val="48"/>
          <w:szCs w:val="48"/>
        </w:rPr>
      </w:pPr>
      <w:bookmarkStart w:id="0" w:name="_GoBack"/>
      <w:bookmarkEnd w:id="0"/>
      <w:r>
        <w:rPr>
          <w:rFonts w:ascii="Times New Roman" w:hAnsi="Times New Roman" w:eastAsia="华文隶书"/>
          <w:b/>
          <w:sz w:val="48"/>
          <w:szCs w:val="48"/>
        </w:rPr>
        <w:t>安徽信息工程学院</w:t>
      </w:r>
    </w:p>
    <w:p>
      <w:pPr>
        <w:adjustRightInd w:val="0"/>
        <w:snapToGrid w:val="0"/>
        <w:spacing w:line="360" w:lineRule="auto"/>
        <w:jc w:val="center"/>
        <w:outlineLvl w:val="3"/>
        <w:rPr>
          <w:rFonts w:ascii="Times New Roman" w:hAnsi="Times New Roman" w:eastAsia="黑体" w:cs="Times New Roman"/>
          <w:sz w:val="36"/>
          <w:szCs w:val="36"/>
        </w:rPr>
      </w:pPr>
      <w:r>
        <w:rPr>
          <w:rFonts w:ascii="Times New Roman" w:hAnsi="Times New Roman" w:eastAsia="黑体" w:cs="Times New Roman"/>
          <w:sz w:val="36"/>
          <w:szCs w:val="36"/>
        </w:rPr>
        <w:t>《</w:t>
      </w:r>
      <w:r>
        <w:rPr>
          <w:rFonts w:hint="eastAsia" w:ascii="Times New Roman" w:hAnsi="Times New Roman" w:eastAsia="黑体" w:cs="Times New Roman"/>
          <w:sz w:val="36"/>
          <w:szCs w:val="36"/>
        </w:rPr>
        <w:t>人工智能技术基础应用实践</w:t>
      </w:r>
      <w:r>
        <w:rPr>
          <w:rFonts w:ascii="Times New Roman" w:hAnsi="Times New Roman" w:eastAsia="黑体" w:cs="Times New Roman"/>
          <w:sz w:val="36"/>
          <w:szCs w:val="36"/>
        </w:rPr>
        <w:t>》</w:t>
      </w:r>
      <w:r>
        <w:rPr>
          <w:rFonts w:hint="eastAsia" w:ascii="Times New Roman" w:hAnsi="Times New Roman" w:eastAsia="黑体" w:cs="Times New Roman"/>
          <w:sz w:val="36"/>
          <w:szCs w:val="36"/>
        </w:rPr>
        <w:t>课程</w:t>
      </w:r>
      <w:r>
        <w:rPr>
          <w:rFonts w:ascii="Times New Roman" w:hAnsi="Times New Roman" w:eastAsia="黑体" w:cs="Times New Roman"/>
          <w:sz w:val="36"/>
          <w:szCs w:val="36"/>
        </w:rPr>
        <w:t>教学大纲</w:t>
      </w: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一、课程基本信息</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1</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课程编号：CSE5013</w:t>
      </w:r>
    </w:p>
    <w:p>
      <w:pPr>
        <w:adjustRightInd w:val="0"/>
        <w:snapToGrid w:val="0"/>
        <w:spacing w:line="360" w:lineRule="auto"/>
        <w:ind w:firstLine="480" w:firstLineChars="200"/>
        <w:rPr>
          <w:rFonts w:ascii="Times New Roman" w:hAnsi="Times New Roman"/>
          <w:snapToGrid w:val="0"/>
          <w:kern w:val="0"/>
          <w:sz w:val="24"/>
        </w:rPr>
      </w:pPr>
      <w:r>
        <w:rPr>
          <w:rFonts w:ascii="Times New Roman" w:hAnsi="Times New Roman" w:eastAsia="宋体" w:cs="Times New Roman"/>
          <w:snapToGrid w:val="0"/>
          <w:sz w:val="24"/>
          <w:szCs w:val="20"/>
        </w:rPr>
        <w:t>2</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课程</w:t>
      </w:r>
      <w:r>
        <w:rPr>
          <w:rFonts w:hint="eastAsia" w:ascii="Times New Roman" w:hAnsi="Times New Roman" w:eastAsia="宋体" w:cs="Times New Roman"/>
          <w:snapToGrid w:val="0"/>
          <w:sz w:val="24"/>
          <w:szCs w:val="20"/>
        </w:rPr>
        <w:t>类别</w:t>
      </w:r>
      <w:r>
        <w:rPr>
          <w:rFonts w:ascii="Times New Roman" w:hAnsi="Times New Roman" w:eastAsia="宋体" w:cs="Times New Roman"/>
          <w:snapToGrid w:val="0"/>
          <w:sz w:val="24"/>
          <w:szCs w:val="20"/>
        </w:rPr>
        <w:t>/</w:t>
      </w:r>
      <w:r>
        <w:rPr>
          <w:rFonts w:hint="eastAsia" w:ascii="Times New Roman" w:hAnsi="Times New Roman" w:eastAsia="宋体" w:cs="Times New Roman"/>
          <w:snapToGrid w:val="0"/>
          <w:sz w:val="24"/>
          <w:szCs w:val="20"/>
        </w:rPr>
        <w:t>属性</w:t>
      </w:r>
      <w:r>
        <w:rPr>
          <w:rFonts w:ascii="Times New Roman" w:hAnsi="Times New Roman" w:eastAsia="宋体" w:cs="Times New Roman"/>
          <w:snapToGrid w:val="0"/>
          <w:sz w:val="24"/>
          <w:szCs w:val="20"/>
        </w:rPr>
        <w:t>：</w:t>
      </w:r>
      <w:r>
        <w:rPr>
          <w:rFonts w:hint="eastAsia" w:ascii="Times New Roman" w:hAnsi="Times New Roman"/>
          <w:snapToGrid w:val="0"/>
          <w:kern w:val="0"/>
          <w:sz w:val="24"/>
        </w:rPr>
        <w:t>集中实践教学环节/必修</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3</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学时/学分：</w:t>
      </w:r>
      <w:r>
        <w:rPr>
          <w:rFonts w:hint="eastAsia" w:ascii="Times New Roman" w:hAnsi="Times New Roman" w:eastAsia="宋体" w:cs="Times New Roman"/>
          <w:snapToGrid w:val="0"/>
          <w:sz w:val="24"/>
          <w:szCs w:val="20"/>
        </w:rPr>
        <w:t>2周</w:t>
      </w:r>
      <w:r>
        <w:rPr>
          <w:rFonts w:ascii="Times New Roman" w:hAnsi="Times New Roman" w:eastAsia="宋体" w:cs="Times New Roman"/>
          <w:snapToGrid w:val="0"/>
          <w:sz w:val="24"/>
          <w:szCs w:val="20"/>
        </w:rPr>
        <w:t>/2学分</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4</w:t>
      </w:r>
      <w:r>
        <w:rPr>
          <w:rFonts w:ascii="Times New Roman" w:hAnsi="Times New Roman" w:eastAsia="宋体" w:cs="Times New Roman"/>
          <w:sz w:val="24"/>
          <w:szCs w:val="24"/>
        </w:rPr>
        <w:t xml:space="preserve">. </w:t>
      </w:r>
      <w:r>
        <w:rPr>
          <w:rFonts w:ascii="Times New Roman" w:hAnsi="Times New Roman" w:eastAsia="宋体" w:cs="Times New Roman"/>
          <w:snapToGrid w:val="0"/>
          <w:sz w:val="24"/>
          <w:szCs w:val="20"/>
        </w:rPr>
        <w:t>适用专业：</w:t>
      </w:r>
      <w:r>
        <w:rPr>
          <w:rFonts w:hint="eastAsia" w:ascii="Times New Roman" w:hAnsi="Times New Roman" w:eastAsia="宋体" w:cs="Times New Roman"/>
          <w:snapToGrid w:val="0"/>
          <w:sz w:val="24"/>
          <w:szCs w:val="20"/>
        </w:rPr>
        <w:t>智能科学与技术</w:t>
      </w: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二、课程目标</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color w:val="000000"/>
          <w:sz w:val="24"/>
          <w:szCs w:val="24"/>
        </w:rPr>
        <w:t>学生通过</w:t>
      </w:r>
      <w:r>
        <w:rPr>
          <w:rFonts w:hint="eastAsia" w:ascii="Times New Roman" w:hAnsi="Times New Roman" w:eastAsia="宋体" w:cs="Times New Roman"/>
          <w:color w:val="000000"/>
          <w:sz w:val="24"/>
          <w:szCs w:val="24"/>
        </w:rPr>
        <w:t>上机集中实践</w:t>
      </w:r>
      <w:r>
        <w:rPr>
          <w:rFonts w:ascii="Times New Roman" w:hAnsi="Times New Roman" w:eastAsia="宋体" w:cs="Times New Roman"/>
          <w:color w:val="000000"/>
          <w:sz w:val="24"/>
          <w:szCs w:val="24"/>
        </w:rPr>
        <w:t>，掌握</w:t>
      </w:r>
      <w:r>
        <w:rPr>
          <w:rFonts w:hint="eastAsia" w:ascii="Times New Roman" w:hAnsi="Times New Roman" w:eastAsia="宋体" w:cs="Times New Roman"/>
          <w:color w:val="000000"/>
          <w:sz w:val="24"/>
          <w:szCs w:val="24"/>
        </w:rPr>
        <w:t>Java</w:t>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color w:val="000000"/>
          <w:sz w:val="24"/>
          <w:szCs w:val="24"/>
        </w:rPr>
        <w:t>SE基础语法及常用对象</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并能够进行相关需求的设计与实现，结合具体的实践项目，</w:t>
      </w:r>
      <w:r>
        <w:rPr>
          <w:rFonts w:ascii="Times New Roman" w:hAnsi="Times New Roman" w:eastAsia="宋体" w:cs="Times New Roman"/>
          <w:color w:val="000000"/>
          <w:sz w:val="24"/>
          <w:szCs w:val="24"/>
        </w:rPr>
        <w:t>从J</w:t>
      </w:r>
      <w:r>
        <w:rPr>
          <w:rFonts w:hint="eastAsia" w:ascii="Times New Roman" w:hAnsi="Times New Roman" w:eastAsia="宋体" w:cs="Times New Roman"/>
          <w:color w:val="000000"/>
          <w:sz w:val="24"/>
          <w:szCs w:val="24"/>
        </w:rPr>
        <w:t>ava</w:t>
      </w:r>
      <w:r>
        <w:rPr>
          <w:rFonts w:ascii="Times New Roman" w:hAnsi="Times New Roman" w:eastAsia="宋体" w:cs="Times New Roman"/>
          <w:color w:val="000000"/>
          <w:sz w:val="24"/>
          <w:szCs w:val="24"/>
        </w:rPr>
        <w:t xml:space="preserve"> SE</w:t>
      </w:r>
      <w:r>
        <w:rPr>
          <w:rFonts w:hint="eastAsia" w:ascii="Times New Roman" w:hAnsi="Times New Roman" w:eastAsia="宋体" w:cs="Times New Roman"/>
          <w:color w:val="000000"/>
          <w:sz w:val="24"/>
          <w:szCs w:val="24"/>
        </w:rPr>
        <w:t>基础语法及集合框架</w:t>
      </w:r>
      <w:r>
        <w:rPr>
          <w:rFonts w:ascii="Times New Roman" w:hAnsi="Times New Roman" w:eastAsia="宋体" w:cs="Times New Roman"/>
          <w:color w:val="000000"/>
          <w:sz w:val="24"/>
          <w:szCs w:val="24"/>
        </w:rPr>
        <w:t>，到</w:t>
      </w:r>
      <w:r>
        <w:rPr>
          <w:rFonts w:hint="eastAsia" w:ascii="Times New Roman" w:hAnsi="Times New Roman" w:eastAsia="宋体" w:cs="Times New Roman"/>
          <w:color w:val="000000"/>
          <w:sz w:val="24"/>
          <w:szCs w:val="24"/>
        </w:rPr>
        <w:t>类和对象</w:t>
      </w:r>
      <w:r>
        <w:rPr>
          <w:rFonts w:ascii="Times New Roman" w:hAnsi="Times New Roman" w:eastAsia="宋体" w:cs="Times New Roman"/>
          <w:color w:val="000000"/>
          <w:sz w:val="24"/>
          <w:szCs w:val="24"/>
        </w:rPr>
        <w:t>，再到</w:t>
      </w:r>
      <w:r>
        <w:rPr>
          <w:rFonts w:hint="eastAsia" w:ascii="Times New Roman" w:hAnsi="Times New Roman" w:eastAsia="宋体" w:cs="Times New Roman"/>
          <w:color w:val="000000"/>
          <w:sz w:val="24"/>
          <w:szCs w:val="24"/>
        </w:rPr>
        <w:t>迭代器</w:t>
      </w:r>
      <w:r>
        <w:rPr>
          <w:rFonts w:ascii="Times New Roman" w:hAnsi="Times New Roman" w:eastAsia="宋体" w:cs="Times New Roman"/>
          <w:color w:val="000000"/>
          <w:sz w:val="24"/>
          <w:szCs w:val="24"/>
        </w:rPr>
        <w:t>与</w:t>
      </w:r>
      <w:r>
        <w:rPr>
          <w:rFonts w:hint="eastAsia" w:ascii="Times New Roman" w:hAnsi="Times New Roman" w:eastAsia="宋体" w:cs="Times New Roman"/>
          <w:color w:val="000000"/>
          <w:sz w:val="24"/>
          <w:szCs w:val="24"/>
        </w:rPr>
        <w:t>持久化，来完成项目需求</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并通过控制台来进行展示</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课程通过集成个性化推荐算法，将J</w:t>
      </w:r>
      <w:r>
        <w:rPr>
          <w:rFonts w:ascii="Times New Roman" w:hAnsi="Times New Roman" w:eastAsia="宋体" w:cs="Times New Roman"/>
          <w:color w:val="000000"/>
          <w:sz w:val="24"/>
          <w:szCs w:val="24"/>
        </w:rPr>
        <w:t>ava SE</w:t>
      </w:r>
      <w:r>
        <w:rPr>
          <w:rFonts w:hint="eastAsia" w:ascii="Times New Roman" w:hAnsi="Times New Roman" w:eastAsia="宋体" w:cs="Times New Roman"/>
          <w:color w:val="000000"/>
          <w:sz w:val="24"/>
          <w:szCs w:val="24"/>
        </w:rPr>
        <w:t>与人工智能算法进行结合，从而培养学生人工智能算法的应用能力。</w:t>
      </w:r>
      <w:r>
        <w:rPr>
          <w:rFonts w:ascii="Times New Roman" w:hAnsi="Times New Roman" w:eastAsia="宋体" w:cs="Times New Roman"/>
          <w:color w:val="000000"/>
          <w:sz w:val="24"/>
          <w:szCs w:val="24"/>
        </w:rPr>
        <w:t>通过</w:t>
      </w:r>
      <w:r>
        <w:rPr>
          <w:rFonts w:hint="eastAsia" w:ascii="Times New Roman" w:hAnsi="Times New Roman" w:eastAsia="宋体" w:cs="Times New Roman"/>
          <w:color w:val="000000"/>
          <w:sz w:val="24"/>
          <w:szCs w:val="24"/>
        </w:rPr>
        <w:t>集中实践</w:t>
      </w:r>
      <w:r>
        <w:rPr>
          <w:rFonts w:ascii="Times New Roman" w:hAnsi="Times New Roman" w:eastAsia="宋体" w:cs="Times New Roman"/>
          <w:color w:val="000000"/>
          <w:sz w:val="24"/>
          <w:szCs w:val="24"/>
        </w:rPr>
        <w:t>，帮助学生建立</w:t>
      </w:r>
      <w:r>
        <w:rPr>
          <w:rFonts w:hint="eastAsia" w:ascii="Times New Roman" w:hAnsi="Times New Roman" w:eastAsia="宋体" w:cs="Times New Roman"/>
          <w:color w:val="000000"/>
          <w:sz w:val="24"/>
          <w:szCs w:val="24"/>
        </w:rPr>
        <w:t>项目</w:t>
      </w:r>
      <w:r>
        <w:rPr>
          <w:rFonts w:ascii="Times New Roman" w:hAnsi="Times New Roman" w:eastAsia="宋体" w:cs="Times New Roman"/>
          <w:color w:val="000000"/>
          <w:sz w:val="24"/>
          <w:szCs w:val="24"/>
        </w:rPr>
        <w:t>开发思维，提高学生</w:t>
      </w:r>
      <w:r>
        <w:rPr>
          <w:rFonts w:hint="eastAsia" w:ascii="Times New Roman" w:hAnsi="Times New Roman" w:eastAsia="宋体" w:cs="Times New Roman"/>
          <w:color w:val="000000"/>
          <w:sz w:val="24"/>
          <w:szCs w:val="24"/>
        </w:rPr>
        <w:t>代码</w:t>
      </w:r>
      <w:r>
        <w:rPr>
          <w:rFonts w:ascii="Times New Roman" w:hAnsi="Times New Roman" w:eastAsia="宋体" w:cs="Times New Roman"/>
          <w:color w:val="000000"/>
          <w:sz w:val="24"/>
          <w:szCs w:val="24"/>
        </w:rPr>
        <w:t>设计的能力，培养学生分析问题、解决问题、灵活运用所学知识的能力，全面提高学生的综合素质</w:t>
      </w:r>
      <w:r>
        <w:rPr>
          <w:rFonts w:ascii="Times New Roman" w:hAnsi="Times New Roman" w:eastAsia="宋体" w:cs="Times New Roman"/>
          <w:snapToGrid w:val="0"/>
          <w:sz w:val="24"/>
          <w:szCs w:val="20"/>
        </w:rPr>
        <w:t>。</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课程目标对学生能力要求如下：</w:t>
      </w:r>
    </w:p>
    <w:p>
      <w:pPr>
        <w:adjustRightInd w:val="0"/>
        <w:snapToGrid w:val="0"/>
        <w:spacing w:line="360" w:lineRule="auto"/>
        <w:ind w:firstLine="480" w:firstLineChars="200"/>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课程目标</w:t>
      </w:r>
      <w:r>
        <w:rPr>
          <w:rFonts w:ascii="Times New Roman" w:hAnsi="Times New Roman" w:eastAsia="宋体" w:cs="宋体"/>
          <w:snapToGrid w:val="0"/>
          <w:color w:val="000000"/>
          <w:kern w:val="0"/>
          <w:sz w:val="24"/>
          <w:szCs w:val="24"/>
        </w:rPr>
        <w:t>1</w:t>
      </w:r>
      <w:r>
        <w:rPr>
          <w:rFonts w:hint="eastAsia" w:ascii="Times New Roman" w:hAnsi="Times New Roman" w:eastAsia="宋体" w:cs="宋体"/>
          <w:snapToGrid w:val="0"/>
          <w:color w:val="000000"/>
          <w:kern w:val="0"/>
          <w:sz w:val="24"/>
          <w:szCs w:val="24"/>
        </w:rPr>
        <w:t>.</w:t>
      </w:r>
      <w:r>
        <w:rPr>
          <w:rFonts w:ascii="Times New Roman" w:hAnsi="Times New Roman" w:eastAsia="宋体" w:cs="宋体"/>
          <w:snapToGrid w:val="0"/>
          <w:color w:val="000000"/>
          <w:kern w:val="0"/>
          <w:sz w:val="24"/>
          <w:szCs w:val="24"/>
        </w:rPr>
        <w:t xml:space="preserve"> 了解Java语言的特点，熟悉开发环境的搭建以及开发工具的使用，掌握Java程序语法基础，能够理解程序结构元素(选择、循环)并通过综合应用解决简单需求。</w:t>
      </w:r>
    </w:p>
    <w:p>
      <w:pPr>
        <w:adjustRightInd w:val="0"/>
        <w:snapToGrid w:val="0"/>
        <w:spacing w:line="360" w:lineRule="auto"/>
        <w:ind w:firstLine="480" w:firstLineChars="200"/>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课程目标</w:t>
      </w:r>
      <w:r>
        <w:rPr>
          <w:rFonts w:ascii="Times New Roman" w:hAnsi="Times New Roman" w:eastAsia="宋体" w:cs="宋体"/>
          <w:snapToGrid w:val="0"/>
          <w:color w:val="000000"/>
          <w:kern w:val="0"/>
          <w:sz w:val="24"/>
          <w:szCs w:val="24"/>
        </w:rPr>
        <w:t>2</w:t>
      </w:r>
      <w:r>
        <w:rPr>
          <w:rFonts w:hint="eastAsia" w:ascii="Times New Roman" w:hAnsi="Times New Roman" w:eastAsia="宋体" w:cs="宋体"/>
          <w:snapToGrid w:val="0"/>
          <w:color w:val="000000"/>
          <w:kern w:val="0"/>
          <w:sz w:val="24"/>
          <w:szCs w:val="24"/>
        </w:rPr>
        <w:t>.</w:t>
      </w:r>
      <w:r>
        <w:rPr>
          <w:rFonts w:ascii="Times New Roman" w:hAnsi="Times New Roman" w:eastAsia="宋体" w:cs="宋体"/>
          <w:snapToGrid w:val="0"/>
          <w:color w:val="000000"/>
          <w:kern w:val="0"/>
          <w:sz w:val="24"/>
          <w:szCs w:val="24"/>
        </w:rPr>
        <w:t xml:space="preserve"> 掌握面向对象核心元素(类、对象、封装、继承、多态)并能够应用面向对象知识分析和实现应用场景需求，能够使用面向对象思想重构应用程序类的体系结构。</w:t>
      </w:r>
    </w:p>
    <w:p>
      <w:pPr>
        <w:adjustRightInd w:val="0"/>
        <w:snapToGrid w:val="0"/>
        <w:spacing w:line="360" w:lineRule="auto"/>
        <w:ind w:firstLine="480" w:firstLineChars="200"/>
        <w:rPr>
          <w:rFonts w:ascii="Times New Roman" w:hAnsi="Times New Roman" w:eastAsia="宋体" w:cs="宋体"/>
          <w:snapToGrid w:val="0"/>
          <w:color w:val="000000"/>
          <w:kern w:val="0"/>
          <w:sz w:val="24"/>
          <w:szCs w:val="24"/>
        </w:rPr>
      </w:pPr>
      <w:r>
        <w:rPr>
          <w:rFonts w:hint="eastAsia" w:ascii="Times New Roman" w:hAnsi="Times New Roman" w:eastAsia="宋体" w:cs="宋体"/>
          <w:snapToGrid w:val="0"/>
          <w:color w:val="000000"/>
          <w:kern w:val="0"/>
          <w:sz w:val="24"/>
          <w:szCs w:val="24"/>
        </w:rPr>
        <w:t>课程目标</w:t>
      </w:r>
      <w:r>
        <w:rPr>
          <w:rFonts w:ascii="Times New Roman" w:hAnsi="Times New Roman" w:eastAsia="宋体" w:cs="宋体"/>
          <w:snapToGrid w:val="0"/>
          <w:color w:val="000000"/>
          <w:kern w:val="0"/>
          <w:sz w:val="24"/>
          <w:szCs w:val="24"/>
        </w:rPr>
        <w:t>3</w:t>
      </w:r>
      <w:r>
        <w:rPr>
          <w:rFonts w:hint="eastAsia" w:ascii="Times New Roman" w:hAnsi="Times New Roman" w:eastAsia="宋体" w:cs="宋体"/>
          <w:snapToGrid w:val="0"/>
          <w:color w:val="000000"/>
          <w:kern w:val="0"/>
          <w:sz w:val="24"/>
          <w:szCs w:val="24"/>
        </w:rPr>
        <w:t>.</w:t>
      </w:r>
      <w:r>
        <w:rPr>
          <w:rFonts w:ascii="Times New Roman" w:hAnsi="Times New Roman" w:eastAsia="宋体" w:cs="宋体"/>
          <w:snapToGrid w:val="0"/>
          <w:color w:val="000000"/>
          <w:kern w:val="0"/>
          <w:sz w:val="24"/>
          <w:szCs w:val="24"/>
        </w:rPr>
        <w:t xml:space="preserve"> 掌握数组和集合框架在Java中对多个对象的处理，掌握Java常用类库的使用，包括字符串对象、时间处理以及Object类等，掌握项目中的异常处理。</w:t>
      </w:r>
    </w:p>
    <w:p>
      <w:pPr>
        <w:adjustRightInd w:val="0"/>
        <w:snapToGrid w:val="0"/>
        <w:spacing w:line="360" w:lineRule="auto"/>
        <w:ind w:firstLine="480" w:firstLineChars="200"/>
        <w:rPr>
          <w:rFonts w:ascii="Times New Roman" w:hAnsi="Times New Roman" w:eastAsia="宋体" w:cs="宋体"/>
          <w:snapToGrid w:val="0"/>
          <w:color w:val="000000"/>
          <w:kern w:val="0"/>
          <w:sz w:val="24"/>
          <w:szCs w:val="24"/>
        </w:rPr>
      </w:pPr>
      <w:r>
        <w:rPr>
          <w:rFonts w:ascii="Times New Roman" w:hAnsi="Times New Roman" w:eastAsia="宋体" w:cs="宋体"/>
          <w:snapToGrid w:val="0"/>
          <w:color w:val="000000"/>
          <w:kern w:val="0"/>
          <w:sz w:val="24"/>
          <w:szCs w:val="24"/>
        </w:rPr>
        <w:t>课程目标4</w:t>
      </w:r>
      <w:r>
        <w:rPr>
          <w:rFonts w:hint="eastAsia" w:ascii="Times New Roman" w:hAnsi="Times New Roman" w:eastAsia="宋体" w:cs="宋体"/>
          <w:snapToGrid w:val="0"/>
          <w:color w:val="000000"/>
          <w:kern w:val="0"/>
          <w:sz w:val="24"/>
          <w:szCs w:val="24"/>
        </w:rPr>
        <w:t>.</w:t>
      </w:r>
      <w:r>
        <w:rPr>
          <w:rFonts w:ascii="Times New Roman" w:hAnsi="Times New Roman" w:eastAsia="宋体" w:cs="宋体"/>
          <w:snapToGrid w:val="0"/>
          <w:color w:val="000000"/>
          <w:kern w:val="0"/>
          <w:sz w:val="24"/>
          <w:szCs w:val="24"/>
        </w:rPr>
        <w:t xml:space="preserve"> 掌握</w:t>
      </w:r>
      <w:r>
        <w:rPr>
          <w:rFonts w:ascii="Times New Roman" w:hAnsi="Times New Roman" w:eastAsia="宋体" w:cs="Times New Roman"/>
          <w:snapToGrid w:val="0"/>
          <w:color w:val="000000"/>
          <w:kern w:val="0"/>
          <w:sz w:val="24"/>
          <w:szCs w:val="24"/>
        </w:rPr>
        <w:t>Java</w:t>
      </w:r>
      <w:r>
        <w:rPr>
          <w:rFonts w:ascii="Times New Roman" w:hAnsi="Times New Roman" w:eastAsia="宋体" w:cs="宋体"/>
          <w:snapToGrid w:val="0"/>
          <w:color w:val="000000"/>
          <w:kern w:val="0"/>
          <w:sz w:val="24"/>
          <w:szCs w:val="24"/>
        </w:rPr>
        <w:t>多种高级应用技术，包括多线程、文件对象和流、JDBC编程</w:t>
      </w:r>
      <w:r>
        <w:rPr>
          <w:rFonts w:hint="eastAsia" w:ascii="Times New Roman" w:hAnsi="Times New Roman" w:eastAsia="宋体" w:cs="宋体"/>
          <w:snapToGrid w:val="0"/>
          <w:color w:val="000000"/>
          <w:kern w:val="0"/>
          <w:sz w:val="24"/>
          <w:szCs w:val="24"/>
        </w:rPr>
        <w:t>，掌握个性化推荐算法，能够在</w:t>
      </w:r>
      <w:r>
        <w:rPr>
          <w:rFonts w:ascii="Times New Roman" w:hAnsi="Times New Roman" w:eastAsia="宋体" w:cs="Times New Roman"/>
          <w:snapToGrid w:val="0"/>
          <w:color w:val="000000"/>
          <w:kern w:val="0"/>
          <w:sz w:val="24"/>
          <w:szCs w:val="24"/>
        </w:rPr>
        <w:t>Python</w:t>
      </w:r>
      <w:r>
        <w:rPr>
          <w:rFonts w:hint="eastAsia" w:ascii="Times New Roman" w:hAnsi="Times New Roman" w:eastAsia="宋体" w:cs="宋体"/>
          <w:snapToGrid w:val="0"/>
          <w:color w:val="000000"/>
          <w:kern w:val="0"/>
          <w:sz w:val="24"/>
          <w:szCs w:val="24"/>
        </w:rPr>
        <w:t>程序中集成个性化推荐算法，完成个性化推荐应用</w:t>
      </w:r>
      <w:r>
        <w:rPr>
          <w:rFonts w:ascii="Times New Roman" w:hAnsi="Times New Roman" w:eastAsia="宋体" w:cs="宋体"/>
          <w:snapToGrid w:val="0"/>
          <w:color w:val="000000"/>
          <w:kern w:val="0"/>
          <w:sz w:val="24"/>
          <w:szCs w:val="24"/>
        </w:rPr>
        <w:t>。</w:t>
      </w: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三、教学内容与课程目标的关系</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学生每</w:t>
      </w:r>
      <w:r>
        <w:rPr>
          <w:rFonts w:hint="eastAsia" w:ascii="Times New Roman" w:hAnsi="Times New Roman" w:eastAsia="宋体" w:cs="Times New Roman"/>
          <w:snapToGrid w:val="0"/>
          <w:sz w:val="24"/>
          <w:szCs w:val="20"/>
        </w:rPr>
        <w:t>4-5个</w:t>
      </w:r>
      <w:r>
        <w:rPr>
          <w:rFonts w:ascii="Times New Roman" w:hAnsi="Times New Roman" w:eastAsia="宋体" w:cs="Times New Roman"/>
          <w:snapToGrid w:val="0"/>
          <w:sz w:val="24"/>
          <w:szCs w:val="20"/>
        </w:rPr>
        <w:t>人一组，每组分别完成下述共1个</w:t>
      </w:r>
      <w:r>
        <w:rPr>
          <w:rFonts w:hint="eastAsia" w:ascii="Times New Roman" w:hAnsi="Times New Roman" w:eastAsia="宋体" w:cs="Times New Roman"/>
          <w:snapToGrid w:val="0"/>
          <w:sz w:val="24"/>
          <w:szCs w:val="20"/>
        </w:rPr>
        <w:t>项目</w:t>
      </w:r>
      <w:r>
        <w:rPr>
          <w:rFonts w:ascii="Times New Roman" w:hAnsi="Times New Roman" w:eastAsia="宋体" w:cs="Times New Roman"/>
          <w:snapToGrid w:val="0"/>
          <w:sz w:val="24"/>
          <w:szCs w:val="20"/>
        </w:rPr>
        <w:t>。</w:t>
      </w:r>
    </w:p>
    <w:p>
      <w:pPr>
        <w:spacing w:line="360" w:lineRule="auto"/>
        <w:jc w:val="center"/>
        <w:rPr>
          <w:rFonts w:ascii="Times New Roman" w:hAnsi="Times New Roman"/>
          <w:sz w:val="24"/>
        </w:rPr>
      </w:pPr>
      <w:r>
        <w:rPr>
          <w:rFonts w:ascii="Times New Roman" w:hAnsi="Times New Roman" w:eastAsia="宋体" w:cs="Times New Roman"/>
          <w:b/>
          <w:snapToGrid w:val="0"/>
          <w:kern w:val="0"/>
          <w:sz w:val="24"/>
          <w:szCs w:val="20"/>
        </w:rPr>
        <w:t>课程教学内容与课程目标的关系</w:t>
      </w:r>
    </w:p>
    <w:tbl>
      <w:tblPr>
        <w:tblStyle w:val="5"/>
        <w:tblW w:w="8364" w:type="dxa"/>
        <w:tblInd w:w="-15"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2835"/>
        <w:gridCol w:w="1985"/>
        <w:gridCol w:w="850"/>
        <w:gridCol w:w="851"/>
        <w:gridCol w:w="113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56" w:hRule="atLeast"/>
          <w:tblHeader/>
        </w:trPr>
        <w:tc>
          <w:tcPr>
            <w:tcW w:w="709" w:type="dxa"/>
            <w:shd w:val="clear" w:color="auto" w:fill="auto"/>
            <w:vAlign w:val="center"/>
          </w:tcPr>
          <w:p>
            <w:pPr>
              <w:spacing w:line="360" w:lineRule="auto"/>
              <w:jc w:val="center"/>
              <w:rPr>
                <w:rFonts w:ascii="Times New Roman" w:hAnsi="Times New Roman" w:eastAsia="宋体"/>
                <w:b/>
                <w:szCs w:val="21"/>
              </w:rPr>
            </w:pPr>
            <w:r>
              <w:rPr>
                <w:rFonts w:ascii="Times New Roman" w:hAnsi="Times New Roman" w:eastAsia="宋体"/>
                <w:b/>
                <w:szCs w:val="21"/>
              </w:rPr>
              <w:t>序号</w:t>
            </w:r>
          </w:p>
        </w:tc>
        <w:tc>
          <w:tcPr>
            <w:tcW w:w="2835" w:type="dxa"/>
            <w:shd w:val="clear" w:color="auto" w:fill="auto"/>
            <w:vAlign w:val="center"/>
          </w:tcPr>
          <w:p>
            <w:pPr>
              <w:spacing w:line="360" w:lineRule="auto"/>
              <w:jc w:val="center"/>
              <w:rPr>
                <w:rFonts w:ascii="Times New Roman" w:hAnsi="Times New Roman" w:eastAsia="宋体"/>
                <w:b/>
                <w:szCs w:val="21"/>
              </w:rPr>
            </w:pPr>
            <w:r>
              <w:rPr>
                <w:rFonts w:hint="eastAsia" w:ascii="Times New Roman" w:hAnsi="Times New Roman" w:eastAsia="宋体"/>
                <w:b/>
                <w:szCs w:val="21"/>
              </w:rPr>
              <w:t>教学内容</w:t>
            </w:r>
          </w:p>
        </w:tc>
        <w:tc>
          <w:tcPr>
            <w:tcW w:w="1985" w:type="dxa"/>
            <w:shd w:val="clear" w:color="auto" w:fill="auto"/>
            <w:vAlign w:val="center"/>
          </w:tcPr>
          <w:p>
            <w:pPr>
              <w:spacing w:line="360" w:lineRule="auto"/>
              <w:jc w:val="center"/>
              <w:rPr>
                <w:rFonts w:ascii="Times New Roman" w:hAnsi="Times New Roman" w:eastAsia="宋体"/>
                <w:b/>
                <w:szCs w:val="21"/>
              </w:rPr>
            </w:pPr>
            <w:r>
              <w:rPr>
                <w:rFonts w:ascii="Times New Roman" w:hAnsi="Times New Roman" w:eastAsia="宋体"/>
                <w:b/>
                <w:szCs w:val="21"/>
              </w:rPr>
              <w:t>教学要求</w:t>
            </w:r>
          </w:p>
        </w:tc>
        <w:tc>
          <w:tcPr>
            <w:tcW w:w="850" w:type="dxa"/>
            <w:shd w:val="clear" w:color="auto" w:fill="auto"/>
            <w:vAlign w:val="center"/>
          </w:tcPr>
          <w:p>
            <w:pPr>
              <w:spacing w:line="360" w:lineRule="auto"/>
              <w:jc w:val="center"/>
              <w:rPr>
                <w:rFonts w:ascii="Times New Roman" w:hAnsi="Times New Roman" w:eastAsia="宋体"/>
                <w:b/>
                <w:szCs w:val="21"/>
              </w:rPr>
            </w:pPr>
            <w:r>
              <w:rPr>
                <w:rFonts w:hint="eastAsia" w:ascii="Times New Roman" w:hAnsi="Times New Roman" w:eastAsia="宋体"/>
                <w:b/>
                <w:szCs w:val="21"/>
              </w:rPr>
              <w:t>推荐</w:t>
            </w:r>
          </w:p>
          <w:p>
            <w:pPr>
              <w:spacing w:line="360" w:lineRule="auto"/>
              <w:jc w:val="center"/>
              <w:rPr>
                <w:rFonts w:ascii="Times New Roman" w:hAnsi="Times New Roman" w:eastAsia="宋体"/>
                <w:b/>
                <w:szCs w:val="21"/>
              </w:rPr>
            </w:pPr>
            <w:r>
              <w:rPr>
                <w:rFonts w:hint="eastAsia" w:ascii="Times New Roman" w:hAnsi="Times New Roman" w:eastAsia="宋体"/>
                <w:b/>
                <w:szCs w:val="21"/>
              </w:rPr>
              <w:t>学时</w:t>
            </w:r>
          </w:p>
        </w:tc>
        <w:tc>
          <w:tcPr>
            <w:tcW w:w="851" w:type="dxa"/>
            <w:shd w:val="clear" w:color="auto" w:fill="auto"/>
            <w:vAlign w:val="center"/>
          </w:tcPr>
          <w:p>
            <w:pPr>
              <w:spacing w:line="360" w:lineRule="auto"/>
              <w:jc w:val="center"/>
              <w:rPr>
                <w:rFonts w:ascii="Times New Roman" w:hAnsi="Times New Roman" w:eastAsia="宋体"/>
                <w:b/>
                <w:szCs w:val="21"/>
              </w:rPr>
            </w:pPr>
            <w:r>
              <w:rPr>
                <w:rFonts w:ascii="Times New Roman" w:hAnsi="Times New Roman" w:eastAsia="宋体"/>
                <w:b/>
                <w:szCs w:val="21"/>
              </w:rPr>
              <w:t>教学</w:t>
            </w:r>
          </w:p>
          <w:p>
            <w:pPr>
              <w:spacing w:line="360" w:lineRule="auto"/>
              <w:jc w:val="center"/>
              <w:rPr>
                <w:rFonts w:ascii="Times New Roman" w:hAnsi="Times New Roman" w:eastAsia="宋体"/>
                <w:b/>
                <w:szCs w:val="21"/>
              </w:rPr>
            </w:pPr>
            <w:r>
              <w:rPr>
                <w:rFonts w:hint="eastAsia" w:ascii="Times New Roman" w:hAnsi="Times New Roman" w:eastAsia="宋体"/>
                <w:b/>
                <w:szCs w:val="21"/>
              </w:rPr>
              <w:t>方式</w:t>
            </w:r>
          </w:p>
        </w:tc>
        <w:tc>
          <w:tcPr>
            <w:tcW w:w="1134" w:type="dxa"/>
            <w:shd w:val="clear" w:color="auto" w:fill="auto"/>
            <w:vAlign w:val="center"/>
          </w:tcPr>
          <w:p>
            <w:pPr>
              <w:spacing w:line="360" w:lineRule="auto"/>
              <w:jc w:val="center"/>
              <w:rPr>
                <w:rFonts w:ascii="Times New Roman" w:hAnsi="Times New Roman" w:eastAsia="宋体"/>
                <w:b/>
                <w:szCs w:val="21"/>
              </w:rPr>
            </w:pPr>
            <w:r>
              <w:rPr>
                <w:rFonts w:ascii="Times New Roman" w:hAnsi="Times New Roman" w:eastAsia="宋体"/>
                <w:b/>
                <w:szCs w:val="21"/>
              </w:rPr>
              <w:t>对应课</w:t>
            </w:r>
          </w:p>
          <w:p>
            <w:pPr>
              <w:spacing w:line="360" w:lineRule="auto"/>
              <w:jc w:val="center"/>
              <w:rPr>
                <w:rFonts w:ascii="Times New Roman" w:hAnsi="Times New Roman" w:eastAsia="宋体"/>
                <w:b/>
                <w:szCs w:val="21"/>
              </w:rPr>
            </w:pPr>
            <w:r>
              <w:rPr>
                <w:rFonts w:ascii="Times New Roman" w:hAnsi="Times New Roman" w:eastAsia="宋体"/>
                <w:b/>
                <w:szCs w:val="21"/>
              </w:rPr>
              <w:t>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ascii="Times New Roman" w:hAnsi="Times New Roman" w:eastAsia="宋体"/>
                <w:snapToGrid w:val="0"/>
                <w:kern w:val="0"/>
                <w:szCs w:val="21"/>
              </w:rPr>
              <w:t>1</w:t>
            </w:r>
          </w:p>
        </w:tc>
        <w:tc>
          <w:tcPr>
            <w:tcW w:w="2835" w:type="dxa"/>
            <w:vAlign w:val="center"/>
          </w:tcPr>
          <w:p>
            <w:pPr>
              <w:rPr>
                <w:rFonts w:ascii="Times New Roman" w:hAnsi="Times New Roman" w:eastAsia="宋体"/>
                <w:snapToGrid w:val="0"/>
                <w:kern w:val="0"/>
                <w:szCs w:val="21"/>
              </w:rPr>
            </w:pPr>
            <w:r>
              <w:rPr>
                <w:rFonts w:ascii="Times New Roman" w:hAnsi="Times New Roman" w:eastAsia="宋体"/>
                <w:snapToGrid w:val="0"/>
                <w:kern w:val="0"/>
                <w:szCs w:val="21"/>
              </w:rPr>
              <w:t>1、</w:t>
            </w:r>
            <w:r>
              <w:rPr>
                <w:rFonts w:hint="eastAsia" w:ascii="Times New Roman" w:hAnsi="Times New Roman" w:eastAsia="宋体"/>
                <w:color w:val="000000"/>
                <w:szCs w:val="21"/>
              </w:rPr>
              <w:t>概述</w:t>
            </w:r>
          </w:p>
          <w:p>
            <w:pPr>
              <w:rPr>
                <w:rFonts w:ascii="Times New Roman" w:hAnsi="Times New Roman" w:eastAsia="宋体"/>
                <w:color w:val="000000"/>
                <w:szCs w:val="21"/>
              </w:rPr>
            </w:pPr>
            <w:r>
              <w:rPr>
                <w:rFonts w:hint="eastAsia" w:ascii="Times New Roman" w:hAnsi="Times New Roman" w:eastAsia="宋体"/>
                <w:color w:val="000000"/>
                <w:szCs w:val="21"/>
              </w:rPr>
              <w:t>（</w:t>
            </w:r>
            <w:r>
              <w:rPr>
                <w:rFonts w:ascii="Times New Roman" w:hAnsi="Times New Roman" w:eastAsia="宋体"/>
                <w:color w:val="000000"/>
                <w:szCs w:val="21"/>
              </w:rPr>
              <w:t>1）课程介绍</w:t>
            </w:r>
          </w:p>
          <w:p>
            <w:pPr>
              <w:rPr>
                <w:rFonts w:ascii="Times New Roman" w:hAnsi="Times New Roman" w:eastAsia="宋体"/>
                <w:color w:val="000000"/>
                <w:szCs w:val="21"/>
              </w:rPr>
            </w:pPr>
            <w:r>
              <w:rPr>
                <w:rFonts w:hint="eastAsia" w:ascii="Times New Roman" w:hAnsi="Times New Roman" w:eastAsia="宋体"/>
                <w:color w:val="000000"/>
                <w:szCs w:val="21"/>
              </w:rPr>
              <w:t>（2）Java语言概述</w:t>
            </w:r>
            <w:r>
              <w:rPr>
                <w:rFonts w:ascii="Times New Roman" w:hAnsi="Times New Roman" w:eastAsia="宋体"/>
                <w:color w:val="000000"/>
                <w:szCs w:val="21"/>
              </w:rPr>
              <w:t>；</w:t>
            </w:r>
          </w:p>
          <w:p>
            <w:pPr>
              <w:rPr>
                <w:rFonts w:ascii="Times New Roman" w:hAnsi="Times New Roman" w:eastAsia="宋体"/>
                <w:color w:val="000000"/>
                <w:szCs w:val="21"/>
              </w:rPr>
            </w:pPr>
            <w:r>
              <w:rPr>
                <w:rFonts w:hint="eastAsia" w:ascii="Times New Roman" w:hAnsi="Times New Roman" w:eastAsia="宋体"/>
                <w:color w:val="000000"/>
                <w:szCs w:val="21"/>
              </w:rPr>
              <w:t>（3</w:t>
            </w:r>
            <w:r>
              <w:rPr>
                <w:rFonts w:ascii="Times New Roman" w:hAnsi="Times New Roman" w:eastAsia="宋体"/>
                <w:color w:val="000000"/>
                <w:szCs w:val="21"/>
              </w:rPr>
              <w:t>）</w:t>
            </w:r>
            <w:r>
              <w:rPr>
                <w:rFonts w:hint="eastAsia" w:ascii="Times New Roman" w:hAnsi="Times New Roman" w:eastAsia="宋体"/>
                <w:color w:val="000000"/>
                <w:szCs w:val="21"/>
              </w:rPr>
              <w:t>Java开发工具与环境配置</w:t>
            </w:r>
            <w:r>
              <w:rPr>
                <w:rFonts w:ascii="Times New Roman" w:hAnsi="Times New Roman" w:eastAsia="宋体"/>
                <w:color w:val="000000"/>
                <w:szCs w:val="21"/>
              </w:rPr>
              <w:t>；</w:t>
            </w:r>
          </w:p>
          <w:p>
            <w:pPr>
              <w:rPr>
                <w:rFonts w:ascii="Times New Roman" w:hAnsi="Times New Roman" w:eastAsia="宋体"/>
                <w:szCs w:val="21"/>
              </w:rPr>
            </w:pPr>
            <w:r>
              <w:rPr>
                <w:rFonts w:hint="eastAsia" w:ascii="Times New Roman" w:hAnsi="Times New Roman" w:eastAsia="宋体"/>
                <w:color w:val="000000"/>
                <w:szCs w:val="21"/>
              </w:rPr>
              <w:t>（4</w:t>
            </w:r>
            <w:r>
              <w:rPr>
                <w:rFonts w:ascii="Times New Roman" w:hAnsi="Times New Roman" w:eastAsia="宋体"/>
                <w:color w:val="000000"/>
                <w:szCs w:val="21"/>
              </w:rPr>
              <w:t>）</w:t>
            </w:r>
            <w:r>
              <w:rPr>
                <w:rFonts w:hint="eastAsia" w:ascii="Times New Roman" w:hAnsi="Times New Roman" w:eastAsia="宋体"/>
                <w:color w:val="000000"/>
                <w:szCs w:val="21"/>
              </w:rPr>
              <w:t>第</w:t>
            </w:r>
            <w:r>
              <w:rPr>
                <w:rFonts w:ascii="Times New Roman" w:hAnsi="Times New Roman" w:eastAsia="宋体"/>
                <w:color w:val="000000"/>
                <w:szCs w:val="21"/>
              </w:rPr>
              <w:t>一个</w:t>
            </w:r>
            <w:r>
              <w:rPr>
                <w:rFonts w:hint="eastAsia" w:ascii="Times New Roman" w:hAnsi="Times New Roman" w:eastAsia="宋体"/>
                <w:color w:val="000000"/>
                <w:szCs w:val="21"/>
              </w:rPr>
              <w:t>Java程序的编写与调试</w:t>
            </w:r>
            <w:r>
              <w:rPr>
                <w:rFonts w:ascii="Times New Roman" w:hAnsi="Times New Roman" w:eastAsia="宋体"/>
                <w:color w:val="000000"/>
                <w:szCs w:val="21"/>
              </w:rPr>
              <w:t>。</w:t>
            </w:r>
          </w:p>
        </w:tc>
        <w:tc>
          <w:tcPr>
            <w:tcW w:w="1985" w:type="dxa"/>
            <w:shd w:val="clear" w:color="auto" w:fill="auto"/>
            <w:vAlign w:val="center"/>
          </w:tcPr>
          <w:p>
            <w:pPr>
              <w:rPr>
                <w:rFonts w:ascii="Times New Roman" w:hAnsi="Times New Roman" w:eastAsia="宋体"/>
                <w:color w:val="000000"/>
                <w:szCs w:val="21"/>
              </w:rPr>
            </w:pPr>
            <w:r>
              <w:rPr>
                <w:rFonts w:hint="eastAsia" w:ascii="Times New Roman" w:hAnsi="Times New Roman" w:eastAsia="宋体"/>
                <w:color w:val="000000"/>
                <w:szCs w:val="21"/>
              </w:rPr>
              <w:t>（1）能够独立完成JDK下载与安装及环境配置；</w:t>
            </w:r>
          </w:p>
          <w:p>
            <w:pPr>
              <w:rPr>
                <w:rFonts w:ascii="Times New Roman" w:hAnsi="Times New Roman" w:eastAsia="宋体"/>
                <w:color w:val="000000"/>
                <w:szCs w:val="21"/>
              </w:rPr>
            </w:pPr>
            <w:r>
              <w:rPr>
                <w:rFonts w:hint="eastAsia" w:ascii="Times New Roman" w:hAnsi="Times New Roman" w:eastAsia="宋体"/>
                <w:color w:val="000000"/>
                <w:szCs w:val="21"/>
              </w:rPr>
              <w:t>（2）能够使用Eclipse创建并简单调试Java程序，并能熟练使用快捷键格式化代码\跳转到定义\插入代码片段；</w:t>
            </w:r>
          </w:p>
          <w:p>
            <w:pPr>
              <w:rPr>
                <w:rFonts w:ascii="Times New Roman" w:hAnsi="Times New Roman" w:eastAsia="宋体"/>
                <w:color w:val="000000"/>
                <w:szCs w:val="21"/>
              </w:rPr>
            </w:pPr>
            <w:r>
              <w:rPr>
                <w:rFonts w:hint="eastAsia" w:ascii="Times New Roman" w:hAnsi="Times New Roman" w:eastAsia="宋体"/>
                <w:color w:val="000000"/>
                <w:szCs w:val="21"/>
              </w:rPr>
              <w:t>（3）了解Java程序文件类型和程序的结构组成以及main函数的格式；</w:t>
            </w:r>
          </w:p>
          <w:p>
            <w:pPr>
              <w:rPr>
                <w:rFonts w:ascii="Times New Roman" w:hAnsi="Times New Roman" w:eastAsia="宋体"/>
                <w:szCs w:val="21"/>
              </w:rPr>
            </w:pPr>
            <w:r>
              <w:rPr>
                <w:rFonts w:hint="eastAsia" w:ascii="Times New Roman" w:hAnsi="Times New Roman" w:eastAsia="宋体"/>
                <w:color w:val="000000"/>
                <w:szCs w:val="21"/>
              </w:rPr>
              <w:t>（4）了解Java程序的执行过程。</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0</w:t>
            </w:r>
            <w:r>
              <w:rPr>
                <w:rFonts w:ascii="Times New Roman" w:hAnsi="Times New Roman" w:eastAsia="宋体"/>
                <w:szCs w:val="21"/>
              </w:rPr>
              <w:t>.5</w:t>
            </w:r>
            <w:r>
              <w:rPr>
                <w:rFonts w:hint="eastAsia" w:ascii="Times New Roman" w:hAnsi="Times New Roman" w:eastAsia="宋体"/>
                <w:szCs w:val="21"/>
              </w:rPr>
              <w:t>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ascii="Times New Roman" w:hAnsi="Times New Roman" w:eastAsia="宋体"/>
                <w:snapToGrid w:val="0"/>
                <w:kern w:val="0"/>
                <w:szCs w:val="21"/>
              </w:rPr>
              <w:t>2</w:t>
            </w:r>
          </w:p>
        </w:tc>
        <w:tc>
          <w:tcPr>
            <w:tcW w:w="2835" w:type="dxa"/>
            <w:vAlign w:val="center"/>
          </w:tcPr>
          <w:p>
            <w:pPr>
              <w:rPr>
                <w:rFonts w:ascii="Times New Roman" w:hAnsi="Times New Roman" w:eastAsia="宋体"/>
                <w:snapToGrid w:val="0"/>
                <w:kern w:val="0"/>
                <w:szCs w:val="21"/>
              </w:rPr>
            </w:pPr>
            <w:r>
              <w:rPr>
                <w:rFonts w:ascii="Times New Roman" w:hAnsi="Times New Roman" w:eastAsia="宋体"/>
                <w:snapToGrid w:val="0"/>
                <w:kern w:val="0"/>
                <w:szCs w:val="21"/>
              </w:rPr>
              <w:t>2、</w:t>
            </w:r>
            <w:r>
              <w:rPr>
                <w:rFonts w:hint="eastAsia" w:ascii="Times New Roman" w:hAnsi="Times New Roman" w:eastAsia="宋体"/>
                <w:color w:val="000000"/>
                <w:szCs w:val="21"/>
              </w:rPr>
              <w:t>程序设计基础</w:t>
            </w:r>
          </w:p>
          <w:p>
            <w:pPr>
              <w:rPr>
                <w:rFonts w:ascii="Times New Roman" w:hAnsi="Times New Roman" w:eastAsia="宋体"/>
                <w:color w:val="000000"/>
                <w:szCs w:val="21"/>
              </w:rPr>
            </w:pPr>
            <w:r>
              <w:rPr>
                <w:rFonts w:ascii="Times New Roman" w:hAnsi="Times New Roman" w:eastAsia="宋体"/>
                <w:color w:val="000000"/>
                <w:szCs w:val="21"/>
              </w:rPr>
              <w:t>（1）</w:t>
            </w:r>
            <w:r>
              <w:rPr>
                <w:rFonts w:hint="eastAsia" w:ascii="Times New Roman" w:hAnsi="Times New Roman" w:eastAsia="宋体"/>
                <w:color w:val="000000"/>
                <w:szCs w:val="21"/>
              </w:rPr>
              <w:t>标识符和关键字</w:t>
            </w:r>
            <w:r>
              <w:rPr>
                <w:rFonts w:ascii="Times New Roman" w:hAnsi="Times New Roman" w:eastAsia="宋体"/>
                <w:color w:val="000000"/>
                <w:szCs w:val="21"/>
              </w:rPr>
              <w:t>；</w:t>
            </w:r>
          </w:p>
          <w:p>
            <w:pPr>
              <w:rPr>
                <w:rFonts w:ascii="Times New Roman" w:hAnsi="Times New Roman" w:eastAsia="宋体"/>
                <w:color w:val="000000"/>
                <w:szCs w:val="21"/>
              </w:rPr>
            </w:pPr>
            <w:r>
              <w:rPr>
                <w:rFonts w:ascii="Times New Roman" w:hAnsi="Times New Roman" w:eastAsia="宋体"/>
                <w:color w:val="000000"/>
                <w:szCs w:val="21"/>
              </w:rPr>
              <w:t>（2）</w:t>
            </w:r>
            <w:r>
              <w:rPr>
                <w:rFonts w:hint="eastAsia" w:ascii="Times New Roman" w:hAnsi="Times New Roman" w:eastAsia="宋体"/>
                <w:color w:val="000000"/>
                <w:szCs w:val="21"/>
              </w:rPr>
              <w:t>基本数据类型</w:t>
            </w:r>
            <w:r>
              <w:rPr>
                <w:rFonts w:ascii="Times New Roman" w:hAnsi="Times New Roman" w:eastAsia="宋体"/>
                <w:color w:val="000000"/>
                <w:szCs w:val="21"/>
              </w:rPr>
              <w:t>；</w:t>
            </w:r>
          </w:p>
          <w:p>
            <w:pPr>
              <w:rPr>
                <w:rFonts w:ascii="Times New Roman" w:hAnsi="Times New Roman" w:eastAsia="宋体"/>
                <w:color w:val="000000"/>
                <w:szCs w:val="21"/>
              </w:rPr>
            </w:pPr>
            <w:r>
              <w:rPr>
                <w:rFonts w:ascii="Times New Roman" w:hAnsi="Times New Roman" w:eastAsia="宋体"/>
                <w:color w:val="000000"/>
                <w:szCs w:val="21"/>
              </w:rPr>
              <w:t>（</w:t>
            </w:r>
            <w:r>
              <w:rPr>
                <w:rFonts w:hint="eastAsia" w:ascii="Times New Roman" w:hAnsi="Times New Roman" w:eastAsia="宋体"/>
                <w:color w:val="000000"/>
                <w:szCs w:val="21"/>
              </w:rPr>
              <w:t>3</w:t>
            </w:r>
            <w:r>
              <w:rPr>
                <w:rFonts w:ascii="Times New Roman" w:hAnsi="Times New Roman" w:eastAsia="宋体"/>
                <w:color w:val="000000"/>
                <w:szCs w:val="21"/>
              </w:rPr>
              <w:t>）</w:t>
            </w:r>
            <w:r>
              <w:rPr>
                <w:rFonts w:hint="eastAsia" w:ascii="Times New Roman" w:hAnsi="Times New Roman" w:eastAsia="宋体"/>
                <w:color w:val="000000"/>
                <w:szCs w:val="21"/>
              </w:rPr>
              <w:t>表达式和运算符</w:t>
            </w:r>
            <w:r>
              <w:rPr>
                <w:rFonts w:ascii="Times New Roman" w:hAnsi="Times New Roman" w:eastAsia="宋体"/>
                <w:color w:val="000000"/>
                <w:szCs w:val="21"/>
              </w:rPr>
              <w:t>；</w:t>
            </w:r>
          </w:p>
          <w:p>
            <w:pPr>
              <w:rPr>
                <w:rFonts w:ascii="Times New Roman" w:hAnsi="Times New Roman" w:eastAsia="宋体"/>
                <w:color w:val="000000"/>
                <w:szCs w:val="21"/>
              </w:rPr>
            </w:pPr>
            <w:r>
              <w:rPr>
                <w:rFonts w:ascii="Times New Roman" w:hAnsi="Times New Roman" w:eastAsia="宋体"/>
                <w:color w:val="000000"/>
                <w:szCs w:val="21"/>
              </w:rPr>
              <w:t>（</w:t>
            </w:r>
            <w:r>
              <w:rPr>
                <w:rFonts w:hint="eastAsia" w:ascii="Times New Roman" w:hAnsi="Times New Roman" w:eastAsia="宋体"/>
                <w:color w:val="000000"/>
                <w:szCs w:val="21"/>
              </w:rPr>
              <w:t>4</w:t>
            </w:r>
            <w:r>
              <w:rPr>
                <w:rFonts w:ascii="Times New Roman" w:hAnsi="Times New Roman" w:eastAsia="宋体"/>
                <w:color w:val="000000"/>
                <w:szCs w:val="21"/>
              </w:rPr>
              <w:t>）</w:t>
            </w:r>
            <w:r>
              <w:rPr>
                <w:rFonts w:hint="eastAsia" w:ascii="Times New Roman" w:hAnsi="Times New Roman" w:eastAsia="宋体"/>
                <w:color w:val="000000"/>
                <w:szCs w:val="21"/>
              </w:rPr>
              <w:t>程序控制结构；</w:t>
            </w:r>
          </w:p>
          <w:p>
            <w:pPr>
              <w:rPr>
                <w:rFonts w:ascii="Times New Roman" w:hAnsi="Times New Roman" w:eastAsia="宋体"/>
                <w:color w:val="000000"/>
                <w:szCs w:val="21"/>
              </w:rPr>
            </w:pPr>
            <w:r>
              <w:rPr>
                <w:rFonts w:hint="eastAsia" w:ascii="Times New Roman" w:hAnsi="Times New Roman" w:eastAsia="宋体"/>
                <w:color w:val="000000"/>
                <w:szCs w:val="21"/>
              </w:rPr>
              <w:t>（5）函数的定义与调用；</w:t>
            </w:r>
          </w:p>
          <w:p>
            <w:pPr>
              <w:rPr>
                <w:rFonts w:ascii="Times New Roman" w:hAnsi="Times New Roman" w:eastAsia="宋体"/>
                <w:color w:val="000000"/>
                <w:szCs w:val="21"/>
              </w:rPr>
            </w:pPr>
            <w:r>
              <w:rPr>
                <w:rFonts w:hint="eastAsia" w:ascii="Times New Roman" w:hAnsi="Times New Roman" w:eastAsia="宋体"/>
                <w:color w:val="000000"/>
                <w:szCs w:val="21"/>
              </w:rPr>
              <w:t>（6）函数重载；</w:t>
            </w:r>
          </w:p>
          <w:p>
            <w:pPr>
              <w:rPr>
                <w:rFonts w:ascii="Times New Roman" w:hAnsi="Times New Roman" w:eastAsia="宋体"/>
                <w:color w:val="000000"/>
                <w:szCs w:val="21"/>
              </w:rPr>
            </w:pPr>
            <w:r>
              <w:rPr>
                <w:rFonts w:hint="eastAsia" w:ascii="Times New Roman" w:hAnsi="Times New Roman" w:eastAsia="宋体"/>
                <w:color w:val="000000"/>
                <w:szCs w:val="21"/>
              </w:rPr>
              <w:t>（7）控制台应用的模块化编程。</w:t>
            </w:r>
          </w:p>
          <w:p>
            <w:pPr>
              <w:rPr>
                <w:rFonts w:ascii="Times New Roman" w:hAnsi="Times New Roman" w:eastAsia="宋体"/>
                <w:szCs w:val="21"/>
              </w:rPr>
            </w:pPr>
          </w:p>
        </w:tc>
        <w:tc>
          <w:tcPr>
            <w:tcW w:w="1985" w:type="dxa"/>
            <w:shd w:val="clear" w:color="auto" w:fill="auto"/>
            <w:vAlign w:val="center"/>
          </w:tcPr>
          <w:p>
            <w:pPr>
              <w:rPr>
                <w:rFonts w:ascii="Times New Roman" w:hAnsi="Times New Roman" w:eastAsia="宋体"/>
                <w:szCs w:val="21"/>
              </w:rPr>
            </w:pPr>
            <w:r>
              <w:rPr>
                <w:rFonts w:hint="eastAsia" w:ascii="Times New Roman" w:hAnsi="Times New Roman" w:eastAsia="宋体"/>
                <w:szCs w:val="21"/>
              </w:rPr>
              <w:t>（1）了解Java标识符的定义规范并会定义出“见名知意”的标识符；</w:t>
            </w:r>
          </w:p>
          <w:p>
            <w:pPr>
              <w:rPr>
                <w:rFonts w:ascii="Times New Roman" w:hAnsi="Times New Roman" w:eastAsia="宋体"/>
                <w:szCs w:val="21"/>
              </w:rPr>
            </w:pPr>
            <w:r>
              <w:rPr>
                <w:rFonts w:hint="eastAsia" w:ascii="Times New Roman" w:hAnsi="Times New Roman" w:eastAsia="宋体"/>
                <w:szCs w:val="21"/>
              </w:rPr>
              <w:t>（2）了解Java数据类型、变量和常量的概念，能够区分基本类型和引用类型，并掌握8种基本数据类型的使用；</w:t>
            </w:r>
          </w:p>
          <w:p>
            <w:pPr>
              <w:rPr>
                <w:rFonts w:ascii="Times New Roman" w:hAnsi="Times New Roman" w:eastAsia="宋体"/>
                <w:szCs w:val="21"/>
              </w:rPr>
            </w:pPr>
            <w:r>
              <w:rPr>
                <w:rFonts w:hint="eastAsia" w:ascii="Times New Roman" w:hAnsi="Times New Roman" w:eastAsia="宋体"/>
                <w:szCs w:val="21"/>
              </w:rPr>
              <w:t>（3）掌握Java语言中基本运算符的使用，会根据需求编写运算表达式；</w:t>
            </w:r>
          </w:p>
          <w:p>
            <w:pPr>
              <w:rPr>
                <w:rFonts w:ascii="Times New Roman" w:hAnsi="Times New Roman" w:eastAsia="宋体"/>
                <w:szCs w:val="21"/>
              </w:rPr>
            </w:pPr>
            <w:r>
              <w:rPr>
                <w:rFonts w:hint="eastAsia" w:ascii="Times New Roman" w:hAnsi="Times New Roman" w:eastAsia="宋体"/>
                <w:szCs w:val="21"/>
              </w:rPr>
              <w:t>（4）理解if、switch语句及while、for语句的作用和执行流程，能够编码实现带有条件选择、循环业务场景的代码片段；</w:t>
            </w:r>
          </w:p>
          <w:p>
            <w:pPr>
              <w:rPr>
                <w:rFonts w:ascii="Times New Roman" w:hAnsi="Times New Roman" w:eastAsia="宋体"/>
                <w:szCs w:val="21"/>
              </w:rPr>
            </w:pPr>
            <w:r>
              <w:rPr>
                <w:rFonts w:hint="eastAsia" w:ascii="Times New Roman" w:hAnsi="Times New Roman" w:eastAsia="宋体"/>
                <w:szCs w:val="21"/>
              </w:rPr>
              <w:t>（5）掌握函数的定义及调用，实现函数的重载；</w:t>
            </w:r>
          </w:p>
          <w:p>
            <w:pPr>
              <w:rPr>
                <w:rFonts w:ascii="Times New Roman" w:hAnsi="Times New Roman" w:eastAsia="宋体"/>
                <w:szCs w:val="21"/>
              </w:rPr>
            </w:pPr>
            <w:r>
              <w:rPr>
                <w:rFonts w:hint="eastAsia" w:ascii="Times New Roman" w:hAnsi="Times New Roman" w:eastAsia="宋体"/>
                <w:szCs w:val="21"/>
              </w:rPr>
              <w:t>（6）掌握程序的模块化方法。</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1天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ascii="Times New Roman" w:hAnsi="Times New Roman" w:eastAsia="宋体"/>
                <w:snapToGrid w:val="0"/>
                <w:kern w:val="0"/>
                <w:szCs w:val="21"/>
              </w:rPr>
              <w:t>3</w:t>
            </w:r>
          </w:p>
        </w:tc>
        <w:tc>
          <w:tcPr>
            <w:tcW w:w="2835" w:type="dxa"/>
            <w:vAlign w:val="center"/>
          </w:tcPr>
          <w:p>
            <w:pPr>
              <w:rPr>
                <w:rFonts w:ascii="Times New Roman" w:hAnsi="Times New Roman" w:eastAsia="宋体"/>
                <w:snapToGrid w:val="0"/>
                <w:kern w:val="0"/>
                <w:szCs w:val="21"/>
              </w:rPr>
            </w:pPr>
            <w:r>
              <w:rPr>
                <w:rFonts w:ascii="Times New Roman" w:hAnsi="Times New Roman" w:eastAsia="宋体"/>
                <w:snapToGrid w:val="0"/>
                <w:kern w:val="0"/>
                <w:szCs w:val="21"/>
              </w:rPr>
              <w:t>3、</w:t>
            </w:r>
            <w:r>
              <w:rPr>
                <w:rFonts w:hint="eastAsia" w:ascii="Times New Roman" w:hAnsi="Times New Roman" w:eastAsia="宋体"/>
                <w:color w:val="000000"/>
                <w:szCs w:val="21"/>
              </w:rPr>
              <w:t>面向</w:t>
            </w:r>
            <w:r>
              <w:rPr>
                <w:rFonts w:ascii="Times New Roman" w:hAnsi="Times New Roman" w:eastAsia="宋体"/>
                <w:color w:val="000000"/>
                <w:szCs w:val="21"/>
              </w:rPr>
              <w:t>对象基础</w:t>
            </w:r>
          </w:p>
          <w:p>
            <w:pPr>
              <w:rPr>
                <w:rFonts w:ascii="Times New Roman" w:hAnsi="Times New Roman" w:eastAsia="宋体"/>
                <w:color w:val="000000"/>
                <w:szCs w:val="21"/>
              </w:rPr>
            </w:pPr>
            <w:r>
              <w:rPr>
                <w:rFonts w:hint="eastAsia" w:ascii="Times New Roman" w:hAnsi="Times New Roman" w:eastAsia="宋体"/>
                <w:color w:val="000000"/>
                <w:szCs w:val="21"/>
              </w:rPr>
              <w:t>（</w:t>
            </w:r>
            <w:r>
              <w:rPr>
                <w:rFonts w:ascii="Times New Roman" w:hAnsi="Times New Roman" w:eastAsia="宋体"/>
                <w:color w:val="000000"/>
                <w:szCs w:val="21"/>
              </w:rPr>
              <w:t>1）</w:t>
            </w:r>
            <w:r>
              <w:rPr>
                <w:rFonts w:hint="eastAsia" w:ascii="Times New Roman" w:hAnsi="Times New Roman" w:eastAsia="宋体"/>
                <w:color w:val="000000"/>
                <w:szCs w:val="21"/>
              </w:rPr>
              <w:t>面向对象概述；</w:t>
            </w:r>
          </w:p>
          <w:p>
            <w:pPr>
              <w:rPr>
                <w:rFonts w:ascii="Times New Roman" w:hAnsi="Times New Roman" w:eastAsia="宋体"/>
                <w:color w:val="000000"/>
                <w:szCs w:val="21"/>
              </w:rPr>
            </w:pPr>
            <w:r>
              <w:rPr>
                <w:rFonts w:hint="eastAsia" w:ascii="Times New Roman" w:hAnsi="Times New Roman" w:eastAsia="宋体"/>
                <w:color w:val="000000"/>
                <w:szCs w:val="21"/>
              </w:rPr>
              <w:t>（</w:t>
            </w:r>
            <w:r>
              <w:rPr>
                <w:rFonts w:ascii="Times New Roman" w:hAnsi="Times New Roman" w:eastAsia="宋体"/>
                <w:color w:val="000000"/>
                <w:szCs w:val="21"/>
              </w:rPr>
              <w:t>2）</w:t>
            </w:r>
            <w:r>
              <w:rPr>
                <w:rFonts w:hint="eastAsia" w:ascii="Times New Roman" w:hAnsi="Times New Roman" w:eastAsia="宋体"/>
                <w:color w:val="000000"/>
                <w:szCs w:val="21"/>
              </w:rPr>
              <w:t>类的定义与实例化；</w:t>
            </w:r>
          </w:p>
          <w:p>
            <w:pPr>
              <w:rPr>
                <w:rFonts w:ascii="Times New Roman" w:hAnsi="Times New Roman" w:eastAsia="宋体"/>
                <w:color w:val="000000"/>
                <w:szCs w:val="21"/>
              </w:rPr>
            </w:pPr>
            <w:r>
              <w:rPr>
                <w:rFonts w:hint="eastAsia" w:ascii="Times New Roman" w:hAnsi="Times New Roman" w:eastAsia="宋体"/>
                <w:color w:val="000000"/>
                <w:szCs w:val="21"/>
              </w:rPr>
              <w:t>（3）类的封装；</w:t>
            </w:r>
          </w:p>
          <w:p>
            <w:pPr>
              <w:rPr>
                <w:rFonts w:ascii="Times New Roman" w:hAnsi="Times New Roman" w:eastAsia="宋体"/>
                <w:color w:val="000000"/>
                <w:szCs w:val="21"/>
              </w:rPr>
            </w:pPr>
            <w:r>
              <w:rPr>
                <w:rFonts w:hint="eastAsia" w:ascii="Times New Roman" w:hAnsi="Times New Roman" w:eastAsia="宋体"/>
                <w:color w:val="000000"/>
                <w:szCs w:val="21"/>
              </w:rPr>
              <w:t>（4）构造函数的定义与重载；</w:t>
            </w:r>
          </w:p>
          <w:p>
            <w:pPr>
              <w:rPr>
                <w:rFonts w:ascii="Times New Roman" w:hAnsi="Times New Roman" w:eastAsia="宋体"/>
                <w:color w:val="000000"/>
                <w:szCs w:val="21"/>
              </w:rPr>
            </w:pPr>
            <w:r>
              <w:rPr>
                <w:rFonts w:hint="eastAsia" w:ascii="Times New Roman" w:hAnsi="Times New Roman" w:eastAsia="宋体"/>
                <w:color w:val="000000"/>
                <w:szCs w:val="21"/>
              </w:rPr>
              <w:t>（5）静态成员；</w:t>
            </w:r>
          </w:p>
          <w:p>
            <w:pPr>
              <w:rPr>
                <w:rFonts w:ascii="Times New Roman" w:hAnsi="Times New Roman" w:eastAsia="宋体"/>
                <w:color w:val="000000"/>
                <w:szCs w:val="21"/>
              </w:rPr>
            </w:pPr>
            <w:r>
              <w:rPr>
                <w:rFonts w:hint="eastAsia" w:ascii="Times New Roman" w:hAnsi="Times New Roman" w:eastAsia="宋体"/>
                <w:color w:val="000000"/>
                <w:szCs w:val="21"/>
              </w:rPr>
              <w:t>（6）类的继承；</w:t>
            </w:r>
          </w:p>
          <w:p>
            <w:pPr>
              <w:rPr>
                <w:rFonts w:ascii="Times New Roman" w:hAnsi="Times New Roman" w:eastAsia="宋体"/>
                <w:color w:val="000000"/>
                <w:szCs w:val="21"/>
              </w:rPr>
            </w:pPr>
            <w:r>
              <w:rPr>
                <w:rFonts w:hint="eastAsia" w:ascii="Times New Roman" w:hAnsi="Times New Roman" w:eastAsia="宋体"/>
                <w:color w:val="000000"/>
                <w:szCs w:val="21"/>
              </w:rPr>
              <w:t>（7）抽象类和接口的定义；</w:t>
            </w:r>
          </w:p>
          <w:p>
            <w:pPr>
              <w:rPr>
                <w:rFonts w:ascii="Times New Roman" w:hAnsi="Times New Roman" w:eastAsia="宋体"/>
                <w:color w:val="000000"/>
                <w:szCs w:val="21"/>
              </w:rPr>
            </w:pPr>
            <w:r>
              <w:rPr>
                <w:rFonts w:hint="eastAsia" w:ascii="Times New Roman" w:hAnsi="Times New Roman" w:eastAsia="宋体"/>
                <w:color w:val="000000"/>
                <w:szCs w:val="21"/>
              </w:rPr>
              <w:t>（8）多态的原理与代码实现；</w:t>
            </w:r>
          </w:p>
          <w:p>
            <w:pPr>
              <w:rPr>
                <w:rFonts w:ascii="Times New Roman" w:hAnsi="Times New Roman" w:eastAsia="宋体"/>
                <w:color w:val="000000"/>
                <w:szCs w:val="21"/>
              </w:rPr>
            </w:pPr>
            <w:r>
              <w:rPr>
                <w:rFonts w:hint="eastAsia" w:ascii="Times New Roman" w:hAnsi="Times New Roman" w:eastAsia="宋体"/>
                <w:color w:val="000000"/>
                <w:szCs w:val="21"/>
              </w:rPr>
              <w:t>（9）内部类；</w:t>
            </w:r>
          </w:p>
          <w:p>
            <w:pPr>
              <w:rPr>
                <w:rFonts w:ascii="Times New Roman" w:hAnsi="Times New Roman" w:eastAsia="宋体"/>
                <w:szCs w:val="21"/>
              </w:rPr>
            </w:pPr>
            <w:r>
              <w:rPr>
                <w:rFonts w:hint="eastAsia" w:ascii="Times New Roman" w:hAnsi="Times New Roman" w:eastAsia="宋体"/>
                <w:color w:val="000000"/>
                <w:szCs w:val="21"/>
              </w:rPr>
              <w:t>（10）枚举的定义。</w:t>
            </w:r>
          </w:p>
        </w:tc>
        <w:tc>
          <w:tcPr>
            <w:tcW w:w="1985" w:type="dxa"/>
            <w:shd w:val="clear" w:color="auto" w:fill="auto"/>
            <w:vAlign w:val="center"/>
          </w:tcPr>
          <w:p>
            <w:pPr>
              <w:rPr>
                <w:rFonts w:ascii="Times New Roman" w:hAnsi="Times New Roman" w:eastAsia="宋体"/>
                <w:szCs w:val="21"/>
              </w:rPr>
            </w:pPr>
            <w:r>
              <w:rPr>
                <w:rFonts w:hint="eastAsia" w:ascii="Times New Roman" w:hAnsi="Times New Roman" w:eastAsia="宋体"/>
                <w:szCs w:val="21"/>
              </w:rPr>
              <w:t>（1）了解类和对象的概念，能够根据业务需求定义一个类（包括属性和方法）并实例化类的对象；</w:t>
            </w:r>
          </w:p>
          <w:p>
            <w:pPr>
              <w:rPr>
                <w:rFonts w:ascii="Times New Roman" w:hAnsi="Times New Roman" w:eastAsia="宋体"/>
                <w:szCs w:val="21"/>
              </w:rPr>
            </w:pPr>
            <w:r>
              <w:rPr>
                <w:rFonts w:hint="eastAsia" w:ascii="Times New Roman" w:hAnsi="Times New Roman" w:eastAsia="宋体"/>
                <w:szCs w:val="21"/>
              </w:rPr>
              <w:t>（2）理解构造函数的作用和调用时机，能够根据需求完成指定构造函数的定义，理解对象的初始化过程；</w:t>
            </w:r>
          </w:p>
          <w:p>
            <w:pPr>
              <w:rPr>
                <w:rFonts w:ascii="Times New Roman" w:hAnsi="Times New Roman" w:eastAsia="宋体"/>
                <w:szCs w:val="21"/>
              </w:rPr>
            </w:pPr>
            <w:r>
              <w:rPr>
                <w:rFonts w:hint="eastAsia" w:ascii="Times New Roman" w:hAnsi="Times New Roman" w:eastAsia="宋体"/>
                <w:szCs w:val="21"/>
              </w:rPr>
              <w:t>（3）理解this关键字的作用；</w:t>
            </w:r>
          </w:p>
          <w:p>
            <w:pPr>
              <w:rPr>
                <w:rFonts w:ascii="Times New Roman" w:hAnsi="Times New Roman" w:eastAsia="宋体"/>
                <w:szCs w:val="21"/>
              </w:rPr>
            </w:pPr>
            <w:r>
              <w:rPr>
                <w:rFonts w:hint="eastAsia" w:ascii="Times New Roman" w:hAnsi="Times New Roman" w:eastAsia="宋体"/>
                <w:szCs w:val="21"/>
              </w:rPr>
              <w:t>（4）能够区分局部变量和成员变量的作用域以及在函数中的作用范围；</w:t>
            </w:r>
          </w:p>
          <w:p>
            <w:pPr>
              <w:rPr>
                <w:rFonts w:ascii="Times New Roman" w:hAnsi="Times New Roman" w:eastAsia="宋体"/>
                <w:szCs w:val="21"/>
              </w:rPr>
            </w:pPr>
            <w:r>
              <w:rPr>
                <w:rFonts w:hint="eastAsia" w:ascii="Times New Roman" w:hAnsi="Times New Roman" w:eastAsia="宋体"/>
                <w:szCs w:val="21"/>
              </w:rPr>
              <w:t>（5）理解static关键字和final关键字的作用；</w:t>
            </w:r>
          </w:p>
          <w:p>
            <w:pPr>
              <w:rPr>
                <w:rFonts w:ascii="Times New Roman" w:hAnsi="Times New Roman" w:eastAsia="宋体"/>
                <w:szCs w:val="21"/>
              </w:rPr>
            </w:pPr>
            <w:r>
              <w:rPr>
                <w:rFonts w:hint="eastAsia" w:ascii="Times New Roman" w:hAnsi="Times New Roman" w:eastAsia="宋体"/>
                <w:szCs w:val="21"/>
              </w:rPr>
              <w:t>（6）了解内部类的概念和几种内部类的定义形式与使用；</w:t>
            </w:r>
          </w:p>
          <w:p>
            <w:pPr>
              <w:rPr>
                <w:rFonts w:ascii="Times New Roman" w:hAnsi="Times New Roman" w:eastAsia="宋体"/>
                <w:szCs w:val="21"/>
              </w:rPr>
            </w:pPr>
            <w:r>
              <w:rPr>
                <w:rFonts w:hint="eastAsia" w:ascii="Times New Roman" w:hAnsi="Times New Roman" w:eastAsia="宋体"/>
                <w:szCs w:val="21"/>
              </w:rPr>
              <w:t>（7）理解Java面向对象中继承的概念和作用，理解通过继承实现多态机制；</w:t>
            </w:r>
          </w:p>
          <w:p>
            <w:pPr>
              <w:rPr>
                <w:rFonts w:ascii="Times New Roman" w:hAnsi="Times New Roman" w:eastAsia="宋体"/>
                <w:szCs w:val="21"/>
              </w:rPr>
            </w:pPr>
            <w:r>
              <w:rPr>
                <w:rFonts w:hint="eastAsia" w:ascii="Times New Roman" w:hAnsi="Times New Roman" w:eastAsia="宋体"/>
                <w:szCs w:val="21"/>
              </w:rPr>
              <w:t>（8）理解public、private、protected关键字及缺省修饰时对于类成员访问的区别，能够根据需求使用合适的修饰符；</w:t>
            </w:r>
          </w:p>
          <w:p>
            <w:pPr>
              <w:rPr>
                <w:rFonts w:ascii="Times New Roman" w:hAnsi="Times New Roman" w:eastAsia="宋体"/>
                <w:szCs w:val="21"/>
              </w:rPr>
            </w:pPr>
            <w:r>
              <w:rPr>
                <w:rFonts w:hint="eastAsia" w:ascii="Times New Roman" w:hAnsi="Times New Roman" w:eastAsia="宋体"/>
                <w:szCs w:val="21"/>
              </w:rPr>
              <w:t>（9）了解Java中抽象类的概念和作用，会根据实际业务场景定义抽象类并继承；</w:t>
            </w:r>
          </w:p>
          <w:p>
            <w:pPr>
              <w:rPr>
                <w:rFonts w:ascii="Times New Roman" w:hAnsi="Times New Roman" w:eastAsia="宋体"/>
                <w:szCs w:val="21"/>
              </w:rPr>
            </w:pPr>
            <w:r>
              <w:rPr>
                <w:rFonts w:hint="eastAsia" w:ascii="Times New Roman" w:hAnsi="Times New Roman" w:eastAsia="宋体"/>
                <w:szCs w:val="21"/>
              </w:rPr>
              <w:t>（10）了解Java中接口的概念和作用，会根据实际业务场景定义相关接口并实现，并能通过接口实现多态机制。</w:t>
            </w:r>
          </w:p>
        </w:tc>
        <w:tc>
          <w:tcPr>
            <w:tcW w:w="850" w:type="dxa"/>
            <w:vAlign w:val="center"/>
          </w:tcPr>
          <w:p>
            <w:pPr>
              <w:jc w:val="center"/>
              <w:rPr>
                <w:rFonts w:ascii="Times New Roman" w:hAnsi="Times New Roman" w:eastAsia="宋体"/>
                <w:szCs w:val="21"/>
              </w:rPr>
            </w:pPr>
            <w:r>
              <w:rPr>
                <w:rFonts w:ascii="Times New Roman" w:hAnsi="Times New Roman" w:eastAsia="宋体"/>
                <w:szCs w:val="21"/>
              </w:rPr>
              <w:t>1</w:t>
            </w:r>
            <w:r>
              <w:rPr>
                <w:rFonts w:hint="eastAsia" w:ascii="Times New Roman" w:hAnsi="Times New Roman" w:eastAsia="宋体"/>
                <w:szCs w:val="21"/>
              </w:rPr>
              <w:t>．5天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napToGrid w:val="0"/>
                <w:kern w:val="0"/>
                <w:szCs w:val="21"/>
              </w:rPr>
              <w:t>4</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4、数组与容器</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1）</w:t>
            </w:r>
            <w:r>
              <w:rPr>
                <w:rFonts w:hint="eastAsia" w:ascii="Times New Roman" w:hAnsi="Times New Roman" w:eastAsia="宋体"/>
                <w:snapToGrid w:val="0"/>
                <w:kern w:val="0"/>
                <w:szCs w:val="21"/>
              </w:rPr>
              <w:t>一维数组概念与初始化</w:t>
            </w:r>
            <w:r>
              <w:rPr>
                <w:rFonts w:ascii="Times New Roman" w:hAnsi="Times New Roman" w:eastAsia="宋体"/>
                <w:snapToGrid w:val="0"/>
                <w:kern w:val="0"/>
                <w:szCs w:val="21"/>
              </w:rPr>
              <w:t>；</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2）</w:t>
            </w:r>
            <w:r>
              <w:rPr>
                <w:rFonts w:hint="eastAsia" w:ascii="Times New Roman" w:hAnsi="Times New Roman" w:eastAsia="宋体"/>
                <w:snapToGrid w:val="0"/>
                <w:kern w:val="0"/>
                <w:szCs w:val="21"/>
              </w:rPr>
              <w:t>二维数组概念；</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（3）数组元素的访问和遍历；</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（4）泛型的概念与定义；</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（5）常见容器框架；</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（6）容器接口的场景化应用；</w:t>
            </w:r>
          </w:p>
          <w:p>
            <w:pPr>
              <w:jc w:val="left"/>
              <w:rPr>
                <w:rFonts w:ascii="Times New Roman" w:hAnsi="Times New Roman" w:eastAsia="宋体"/>
                <w:szCs w:val="21"/>
              </w:rPr>
            </w:pPr>
            <w:r>
              <w:rPr>
                <w:rFonts w:hint="eastAsia" w:ascii="Times New Roman" w:hAnsi="Times New Roman" w:eastAsia="宋体"/>
                <w:snapToGrid w:val="0"/>
                <w:kern w:val="0"/>
                <w:szCs w:val="21"/>
              </w:rPr>
              <w:t>（7）常见算法的代码实现。</w:t>
            </w:r>
          </w:p>
        </w:tc>
        <w:tc>
          <w:tcPr>
            <w:tcW w:w="1985" w:type="dxa"/>
            <w:shd w:val="clear" w:color="auto" w:fill="auto"/>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1）</w:t>
            </w:r>
            <w:r>
              <w:rPr>
                <w:rFonts w:hint="eastAsia" w:ascii="Times New Roman" w:hAnsi="Times New Roman" w:eastAsia="宋体"/>
                <w:szCs w:val="21"/>
              </w:rPr>
              <w:t>理解Java中数组对象的构造和使用</w:t>
            </w:r>
            <w:r>
              <w:rPr>
                <w:rFonts w:ascii="Times New Roman" w:hAnsi="Times New Roman" w:eastAsia="宋体"/>
                <w:snapToGrid w:val="0"/>
                <w:kern w:val="0"/>
                <w:szCs w:val="21"/>
              </w:rPr>
              <w:t>；</w:t>
            </w:r>
          </w:p>
          <w:p>
            <w:pPr>
              <w:jc w:val="left"/>
              <w:rPr>
                <w:rFonts w:ascii="Times New Roman" w:hAnsi="Times New Roman" w:eastAsia="宋体"/>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2）</w:t>
            </w:r>
            <w:r>
              <w:rPr>
                <w:rFonts w:hint="eastAsia" w:ascii="Times New Roman" w:hAnsi="Times New Roman" w:eastAsia="宋体"/>
                <w:szCs w:val="21"/>
              </w:rPr>
              <w:t>了解泛型的概念；</w:t>
            </w:r>
          </w:p>
          <w:p>
            <w:pPr>
              <w:jc w:val="left"/>
              <w:rPr>
                <w:rFonts w:ascii="Times New Roman" w:hAnsi="Times New Roman" w:eastAsia="宋体"/>
                <w:szCs w:val="21"/>
              </w:rPr>
            </w:pPr>
            <w:r>
              <w:rPr>
                <w:rFonts w:hint="eastAsia" w:ascii="Times New Roman" w:hAnsi="Times New Roman" w:eastAsia="宋体"/>
                <w:szCs w:val="21"/>
              </w:rPr>
              <w:t>（3）掌握List集合、Set集合、Map集合及其常用实现类的使用；</w:t>
            </w:r>
          </w:p>
          <w:p>
            <w:pPr>
              <w:jc w:val="left"/>
              <w:rPr>
                <w:rFonts w:ascii="Times New Roman" w:hAnsi="Times New Roman" w:eastAsia="宋体"/>
                <w:bCs/>
                <w:snapToGrid w:val="0"/>
                <w:kern w:val="0"/>
                <w:szCs w:val="21"/>
              </w:rPr>
            </w:pPr>
            <w:r>
              <w:rPr>
                <w:rFonts w:hint="eastAsia" w:ascii="Times New Roman" w:hAnsi="Times New Roman" w:eastAsia="宋体"/>
                <w:szCs w:val="21"/>
              </w:rPr>
              <w:t>（4）能够使用数组工具类对数组进行排序、输出等操作</w:t>
            </w:r>
            <w:r>
              <w:rPr>
                <w:rFonts w:hint="eastAsia" w:ascii="Times New Roman" w:hAnsi="Times New Roman" w:eastAsia="宋体"/>
                <w:bCs/>
                <w:snapToGrid w:val="0"/>
                <w:kern w:val="0"/>
                <w:szCs w:val="21"/>
              </w:rPr>
              <w:t>；</w:t>
            </w:r>
          </w:p>
          <w:p>
            <w:pPr>
              <w:jc w:val="left"/>
              <w:rPr>
                <w:rFonts w:ascii="Times New Roman" w:hAnsi="Times New Roman" w:eastAsia="宋体"/>
                <w:szCs w:val="21"/>
              </w:rPr>
            </w:pPr>
            <w:r>
              <w:rPr>
                <w:rFonts w:hint="eastAsia" w:ascii="Times New Roman" w:hAnsi="Times New Roman" w:eastAsia="宋体"/>
                <w:bCs/>
                <w:snapToGrid w:val="0"/>
                <w:kern w:val="0"/>
                <w:szCs w:val="21"/>
              </w:rPr>
              <w:t>（5）</w:t>
            </w:r>
            <w:r>
              <w:rPr>
                <w:rFonts w:hint="eastAsia" w:ascii="Times New Roman" w:hAnsi="Times New Roman" w:eastAsia="宋体"/>
                <w:szCs w:val="21"/>
              </w:rPr>
              <w:t>能够使用集合工具类对集合进行排序等操作。</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1天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napToGrid w:val="0"/>
                <w:kern w:val="0"/>
                <w:szCs w:val="21"/>
              </w:rPr>
              <w:t>5</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5</w:t>
            </w:r>
            <w:r>
              <w:rPr>
                <w:rFonts w:ascii="Times New Roman" w:hAnsi="Times New Roman" w:eastAsia="宋体"/>
                <w:snapToGrid w:val="0"/>
                <w:kern w:val="0"/>
                <w:szCs w:val="21"/>
              </w:rPr>
              <w:t>、</w:t>
            </w:r>
            <w:r>
              <w:rPr>
                <w:rFonts w:hint="eastAsia" w:ascii="Times New Roman" w:hAnsi="Times New Roman" w:eastAsia="宋体"/>
                <w:snapToGrid w:val="0"/>
                <w:kern w:val="0"/>
                <w:szCs w:val="21"/>
              </w:rPr>
              <w:t>Java常用类库</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1）</w:t>
            </w:r>
            <w:r>
              <w:rPr>
                <w:rFonts w:hint="eastAsia" w:ascii="Times New Roman" w:hAnsi="Times New Roman" w:eastAsia="宋体"/>
                <w:snapToGrid w:val="0"/>
                <w:kern w:val="0"/>
                <w:szCs w:val="21"/>
              </w:rPr>
              <w:t>字符串的处理</w:t>
            </w:r>
            <w:r>
              <w:rPr>
                <w:rFonts w:ascii="Times New Roman" w:hAnsi="Times New Roman" w:eastAsia="宋体"/>
                <w:snapToGrid w:val="0"/>
                <w:kern w:val="0"/>
                <w:szCs w:val="21"/>
              </w:rPr>
              <w:t>；</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2）</w:t>
            </w:r>
            <w:r>
              <w:rPr>
                <w:rFonts w:hint="eastAsia" w:ascii="Times New Roman" w:hAnsi="Times New Roman" w:eastAsia="宋体"/>
                <w:snapToGrid w:val="0"/>
                <w:kern w:val="0"/>
                <w:szCs w:val="21"/>
              </w:rPr>
              <w:t>正则表达式；</w:t>
            </w:r>
          </w:p>
          <w:p>
            <w:pPr>
              <w:jc w:val="left"/>
              <w:rPr>
                <w:rFonts w:ascii="Times New Roman" w:hAnsi="Times New Roman" w:eastAsia="宋体"/>
                <w:szCs w:val="21"/>
              </w:rPr>
            </w:pPr>
            <w:r>
              <w:rPr>
                <w:rFonts w:hint="eastAsia" w:ascii="Times New Roman" w:hAnsi="Times New Roman" w:eastAsia="宋体"/>
                <w:snapToGrid w:val="0"/>
                <w:kern w:val="0"/>
                <w:szCs w:val="21"/>
              </w:rPr>
              <w:t>（3）日期时间的处理</w:t>
            </w:r>
            <w:r>
              <w:rPr>
                <w:rFonts w:ascii="Times New Roman" w:hAnsi="Times New Roman" w:eastAsia="宋体"/>
                <w:snapToGrid w:val="0"/>
                <w:kern w:val="0"/>
                <w:szCs w:val="21"/>
              </w:rPr>
              <w:t>。</w:t>
            </w:r>
          </w:p>
        </w:tc>
        <w:tc>
          <w:tcPr>
            <w:tcW w:w="1985" w:type="dxa"/>
            <w:shd w:val="clear" w:color="auto" w:fill="auto"/>
            <w:vAlign w:val="center"/>
          </w:tcPr>
          <w:p>
            <w:pPr>
              <w:jc w:val="left"/>
              <w:rPr>
                <w:rFonts w:ascii="Times New Roman" w:hAnsi="Times New Roman" w:eastAsia="宋体"/>
                <w:szCs w:val="21"/>
              </w:rPr>
            </w:pPr>
            <w:r>
              <w:rPr>
                <w:rFonts w:hint="eastAsia" w:ascii="Times New Roman" w:hAnsi="Times New Roman" w:eastAsia="宋体"/>
                <w:szCs w:val="21"/>
              </w:rPr>
              <w:t>（1）能够使用String的API对字符串进行操作；</w:t>
            </w:r>
          </w:p>
          <w:p>
            <w:pPr>
              <w:jc w:val="left"/>
              <w:rPr>
                <w:rFonts w:ascii="Times New Roman" w:hAnsi="Times New Roman" w:eastAsia="宋体"/>
                <w:szCs w:val="21"/>
              </w:rPr>
            </w:pPr>
            <w:r>
              <w:rPr>
                <w:rFonts w:hint="eastAsia" w:ascii="Times New Roman" w:hAnsi="Times New Roman" w:eastAsia="宋体"/>
                <w:szCs w:val="21"/>
              </w:rPr>
              <w:t>（2）能够理解并处理字符串拼接中的性能问题；</w:t>
            </w:r>
          </w:p>
          <w:p>
            <w:pPr>
              <w:jc w:val="left"/>
              <w:rPr>
                <w:rFonts w:ascii="Times New Roman" w:hAnsi="Times New Roman" w:eastAsia="宋体"/>
                <w:szCs w:val="21"/>
              </w:rPr>
            </w:pPr>
            <w:r>
              <w:rPr>
                <w:rFonts w:hint="eastAsia" w:ascii="Times New Roman" w:hAnsi="Times New Roman" w:eastAsia="宋体"/>
                <w:szCs w:val="21"/>
              </w:rPr>
              <w:t>（3）能够使用正则表达式解决数据匹配问题；</w:t>
            </w:r>
          </w:p>
          <w:p>
            <w:pPr>
              <w:jc w:val="left"/>
              <w:rPr>
                <w:rFonts w:ascii="Times New Roman" w:hAnsi="Times New Roman" w:eastAsia="宋体"/>
                <w:szCs w:val="21"/>
              </w:rPr>
            </w:pPr>
            <w:r>
              <w:rPr>
                <w:rFonts w:hint="eastAsia" w:ascii="Times New Roman" w:hAnsi="Times New Roman" w:eastAsia="宋体"/>
                <w:szCs w:val="21"/>
              </w:rPr>
              <w:t>（4）能够使用日期类解决时间的换算、比较、统计等实际问题。</w:t>
            </w:r>
          </w:p>
        </w:tc>
        <w:tc>
          <w:tcPr>
            <w:tcW w:w="850" w:type="dxa"/>
            <w:vAlign w:val="center"/>
          </w:tcPr>
          <w:p>
            <w:pPr>
              <w:jc w:val="center"/>
              <w:rPr>
                <w:rFonts w:ascii="Times New Roman" w:hAnsi="Times New Roman" w:eastAsia="宋体"/>
                <w:szCs w:val="21"/>
              </w:rPr>
            </w:pPr>
            <w:r>
              <w:rPr>
                <w:rFonts w:ascii="Times New Roman" w:hAnsi="Times New Roman" w:eastAsia="宋体"/>
                <w:szCs w:val="21"/>
              </w:rPr>
              <w:t>1</w:t>
            </w:r>
            <w:r>
              <w:rPr>
                <w:rFonts w:hint="eastAsia" w:ascii="Times New Roman" w:hAnsi="Times New Roman" w:eastAsia="宋体"/>
                <w:szCs w:val="21"/>
              </w:rPr>
              <w:t>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napToGrid w:val="0"/>
                <w:kern w:val="0"/>
                <w:szCs w:val="21"/>
              </w:rPr>
              <w:t>6</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6</w:t>
            </w:r>
            <w:r>
              <w:rPr>
                <w:rFonts w:ascii="Times New Roman" w:hAnsi="Times New Roman" w:eastAsia="宋体"/>
                <w:snapToGrid w:val="0"/>
                <w:kern w:val="0"/>
                <w:szCs w:val="21"/>
              </w:rPr>
              <w:t>、</w:t>
            </w:r>
            <w:r>
              <w:rPr>
                <w:rFonts w:hint="eastAsia" w:ascii="Times New Roman" w:hAnsi="Times New Roman" w:eastAsia="宋体"/>
                <w:snapToGrid w:val="0"/>
                <w:kern w:val="0"/>
                <w:szCs w:val="21"/>
              </w:rPr>
              <w:t>异常处理</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1）</w:t>
            </w:r>
            <w:r>
              <w:rPr>
                <w:rFonts w:hint="eastAsia" w:ascii="Times New Roman" w:hAnsi="Times New Roman" w:eastAsia="宋体"/>
                <w:snapToGrid w:val="0"/>
                <w:kern w:val="0"/>
                <w:szCs w:val="21"/>
              </w:rPr>
              <w:t>异常处理概述</w:t>
            </w:r>
            <w:r>
              <w:rPr>
                <w:rFonts w:ascii="Times New Roman" w:hAnsi="Times New Roman" w:eastAsia="宋体"/>
                <w:snapToGrid w:val="0"/>
                <w:kern w:val="0"/>
                <w:szCs w:val="21"/>
              </w:rPr>
              <w:t>；</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2）</w:t>
            </w:r>
            <w:r>
              <w:rPr>
                <w:rFonts w:hint="eastAsia" w:ascii="Times New Roman" w:hAnsi="Times New Roman" w:eastAsia="宋体"/>
                <w:snapToGrid w:val="0"/>
                <w:kern w:val="0"/>
                <w:szCs w:val="21"/>
              </w:rPr>
              <w:t>异常的抛出与捕获；</w:t>
            </w:r>
          </w:p>
          <w:p>
            <w:pPr>
              <w:jc w:val="left"/>
              <w:rPr>
                <w:rFonts w:ascii="Times New Roman" w:hAnsi="Times New Roman" w:eastAsia="宋体"/>
                <w:szCs w:val="21"/>
              </w:rPr>
            </w:pPr>
            <w:r>
              <w:rPr>
                <w:rFonts w:ascii="Times New Roman" w:hAnsi="Times New Roman" w:eastAsia="宋体"/>
                <w:snapToGrid w:val="0"/>
                <w:kern w:val="0"/>
                <w:szCs w:val="21"/>
              </w:rPr>
              <w:t>（</w:t>
            </w:r>
            <w:r>
              <w:rPr>
                <w:rFonts w:hint="eastAsia" w:ascii="Times New Roman" w:hAnsi="Times New Roman" w:eastAsia="宋体"/>
                <w:snapToGrid w:val="0"/>
                <w:kern w:val="0"/>
                <w:szCs w:val="21"/>
              </w:rPr>
              <w:t>3）自定义异常处理</w:t>
            </w:r>
            <w:r>
              <w:rPr>
                <w:rFonts w:ascii="Times New Roman" w:hAnsi="Times New Roman" w:eastAsia="宋体"/>
                <w:snapToGrid w:val="0"/>
                <w:kern w:val="0"/>
                <w:szCs w:val="21"/>
              </w:rPr>
              <w:t>。</w:t>
            </w:r>
          </w:p>
        </w:tc>
        <w:tc>
          <w:tcPr>
            <w:tcW w:w="1985" w:type="dxa"/>
            <w:shd w:val="clear" w:color="auto" w:fill="auto"/>
            <w:vAlign w:val="center"/>
          </w:tcPr>
          <w:p>
            <w:pPr>
              <w:jc w:val="left"/>
              <w:rPr>
                <w:rFonts w:ascii="Times New Roman" w:hAnsi="Times New Roman" w:eastAsia="宋体"/>
                <w:szCs w:val="21"/>
              </w:rPr>
            </w:pPr>
            <w:r>
              <w:rPr>
                <w:rFonts w:hint="eastAsia" w:ascii="Times New Roman" w:hAnsi="Times New Roman" w:eastAsia="宋体"/>
                <w:szCs w:val="21"/>
              </w:rPr>
              <w:t>（1）了解Java中异常的概念以及异常的分类；</w:t>
            </w:r>
          </w:p>
          <w:p>
            <w:pPr>
              <w:jc w:val="left"/>
              <w:rPr>
                <w:rFonts w:ascii="Times New Roman" w:hAnsi="Times New Roman" w:eastAsia="宋体"/>
                <w:szCs w:val="21"/>
              </w:rPr>
            </w:pPr>
            <w:r>
              <w:rPr>
                <w:rFonts w:hint="eastAsia" w:ascii="Times New Roman" w:hAnsi="Times New Roman" w:eastAsia="宋体"/>
                <w:szCs w:val="21"/>
              </w:rPr>
              <w:t>（2）理解Java中异常的处理机制，能够对异常进行捕获处理或者抛出；</w:t>
            </w:r>
          </w:p>
          <w:p>
            <w:pPr>
              <w:jc w:val="left"/>
              <w:rPr>
                <w:rFonts w:ascii="Times New Roman" w:hAnsi="Times New Roman" w:eastAsia="宋体"/>
                <w:szCs w:val="21"/>
              </w:rPr>
            </w:pPr>
            <w:r>
              <w:rPr>
                <w:rFonts w:hint="eastAsia" w:ascii="Times New Roman" w:hAnsi="Times New Roman" w:eastAsia="宋体"/>
                <w:szCs w:val="21"/>
              </w:rPr>
              <w:t>（3）能够根据业务场景定义自己的异常并进行处理。</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1天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napToGrid w:val="0"/>
                <w:kern w:val="0"/>
                <w:szCs w:val="21"/>
              </w:rPr>
              <w:t>7</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7</w:t>
            </w:r>
            <w:r>
              <w:rPr>
                <w:rFonts w:ascii="Times New Roman" w:hAnsi="Times New Roman" w:eastAsia="宋体"/>
                <w:snapToGrid w:val="0"/>
                <w:kern w:val="0"/>
                <w:szCs w:val="21"/>
              </w:rPr>
              <w:t>、</w:t>
            </w:r>
            <w:r>
              <w:rPr>
                <w:rFonts w:hint="eastAsia" w:ascii="Times New Roman" w:hAnsi="Times New Roman" w:eastAsia="宋体"/>
                <w:snapToGrid w:val="0"/>
                <w:kern w:val="0"/>
                <w:szCs w:val="21"/>
              </w:rPr>
              <w:t>多</w:t>
            </w:r>
            <w:r>
              <w:rPr>
                <w:rFonts w:ascii="Times New Roman" w:hAnsi="Times New Roman" w:eastAsia="宋体"/>
                <w:snapToGrid w:val="0"/>
                <w:kern w:val="0"/>
                <w:szCs w:val="21"/>
              </w:rPr>
              <w:t>线程</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1）</w:t>
            </w:r>
            <w:r>
              <w:rPr>
                <w:rFonts w:hint="eastAsia" w:ascii="Times New Roman" w:hAnsi="Times New Roman" w:eastAsia="宋体"/>
                <w:snapToGrid w:val="0"/>
                <w:kern w:val="0"/>
                <w:szCs w:val="21"/>
              </w:rPr>
              <w:t>多线程概念</w:t>
            </w:r>
            <w:r>
              <w:rPr>
                <w:rFonts w:ascii="Times New Roman" w:hAnsi="Times New Roman" w:eastAsia="宋体"/>
                <w:snapToGrid w:val="0"/>
                <w:kern w:val="0"/>
                <w:szCs w:val="21"/>
              </w:rPr>
              <w:t>；</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2）</w:t>
            </w:r>
            <w:r>
              <w:rPr>
                <w:rFonts w:hint="eastAsia" w:ascii="Times New Roman" w:hAnsi="Times New Roman" w:eastAsia="宋体"/>
                <w:snapToGrid w:val="0"/>
                <w:kern w:val="0"/>
                <w:szCs w:val="21"/>
              </w:rPr>
              <w:t>多线程的定义与应用</w:t>
            </w:r>
            <w:r>
              <w:rPr>
                <w:rFonts w:ascii="Times New Roman" w:hAnsi="Times New Roman" w:eastAsia="宋体"/>
                <w:snapToGrid w:val="0"/>
                <w:kern w:val="0"/>
                <w:szCs w:val="21"/>
              </w:rPr>
              <w:t>；</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3）</w:t>
            </w:r>
            <w:r>
              <w:rPr>
                <w:rFonts w:hint="eastAsia" w:ascii="Times New Roman" w:hAnsi="Times New Roman" w:eastAsia="宋体"/>
                <w:snapToGrid w:val="0"/>
                <w:kern w:val="0"/>
                <w:szCs w:val="21"/>
              </w:rPr>
              <w:t>线程同步与异步处理</w:t>
            </w:r>
            <w:r>
              <w:rPr>
                <w:rFonts w:ascii="Times New Roman" w:hAnsi="Times New Roman" w:eastAsia="宋体"/>
                <w:snapToGrid w:val="0"/>
                <w:kern w:val="0"/>
                <w:szCs w:val="21"/>
              </w:rPr>
              <w:t>；</w:t>
            </w:r>
          </w:p>
          <w:p>
            <w:pPr>
              <w:jc w:val="left"/>
              <w:rPr>
                <w:rFonts w:ascii="Times New Roman" w:hAnsi="Times New Roman" w:eastAsia="宋体"/>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4）</w:t>
            </w:r>
            <w:r>
              <w:rPr>
                <w:rFonts w:hint="eastAsia" w:ascii="Times New Roman" w:hAnsi="Times New Roman" w:eastAsia="宋体"/>
                <w:snapToGrid w:val="0"/>
                <w:kern w:val="0"/>
                <w:szCs w:val="21"/>
              </w:rPr>
              <w:t>生产者消费者模型的实现</w:t>
            </w:r>
            <w:r>
              <w:rPr>
                <w:rFonts w:ascii="Times New Roman" w:hAnsi="Times New Roman" w:eastAsia="宋体"/>
                <w:snapToGrid w:val="0"/>
                <w:kern w:val="0"/>
                <w:szCs w:val="21"/>
              </w:rPr>
              <w:t>。</w:t>
            </w:r>
          </w:p>
        </w:tc>
        <w:tc>
          <w:tcPr>
            <w:tcW w:w="1985" w:type="dxa"/>
            <w:shd w:val="clear" w:color="auto" w:fill="auto"/>
            <w:vAlign w:val="center"/>
          </w:tcPr>
          <w:p>
            <w:pPr>
              <w:jc w:val="left"/>
              <w:rPr>
                <w:rFonts w:ascii="Times New Roman" w:hAnsi="Times New Roman" w:eastAsia="宋体"/>
                <w:szCs w:val="21"/>
              </w:rPr>
            </w:pPr>
            <w:r>
              <w:rPr>
                <w:rFonts w:hint="eastAsia" w:ascii="Times New Roman" w:hAnsi="Times New Roman" w:eastAsia="宋体"/>
                <w:szCs w:val="21"/>
              </w:rPr>
              <w:t>（1）了解多线程的实现过程，能够使用多线程解决特定场景的问题；</w:t>
            </w:r>
          </w:p>
          <w:p>
            <w:pPr>
              <w:jc w:val="left"/>
              <w:rPr>
                <w:rFonts w:ascii="Times New Roman" w:hAnsi="Times New Roman" w:eastAsia="宋体"/>
                <w:szCs w:val="21"/>
              </w:rPr>
            </w:pPr>
            <w:r>
              <w:rPr>
                <w:rFonts w:hint="eastAsia" w:ascii="Times New Roman" w:hAnsi="Times New Roman" w:eastAsia="宋体"/>
                <w:szCs w:val="21"/>
              </w:rPr>
              <w:t>（2）了解线程的生命周期；</w:t>
            </w:r>
          </w:p>
          <w:p>
            <w:pPr>
              <w:jc w:val="left"/>
              <w:rPr>
                <w:rFonts w:ascii="Times New Roman" w:hAnsi="Times New Roman" w:eastAsia="宋体"/>
                <w:szCs w:val="21"/>
              </w:rPr>
            </w:pPr>
            <w:r>
              <w:rPr>
                <w:rFonts w:hint="eastAsia" w:ascii="Times New Roman" w:hAnsi="Times New Roman" w:eastAsia="宋体"/>
                <w:szCs w:val="21"/>
              </w:rPr>
              <w:t>（3）能够利用线程同步处理资源竞争问题；</w:t>
            </w:r>
          </w:p>
          <w:p>
            <w:pPr>
              <w:jc w:val="left"/>
              <w:rPr>
                <w:rFonts w:ascii="Times New Roman" w:hAnsi="Times New Roman" w:eastAsia="宋体"/>
                <w:szCs w:val="21"/>
              </w:rPr>
            </w:pPr>
            <w:r>
              <w:rPr>
                <w:rFonts w:hint="eastAsia" w:ascii="Times New Roman" w:hAnsi="Times New Roman" w:eastAsia="宋体"/>
                <w:szCs w:val="21"/>
              </w:rPr>
              <w:t>（4）了解线程间如何进行通信。</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1天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napToGrid w:val="0"/>
                <w:kern w:val="0"/>
                <w:szCs w:val="21"/>
              </w:rPr>
              <w:t>8</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8</w:t>
            </w:r>
            <w:r>
              <w:rPr>
                <w:rFonts w:ascii="Times New Roman" w:hAnsi="Times New Roman" w:eastAsia="宋体"/>
                <w:snapToGrid w:val="0"/>
                <w:kern w:val="0"/>
                <w:szCs w:val="21"/>
              </w:rPr>
              <w:t>、</w:t>
            </w:r>
            <w:r>
              <w:rPr>
                <w:rFonts w:hint="eastAsia" w:ascii="Times New Roman" w:hAnsi="Times New Roman" w:eastAsia="宋体"/>
                <w:snapToGrid w:val="0"/>
                <w:kern w:val="0"/>
                <w:szCs w:val="21"/>
              </w:rPr>
              <w:t>文件和流</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1）</w:t>
            </w:r>
            <w:r>
              <w:rPr>
                <w:rFonts w:hint="eastAsia" w:ascii="Times New Roman" w:hAnsi="Times New Roman" w:eastAsia="宋体"/>
                <w:snapToGrid w:val="0"/>
                <w:kern w:val="0"/>
                <w:szCs w:val="21"/>
              </w:rPr>
              <w:t>文件对象</w:t>
            </w:r>
            <w:r>
              <w:rPr>
                <w:rFonts w:ascii="Times New Roman" w:hAnsi="Times New Roman" w:eastAsia="宋体"/>
                <w:snapToGrid w:val="0"/>
                <w:kern w:val="0"/>
                <w:szCs w:val="21"/>
              </w:rPr>
              <w:t>；</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2）</w:t>
            </w:r>
            <w:r>
              <w:rPr>
                <w:rFonts w:hint="eastAsia" w:ascii="Times New Roman" w:hAnsi="Times New Roman" w:eastAsia="宋体"/>
                <w:snapToGrid w:val="0"/>
                <w:kern w:val="0"/>
                <w:szCs w:val="21"/>
              </w:rPr>
              <w:t>流的分类</w:t>
            </w:r>
            <w:r>
              <w:rPr>
                <w:rFonts w:ascii="Times New Roman" w:hAnsi="Times New Roman" w:eastAsia="宋体"/>
                <w:snapToGrid w:val="0"/>
                <w:kern w:val="0"/>
                <w:szCs w:val="21"/>
              </w:rPr>
              <w:t>；</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w:t>
            </w:r>
            <w:r>
              <w:rPr>
                <w:rFonts w:ascii="Times New Roman" w:hAnsi="Times New Roman" w:eastAsia="宋体"/>
                <w:snapToGrid w:val="0"/>
                <w:kern w:val="0"/>
                <w:szCs w:val="21"/>
              </w:rPr>
              <w:t>3）</w:t>
            </w:r>
            <w:r>
              <w:rPr>
                <w:rFonts w:hint="eastAsia" w:ascii="Times New Roman" w:hAnsi="Times New Roman" w:eastAsia="宋体"/>
                <w:snapToGrid w:val="0"/>
                <w:kern w:val="0"/>
                <w:szCs w:val="21"/>
              </w:rPr>
              <w:t>字节流与字符流的使用；</w:t>
            </w:r>
          </w:p>
          <w:p>
            <w:pPr>
              <w:jc w:val="left"/>
              <w:rPr>
                <w:rFonts w:ascii="Times New Roman" w:hAnsi="Times New Roman" w:eastAsia="宋体"/>
                <w:snapToGrid w:val="0"/>
                <w:kern w:val="0"/>
                <w:szCs w:val="21"/>
              </w:rPr>
            </w:pPr>
            <w:r>
              <w:rPr>
                <w:rFonts w:hint="eastAsia" w:ascii="Times New Roman" w:hAnsi="Times New Roman" w:eastAsia="宋体"/>
                <w:snapToGrid w:val="0"/>
                <w:kern w:val="0"/>
                <w:szCs w:val="21"/>
              </w:rPr>
              <w:t>（4）对象流；</w:t>
            </w:r>
          </w:p>
          <w:p>
            <w:pPr>
              <w:jc w:val="left"/>
              <w:rPr>
                <w:rFonts w:ascii="Times New Roman" w:hAnsi="Times New Roman" w:eastAsia="宋体"/>
                <w:szCs w:val="21"/>
              </w:rPr>
            </w:pPr>
            <w:r>
              <w:rPr>
                <w:rFonts w:hint="eastAsia" w:ascii="Times New Roman" w:hAnsi="Times New Roman" w:eastAsia="宋体"/>
                <w:snapToGrid w:val="0"/>
                <w:kern w:val="0"/>
                <w:szCs w:val="21"/>
              </w:rPr>
              <w:t>（5）序列化与反序列化处理</w:t>
            </w:r>
            <w:r>
              <w:rPr>
                <w:rFonts w:ascii="Times New Roman" w:hAnsi="Times New Roman" w:eastAsia="宋体"/>
                <w:snapToGrid w:val="0"/>
                <w:kern w:val="0"/>
                <w:szCs w:val="21"/>
              </w:rPr>
              <w:t>。</w:t>
            </w:r>
          </w:p>
        </w:tc>
        <w:tc>
          <w:tcPr>
            <w:tcW w:w="1985" w:type="dxa"/>
            <w:shd w:val="clear" w:color="auto" w:fill="auto"/>
            <w:vAlign w:val="center"/>
          </w:tcPr>
          <w:p>
            <w:pPr>
              <w:jc w:val="left"/>
              <w:rPr>
                <w:rFonts w:ascii="Times New Roman" w:hAnsi="Times New Roman" w:eastAsia="宋体"/>
                <w:szCs w:val="21"/>
              </w:rPr>
            </w:pPr>
            <w:r>
              <w:rPr>
                <w:rFonts w:hint="eastAsia" w:ascii="Times New Roman" w:hAnsi="Times New Roman" w:eastAsia="宋体"/>
                <w:szCs w:val="21"/>
              </w:rPr>
              <w:t>（1）能够通过File类操作文件对象以及访问文件的属性；</w:t>
            </w:r>
          </w:p>
          <w:p>
            <w:pPr>
              <w:jc w:val="left"/>
              <w:rPr>
                <w:rFonts w:ascii="Times New Roman" w:hAnsi="Times New Roman" w:eastAsia="宋体"/>
                <w:szCs w:val="21"/>
              </w:rPr>
            </w:pPr>
            <w:r>
              <w:rPr>
                <w:rFonts w:hint="eastAsia" w:ascii="Times New Roman" w:hAnsi="Times New Roman" w:eastAsia="宋体"/>
                <w:szCs w:val="21"/>
              </w:rPr>
              <w:t>（2）了解Java中流的概念，以及流的分类、常用IO流类；</w:t>
            </w:r>
          </w:p>
          <w:p>
            <w:pPr>
              <w:jc w:val="left"/>
              <w:rPr>
                <w:rFonts w:ascii="Times New Roman" w:hAnsi="Times New Roman" w:eastAsia="宋体"/>
                <w:szCs w:val="21"/>
              </w:rPr>
            </w:pPr>
            <w:r>
              <w:rPr>
                <w:rFonts w:hint="eastAsia" w:ascii="Times New Roman" w:hAnsi="Times New Roman" w:eastAsia="宋体"/>
                <w:szCs w:val="21"/>
              </w:rPr>
              <w:t>（3）会使用字节流完成对文件内容的读写操作；</w:t>
            </w:r>
          </w:p>
          <w:p>
            <w:pPr>
              <w:jc w:val="left"/>
              <w:rPr>
                <w:rFonts w:ascii="Times New Roman" w:hAnsi="Times New Roman" w:eastAsia="宋体"/>
                <w:szCs w:val="21"/>
              </w:rPr>
            </w:pPr>
            <w:r>
              <w:rPr>
                <w:rFonts w:hint="eastAsia" w:ascii="Times New Roman" w:hAnsi="Times New Roman" w:eastAsia="宋体"/>
                <w:szCs w:val="21"/>
              </w:rPr>
              <w:t>（4）会使用字符流完成对文件内容的读写操作；</w:t>
            </w:r>
          </w:p>
          <w:p>
            <w:pPr>
              <w:jc w:val="left"/>
              <w:rPr>
                <w:rFonts w:ascii="Times New Roman" w:hAnsi="Times New Roman" w:eastAsia="宋体"/>
                <w:szCs w:val="21"/>
              </w:rPr>
            </w:pPr>
            <w:r>
              <w:rPr>
                <w:rFonts w:hint="eastAsia" w:ascii="Times New Roman" w:hAnsi="Times New Roman" w:eastAsia="宋体"/>
                <w:szCs w:val="21"/>
              </w:rPr>
              <w:t>（5）理解序列化的概念和通过对象流实现对象数据序列化及反序列化的过程。</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1天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szCs w:val="21"/>
              </w:rPr>
            </w:pPr>
            <w:r>
              <w:rPr>
                <w:rFonts w:hint="eastAsia" w:ascii="Times New Roman" w:hAnsi="Times New Roman" w:eastAsia="宋体"/>
                <w:color w:val="000000"/>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napToGrid w:val="0"/>
                <w:kern w:val="0"/>
                <w:szCs w:val="21"/>
              </w:rPr>
            </w:pPr>
            <w:r>
              <w:rPr>
                <w:rFonts w:hint="eastAsia" w:ascii="Times New Roman" w:hAnsi="Times New Roman" w:eastAsia="宋体"/>
                <w:snapToGrid w:val="0"/>
                <w:kern w:val="0"/>
                <w:szCs w:val="21"/>
              </w:rPr>
              <w:t>9</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9、项目需求</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（1）</w:t>
            </w:r>
            <w:r>
              <w:rPr>
                <w:rFonts w:ascii="Times New Roman" w:hAnsi="Times New Roman" w:eastAsia="宋体"/>
                <w:snapToGrid w:val="0"/>
                <w:kern w:val="0"/>
                <w:szCs w:val="21"/>
              </w:rPr>
              <w:t xml:space="preserve">数据模型搭建； </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（2）</w:t>
            </w:r>
            <w:r>
              <w:rPr>
                <w:rFonts w:ascii="Times New Roman" w:hAnsi="Times New Roman" w:eastAsia="宋体"/>
                <w:snapToGrid w:val="0"/>
                <w:kern w:val="0"/>
                <w:szCs w:val="21"/>
              </w:rPr>
              <w:t>绘制类图</w:t>
            </w:r>
            <w:r>
              <w:rPr>
                <w:rFonts w:hint="eastAsia" w:ascii="Times New Roman" w:hAnsi="Times New Roman" w:eastAsia="宋体"/>
                <w:snapToGrid w:val="0"/>
                <w:kern w:val="0"/>
                <w:szCs w:val="21"/>
              </w:rPr>
              <w:t>；</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（3）</w:t>
            </w:r>
            <w:r>
              <w:rPr>
                <w:rFonts w:ascii="Times New Roman" w:hAnsi="Times New Roman" w:eastAsia="宋体"/>
                <w:snapToGrid w:val="0"/>
                <w:kern w:val="0"/>
                <w:szCs w:val="21"/>
              </w:rPr>
              <w:t>用户-注册功能需求；</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（4）</w:t>
            </w:r>
            <w:r>
              <w:rPr>
                <w:rFonts w:ascii="Times New Roman" w:hAnsi="Times New Roman" w:eastAsia="宋体"/>
                <w:snapToGrid w:val="0"/>
                <w:kern w:val="0"/>
                <w:szCs w:val="21"/>
              </w:rPr>
              <w:t>用户-登录功能需求；</w:t>
            </w:r>
          </w:p>
          <w:p>
            <w:pPr>
              <w:rPr>
                <w:rFonts w:ascii="Times New Roman" w:hAnsi="Times New Roman" w:eastAsia="宋体"/>
                <w:snapToGrid w:val="0"/>
                <w:kern w:val="0"/>
                <w:szCs w:val="21"/>
              </w:rPr>
            </w:pPr>
            <w:r>
              <w:rPr>
                <w:rFonts w:ascii="Times New Roman" w:hAnsi="Times New Roman" w:eastAsia="宋体"/>
                <w:snapToGrid w:val="0"/>
                <w:kern w:val="0"/>
                <w:szCs w:val="21"/>
              </w:rPr>
              <w:t>（5）作品-点赞功能需求；</w:t>
            </w:r>
          </w:p>
          <w:p>
            <w:pPr>
              <w:rPr>
                <w:rFonts w:ascii="Times New Roman" w:hAnsi="Times New Roman" w:eastAsia="宋体"/>
                <w:snapToGrid w:val="0"/>
                <w:kern w:val="0"/>
                <w:szCs w:val="21"/>
              </w:rPr>
            </w:pPr>
            <w:r>
              <w:rPr>
                <w:rFonts w:ascii="Times New Roman" w:hAnsi="Times New Roman" w:eastAsia="宋体"/>
                <w:snapToGrid w:val="0"/>
                <w:kern w:val="0"/>
                <w:szCs w:val="21"/>
              </w:rPr>
              <w:t>（6）用户购买商品-创建订单功能需求</w:t>
            </w:r>
          </w:p>
          <w:p>
            <w:pPr>
              <w:rPr>
                <w:rFonts w:ascii="Times New Roman" w:hAnsi="Times New Roman" w:eastAsia="宋体"/>
                <w:snapToGrid w:val="0"/>
                <w:kern w:val="0"/>
                <w:szCs w:val="21"/>
              </w:rPr>
            </w:pPr>
            <w:r>
              <w:rPr>
                <w:rFonts w:ascii="Times New Roman" w:hAnsi="Times New Roman" w:eastAsia="宋体"/>
                <w:snapToGrid w:val="0"/>
                <w:kern w:val="0"/>
                <w:szCs w:val="21"/>
              </w:rPr>
              <w:t>（7）抖音用户画像需求；</w:t>
            </w:r>
          </w:p>
          <w:p>
            <w:pPr>
              <w:rPr>
                <w:rFonts w:ascii="Times New Roman" w:hAnsi="Times New Roman" w:eastAsia="宋体"/>
                <w:snapToGrid w:val="0"/>
                <w:kern w:val="0"/>
                <w:szCs w:val="21"/>
              </w:rPr>
            </w:pPr>
            <w:r>
              <w:rPr>
                <w:rFonts w:ascii="Times New Roman" w:hAnsi="Times New Roman" w:eastAsia="宋体"/>
                <w:snapToGrid w:val="0"/>
                <w:kern w:val="0"/>
                <w:szCs w:val="21"/>
              </w:rPr>
              <w:t>（8）抖音用户画像-喜欢功能需求</w:t>
            </w:r>
          </w:p>
          <w:p>
            <w:pPr>
              <w:rPr>
                <w:rFonts w:ascii="Times New Roman" w:hAnsi="Times New Roman" w:eastAsia="宋体"/>
                <w:snapToGrid w:val="0"/>
                <w:kern w:val="0"/>
                <w:szCs w:val="21"/>
              </w:rPr>
            </w:pPr>
            <w:r>
              <w:rPr>
                <w:rFonts w:ascii="Times New Roman" w:hAnsi="Times New Roman" w:eastAsia="宋体"/>
                <w:snapToGrid w:val="0"/>
                <w:kern w:val="0"/>
                <w:szCs w:val="21"/>
              </w:rPr>
              <w:t>（9）抖音用户画像-推荐功能需求</w:t>
            </w:r>
          </w:p>
          <w:p>
            <w:pPr>
              <w:rPr>
                <w:rFonts w:ascii="Times New Roman" w:hAnsi="Times New Roman" w:eastAsia="宋体"/>
                <w:snapToGrid w:val="0"/>
                <w:kern w:val="0"/>
                <w:szCs w:val="21"/>
              </w:rPr>
            </w:pPr>
            <w:r>
              <w:rPr>
                <w:rFonts w:ascii="Times New Roman" w:hAnsi="Times New Roman" w:eastAsia="宋体"/>
                <w:snapToGrid w:val="0"/>
                <w:kern w:val="0"/>
                <w:szCs w:val="21"/>
              </w:rPr>
              <w:t>（10）博主带货需求；</w:t>
            </w:r>
          </w:p>
          <w:p>
            <w:pPr>
              <w:rPr>
                <w:rFonts w:ascii="Times New Roman" w:hAnsi="Times New Roman" w:eastAsia="宋体"/>
                <w:snapToGrid w:val="0"/>
                <w:kern w:val="0"/>
                <w:szCs w:val="21"/>
              </w:rPr>
            </w:pPr>
            <w:r>
              <w:rPr>
                <w:rFonts w:ascii="Times New Roman" w:hAnsi="Times New Roman" w:eastAsia="宋体"/>
                <w:snapToGrid w:val="0"/>
                <w:kern w:val="0"/>
                <w:szCs w:val="21"/>
              </w:rPr>
              <w:t>（11）博主带货-上传商品信息功能需求</w:t>
            </w:r>
          </w:p>
          <w:p>
            <w:pPr>
              <w:rPr>
                <w:rFonts w:ascii="Times New Roman" w:hAnsi="Times New Roman" w:eastAsia="宋体"/>
                <w:snapToGrid w:val="0"/>
                <w:kern w:val="0"/>
                <w:szCs w:val="21"/>
              </w:rPr>
            </w:pPr>
            <w:r>
              <w:rPr>
                <w:rFonts w:ascii="Times New Roman" w:hAnsi="Times New Roman" w:eastAsia="宋体"/>
                <w:snapToGrid w:val="0"/>
                <w:kern w:val="0"/>
                <w:szCs w:val="21"/>
              </w:rPr>
              <w:t>（12）博主带货-用户购买商品订单信息功能需求</w:t>
            </w:r>
          </w:p>
          <w:p>
            <w:pPr>
              <w:rPr>
                <w:rFonts w:ascii="Times New Roman" w:hAnsi="Times New Roman" w:eastAsia="宋体"/>
                <w:snapToGrid w:val="0"/>
                <w:kern w:val="0"/>
                <w:szCs w:val="21"/>
              </w:rPr>
            </w:pPr>
            <w:r>
              <w:rPr>
                <w:rFonts w:hint="eastAsia" w:ascii="Times New Roman" w:hAnsi="Times New Roman" w:eastAsia="宋体"/>
                <w:snapToGrid w:val="0"/>
                <w:kern w:val="0"/>
                <w:szCs w:val="21"/>
              </w:rPr>
              <w:t>（1</w:t>
            </w:r>
            <w:r>
              <w:rPr>
                <w:rFonts w:ascii="Times New Roman" w:hAnsi="Times New Roman" w:eastAsia="宋体"/>
                <w:snapToGrid w:val="0"/>
                <w:kern w:val="0"/>
                <w:szCs w:val="21"/>
              </w:rPr>
              <w:t>3</w:t>
            </w:r>
            <w:r>
              <w:rPr>
                <w:rFonts w:hint="eastAsia" w:ascii="Times New Roman" w:hAnsi="Times New Roman" w:eastAsia="宋体"/>
                <w:snapToGrid w:val="0"/>
                <w:kern w:val="0"/>
                <w:szCs w:val="21"/>
              </w:rPr>
              <w:t>）用户个性化推荐</w:t>
            </w:r>
          </w:p>
        </w:tc>
        <w:tc>
          <w:tcPr>
            <w:tcW w:w="1985" w:type="dxa"/>
            <w:shd w:val="clear" w:color="auto" w:fill="auto"/>
            <w:vAlign w:val="center"/>
          </w:tcPr>
          <w:p>
            <w:pPr>
              <w:jc w:val="left"/>
              <w:rPr>
                <w:rFonts w:ascii="Times New Roman" w:hAnsi="Times New Roman" w:eastAsia="宋体"/>
                <w:szCs w:val="21"/>
              </w:rPr>
            </w:pPr>
            <w:r>
              <w:rPr>
                <w:rFonts w:hint="eastAsia" w:ascii="Times New Roman" w:hAnsi="Times New Roman" w:eastAsia="宋体"/>
                <w:szCs w:val="21"/>
              </w:rPr>
              <w:t>（1）掌握需求分析</w:t>
            </w:r>
            <w:r>
              <w:rPr>
                <w:rFonts w:ascii="Times New Roman" w:hAnsi="Times New Roman" w:eastAsia="宋体"/>
                <w:szCs w:val="21"/>
              </w:rPr>
              <w:t>,绘制流程图；</w:t>
            </w:r>
          </w:p>
          <w:p>
            <w:pPr>
              <w:rPr>
                <w:rFonts w:ascii="Times New Roman" w:hAnsi="Times New Roman" w:eastAsia="宋体"/>
                <w:szCs w:val="21"/>
              </w:rPr>
            </w:pPr>
            <w:r>
              <w:rPr>
                <w:rFonts w:hint="eastAsia" w:ascii="Times New Roman" w:hAnsi="Times New Roman" w:eastAsia="宋体"/>
                <w:szCs w:val="21"/>
              </w:rPr>
              <w:t>（2）能够使用</w:t>
            </w:r>
            <w:r>
              <w:rPr>
                <w:rFonts w:ascii="Times New Roman" w:hAnsi="Times New Roman" w:eastAsia="宋体"/>
                <w:szCs w:val="21"/>
              </w:rPr>
              <w:t>通过JAVA实现功能</w:t>
            </w:r>
          </w:p>
        </w:tc>
        <w:tc>
          <w:tcPr>
            <w:tcW w:w="850" w:type="dxa"/>
            <w:vAlign w:val="center"/>
          </w:tcPr>
          <w:p>
            <w:pPr>
              <w:jc w:val="center"/>
              <w:rPr>
                <w:rFonts w:ascii="Times New Roman" w:hAnsi="Times New Roman" w:eastAsia="宋体"/>
                <w:szCs w:val="21"/>
              </w:rPr>
            </w:pPr>
            <w:r>
              <w:rPr>
                <w:rFonts w:ascii="Times New Roman" w:hAnsi="Times New Roman" w:eastAsia="宋体"/>
                <w:szCs w:val="21"/>
              </w:rPr>
              <w:t>1.5</w:t>
            </w:r>
            <w:r>
              <w:rPr>
                <w:rFonts w:hint="eastAsia" w:ascii="Times New Roman" w:hAnsi="Times New Roman" w:eastAsia="宋体"/>
                <w:szCs w:val="21"/>
              </w:rPr>
              <w:t>天</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讲授</w:t>
            </w:r>
          </w:p>
          <w:p>
            <w:pPr>
              <w:jc w:val="center"/>
              <w:rPr>
                <w:rFonts w:ascii="Times New Roman" w:hAnsi="Times New Roman" w:eastAsia="宋体"/>
                <w:szCs w:val="21"/>
              </w:rPr>
            </w:pPr>
            <w:r>
              <w:rPr>
                <w:rFonts w:hint="eastAsia" w:ascii="Times New Roman" w:hAnsi="Times New Roman" w:eastAsia="宋体"/>
                <w:szCs w:val="21"/>
              </w:rPr>
              <w:t>+</w:t>
            </w:r>
          </w:p>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color w:val="000000"/>
                <w:szCs w:val="21"/>
              </w:rPr>
            </w:pPr>
            <w:r>
              <w:rPr>
                <w:rFonts w:hint="eastAsia" w:ascii="Times New Roman" w:hAnsi="Times New Roman" w:eastAsia="宋体"/>
                <w:color w:val="000000"/>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宋体"/>
                <w:snapToGrid w:val="0"/>
                <w:kern w:val="0"/>
                <w:szCs w:val="21"/>
              </w:rPr>
            </w:pPr>
            <w:r>
              <w:rPr>
                <w:rFonts w:hint="eastAsia" w:ascii="Times New Roman" w:hAnsi="Times New Roman" w:eastAsia="宋体"/>
                <w:snapToGrid w:val="0"/>
                <w:kern w:val="0"/>
                <w:szCs w:val="21"/>
              </w:rPr>
              <w:t>1</w:t>
            </w:r>
            <w:r>
              <w:rPr>
                <w:rFonts w:ascii="Times New Roman" w:hAnsi="Times New Roman" w:eastAsia="宋体"/>
                <w:snapToGrid w:val="0"/>
                <w:kern w:val="0"/>
                <w:szCs w:val="21"/>
              </w:rPr>
              <w:t>0</w:t>
            </w:r>
          </w:p>
        </w:tc>
        <w:tc>
          <w:tcPr>
            <w:tcW w:w="2835" w:type="dxa"/>
            <w:vAlign w:val="center"/>
          </w:tcPr>
          <w:p>
            <w:pPr>
              <w:rPr>
                <w:rFonts w:ascii="Times New Roman" w:hAnsi="Times New Roman" w:eastAsia="宋体"/>
                <w:snapToGrid w:val="0"/>
                <w:kern w:val="0"/>
                <w:szCs w:val="21"/>
              </w:rPr>
            </w:pPr>
            <w:r>
              <w:rPr>
                <w:rFonts w:hint="eastAsia" w:ascii="Times New Roman" w:hAnsi="Times New Roman" w:eastAsia="宋体"/>
                <w:snapToGrid w:val="0"/>
                <w:kern w:val="0"/>
                <w:szCs w:val="21"/>
              </w:rPr>
              <w:t>项目验收</w:t>
            </w:r>
          </w:p>
        </w:tc>
        <w:tc>
          <w:tcPr>
            <w:tcW w:w="1985" w:type="dxa"/>
            <w:shd w:val="clear" w:color="auto" w:fill="auto"/>
            <w:vAlign w:val="center"/>
          </w:tcPr>
          <w:p>
            <w:pPr>
              <w:jc w:val="left"/>
              <w:rPr>
                <w:rFonts w:ascii="Times New Roman" w:hAnsi="Times New Roman" w:eastAsia="宋体"/>
                <w:szCs w:val="21"/>
              </w:rPr>
            </w:pPr>
            <w:r>
              <w:rPr>
                <w:rFonts w:hint="eastAsia" w:ascii="Times New Roman" w:hAnsi="Times New Roman" w:eastAsia="宋体"/>
                <w:szCs w:val="21"/>
              </w:rPr>
              <w:t>现场答辩验收</w:t>
            </w:r>
          </w:p>
        </w:tc>
        <w:tc>
          <w:tcPr>
            <w:tcW w:w="850" w:type="dxa"/>
            <w:vAlign w:val="center"/>
          </w:tcPr>
          <w:p>
            <w:pPr>
              <w:jc w:val="center"/>
              <w:rPr>
                <w:rFonts w:ascii="Times New Roman" w:hAnsi="Times New Roman" w:eastAsia="宋体"/>
                <w:szCs w:val="21"/>
              </w:rPr>
            </w:pPr>
            <w:r>
              <w:rPr>
                <w:rFonts w:hint="eastAsia" w:ascii="Times New Roman" w:hAnsi="Times New Roman" w:eastAsia="宋体"/>
                <w:szCs w:val="21"/>
              </w:rPr>
              <w:t>0</w:t>
            </w:r>
            <w:r>
              <w:rPr>
                <w:rFonts w:ascii="Times New Roman" w:hAnsi="Times New Roman" w:eastAsia="宋体"/>
                <w:szCs w:val="21"/>
              </w:rPr>
              <w:t>.5</w:t>
            </w:r>
          </w:p>
        </w:tc>
        <w:tc>
          <w:tcPr>
            <w:tcW w:w="851" w:type="dxa"/>
            <w:shd w:val="clear" w:color="auto" w:fill="auto"/>
            <w:vAlign w:val="center"/>
          </w:tcPr>
          <w:p>
            <w:pPr>
              <w:jc w:val="center"/>
              <w:rPr>
                <w:rFonts w:ascii="Times New Roman" w:hAnsi="Times New Roman" w:eastAsia="宋体"/>
                <w:szCs w:val="21"/>
              </w:rPr>
            </w:pPr>
            <w:r>
              <w:rPr>
                <w:rFonts w:hint="eastAsia" w:ascii="Times New Roman" w:hAnsi="Times New Roman" w:eastAsia="宋体"/>
                <w:szCs w:val="21"/>
              </w:rPr>
              <w:t>上机</w:t>
            </w:r>
          </w:p>
        </w:tc>
        <w:tc>
          <w:tcPr>
            <w:tcW w:w="1134" w:type="dxa"/>
            <w:shd w:val="clear" w:color="auto" w:fill="auto"/>
            <w:vAlign w:val="center"/>
          </w:tcPr>
          <w:p>
            <w:pPr>
              <w:spacing w:line="260" w:lineRule="exact"/>
              <w:jc w:val="center"/>
              <w:rPr>
                <w:rFonts w:ascii="Times New Roman" w:hAnsi="Times New Roman" w:eastAsia="宋体"/>
                <w:color w:val="000000"/>
                <w:szCs w:val="21"/>
              </w:rPr>
            </w:pPr>
          </w:p>
        </w:tc>
      </w:tr>
    </w:tbl>
    <w:p>
      <w:pPr>
        <w:spacing w:before="156" w:beforeLines="50" w:after="156" w:afterLines="50" w:line="360" w:lineRule="auto"/>
        <w:ind w:firstLine="480" w:firstLineChars="200"/>
        <w:outlineLvl w:val="0"/>
        <w:rPr>
          <w:rFonts w:ascii="Times New Roman" w:hAnsi="Times New Roman" w:eastAsia="黑体"/>
          <w:sz w:val="24"/>
          <w:szCs w:val="24"/>
        </w:rPr>
      </w:pPr>
      <w:r>
        <w:rPr>
          <w:rFonts w:hint="eastAsia" w:ascii="Times New Roman" w:hAnsi="Times New Roman" w:eastAsia="黑体"/>
          <w:sz w:val="24"/>
          <w:szCs w:val="24"/>
        </w:rPr>
        <w:t>四、课程目标与毕业要求的关系</w:t>
      </w:r>
    </w:p>
    <w:p>
      <w:pPr>
        <w:spacing w:line="360" w:lineRule="auto"/>
        <w:jc w:val="center"/>
        <w:rPr>
          <w:rFonts w:ascii="Times New Roman" w:hAnsi="Times New Roman" w:eastAsia="宋体"/>
          <w:b/>
          <w:bCs/>
          <w:sz w:val="24"/>
          <w:szCs w:val="24"/>
        </w:rPr>
      </w:pPr>
      <w:r>
        <w:rPr>
          <w:rFonts w:hint="eastAsia" w:ascii="Times New Roman" w:hAnsi="Times New Roman" w:eastAsia="宋体"/>
          <w:b/>
          <w:bCs/>
          <w:sz w:val="24"/>
          <w:szCs w:val="24"/>
        </w:rPr>
        <w:t>课程目标对毕业要求的支撑关系</w:t>
      </w:r>
    </w:p>
    <w:tbl>
      <w:tblPr>
        <w:tblStyle w:val="5"/>
        <w:tblW w:w="83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4819"/>
        <w:gridCol w:w="202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529" w:type="dxa"/>
            <w:shd w:val="clear" w:color="auto" w:fill="auto"/>
            <w:vAlign w:val="center"/>
          </w:tcPr>
          <w:p>
            <w:pPr>
              <w:jc w:val="center"/>
              <w:rPr>
                <w:rFonts w:ascii="Times New Roman" w:hAnsi="Times New Roman" w:eastAsia="宋体" w:cs="Times New Roman"/>
                <w:b/>
                <w:szCs w:val="21"/>
              </w:rPr>
            </w:pPr>
            <w:r>
              <w:rPr>
                <w:rFonts w:ascii="Times New Roman" w:hAnsi="Times New Roman" w:eastAsia="宋体" w:cs="Times New Roman"/>
                <w:b/>
                <w:szCs w:val="21"/>
              </w:rPr>
              <w:t>毕业要求</w:t>
            </w:r>
          </w:p>
        </w:tc>
        <w:tc>
          <w:tcPr>
            <w:tcW w:w="4819" w:type="dxa"/>
            <w:shd w:val="clear" w:color="auto" w:fill="auto"/>
            <w:vAlign w:val="center"/>
          </w:tcPr>
          <w:p>
            <w:pPr>
              <w:jc w:val="center"/>
              <w:rPr>
                <w:rFonts w:ascii="Times New Roman" w:hAnsi="Times New Roman" w:eastAsia="宋体" w:cs="Times New Roman"/>
                <w:b/>
                <w:szCs w:val="21"/>
              </w:rPr>
            </w:pPr>
            <w:r>
              <w:rPr>
                <w:rFonts w:ascii="Times New Roman" w:hAnsi="Times New Roman" w:eastAsia="宋体" w:cs="Times New Roman"/>
                <w:b/>
                <w:szCs w:val="21"/>
              </w:rPr>
              <w:t>毕业要求分解指标点</w:t>
            </w:r>
          </w:p>
        </w:tc>
        <w:tc>
          <w:tcPr>
            <w:tcW w:w="2023" w:type="dxa"/>
            <w:shd w:val="clear" w:color="auto" w:fill="auto"/>
            <w:vAlign w:val="center"/>
          </w:tcPr>
          <w:p>
            <w:pPr>
              <w:jc w:val="center"/>
              <w:rPr>
                <w:rFonts w:ascii="Times New Roman" w:hAnsi="Times New Roman" w:eastAsia="宋体" w:cs="Times New Roman"/>
                <w:b/>
                <w:szCs w:val="21"/>
              </w:rPr>
            </w:pPr>
            <w:r>
              <w:rPr>
                <w:rFonts w:ascii="Times New Roman" w:hAnsi="Times New Roman" w:eastAsia="宋体" w:cs="Times New Roman"/>
                <w:b/>
                <w:szCs w:val="21"/>
              </w:rPr>
              <w:t>课程目标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pPr>
              <w:rPr>
                <w:rFonts w:ascii="Times New Roman" w:hAnsi="Times New Roman" w:eastAsia="宋体" w:cs="Times New Roman"/>
                <w:bCs/>
                <w:color w:val="000000"/>
                <w:kern w:val="0"/>
                <w:szCs w:val="21"/>
              </w:rPr>
            </w:pPr>
            <w:r>
              <w:rPr>
                <w:rFonts w:hint="eastAsia" w:ascii="Times New Roman" w:hAnsi="Times New Roman" w:eastAsia="宋体" w:cs="Times New Roman"/>
                <w:bCs/>
                <w:color w:val="000000"/>
                <w:kern w:val="0"/>
                <w:szCs w:val="21"/>
              </w:rPr>
              <w:t>1．工程知识</w:t>
            </w:r>
          </w:p>
        </w:tc>
        <w:tc>
          <w:tcPr>
            <w:tcW w:w="4819" w:type="dxa"/>
            <w:shd w:val="clear" w:color="auto" w:fill="auto"/>
            <w:vAlign w:val="center"/>
          </w:tcPr>
          <w:p>
            <w:pPr>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-4掌握人工智能专业核心知识，并能够用于解决复杂工程问题。</w:t>
            </w:r>
          </w:p>
        </w:tc>
        <w:tc>
          <w:tcPr>
            <w:tcW w:w="2023" w:type="dxa"/>
            <w:shd w:val="clear" w:color="auto" w:fill="auto"/>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pPr>
              <w:rPr>
                <w:rFonts w:ascii="Times New Roman" w:hAnsi="Times New Roman" w:eastAsia="宋体" w:cs="Times New Roman"/>
                <w:bCs/>
                <w:color w:val="000000"/>
                <w:kern w:val="0"/>
                <w:szCs w:val="21"/>
              </w:rPr>
            </w:pPr>
            <w:r>
              <w:rPr>
                <w:rFonts w:hint="eastAsia" w:ascii="Times New Roman" w:hAnsi="Times New Roman" w:eastAsia="宋体" w:cs="Times New Roman"/>
                <w:bCs/>
                <w:color w:val="000000"/>
                <w:kern w:val="0"/>
                <w:szCs w:val="21"/>
              </w:rPr>
              <w:t>2</w:t>
            </w:r>
            <w:r>
              <w:rPr>
                <w:rFonts w:ascii="Times New Roman" w:hAnsi="Times New Roman" w:eastAsia="宋体" w:cs="Times New Roman"/>
                <w:bCs/>
                <w:color w:val="000000"/>
                <w:kern w:val="0"/>
                <w:szCs w:val="21"/>
              </w:rPr>
              <w:t xml:space="preserve">. </w:t>
            </w:r>
            <w:r>
              <w:rPr>
                <w:rFonts w:hint="eastAsia" w:ascii="Times New Roman" w:hAnsi="Times New Roman" w:eastAsia="宋体" w:cs="Times New Roman"/>
                <w:bCs/>
                <w:color w:val="000000"/>
                <w:kern w:val="0"/>
                <w:szCs w:val="21"/>
              </w:rPr>
              <w:t>问题分析</w:t>
            </w:r>
          </w:p>
        </w:tc>
        <w:tc>
          <w:tcPr>
            <w:tcW w:w="4819" w:type="dxa"/>
            <w:shd w:val="clear" w:color="auto" w:fill="auto"/>
            <w:vAlign w:val="center"/>
          </w:tcPr>
          <w:p>
            <w:pP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2</w:t>
            </w:r>
            <w:r>
              <w:rPr>
                <w:rFonts w:ascii="Times New Roman" w:hAnsi="Times New Roman" w:eastAsia="宋体" w:cs="Times New Roman"/>
                <w:color w:val="000000"/>
                <w:kern w:val="0"/>
                <w:szCs w:val="21"/>
              </w:rPr>
              <w:t>-2能够针对具体的人工智能问题选择合适的数学模型，并达到适当的正确性和可用性要求。</w:t>
            </w:r>
          </w:p>
        </w:tc>
        <w:tc>
          <w:tcPr>
            <w:tcW w:w="2023" w:type="dxa"/>
            <w:shd w:val="clear" w:color="auto" w:fill="auto"/>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pPr>
              <w:rPr>
                <w:rFonts w:ascii="Times New Roman" w:hAnsi="Times New Roman" w:eastAsia="宋体" w:cs="Times New Roman"/>
                <w:bCs/>
                <w:color w:val="000000"/>
                <w:kern w:val="0"/>
                <w:szCs w:val="21"/>
              </w:rPr>
            </w:pPr>
            <w:r>
              <w:rPr>
                <w:rFonts w:hint="eastAsia" w:ascii="Times New Roman" w:hAnsi="Times New Roman" w:eastAsia="宋体" w:cs="Times New Roman"/>
                <w:bCs/>
                <w:color w:val="000000"/>
                <w:kern w:val="0"/>
                <w:szCs w:val="21"/>
              </w:rPr>
              <w:t>3</w:t>
            </w:r>
            <w:r>
              <w:rPr>
                <w:rFonts w:ascii="Times New Roman" w:hAnsi="Times New Roman" w:eastAsia="宋体" w:cs="Times New Roman"/>
                <w:bCs/>
                <w:color w:val="000000"/>
                <w:kern w:val="0"/>
                <w:szCs w:val="21"/>
              </w:rPr>
              <w:t xml:space="preserve">. </w:t>
            </w:r>
            <w:r>
              <w:rPr>
                <w:rFonts w:hint="eastAsia" w:ascii="Times New Roman" w:hAnsi="Times New Roman" w:eastAsia="宋体" w:cs="Times New Roman"/>
                <w:bCs/>
                <w:color w:val="000000"/>
                <w:kern w:val="0"/>
                <w:szCs w:val="21"/>
              </w:rPr>
              <w:t>设计/开发解决方案</w:t>
            </w:r>
          </w:p>
        </w:tc>
        <w:tc>
          <w:tcPr>
            <w:tcW w:w="4819" w:type="dxa"/>
            <w:shd w:val="clear" w:color="auto" w:fill="auto"/>
            <w:vAlign w:val="center"/>
          </w:tcPr>
          <w:p>
            <w:pP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3</w:t>
            </w:r>
            <w:r>
              <w:rPr>
                <w:rFonts w:ascii="Times New Roman" w:hAnsi="Times New Roman" w:eastAsia="宋体" w:cs="Times New Roman"/>
                <w:color w:val="000000"/>
                <w:kern w:val="0"/>
                <w:szCs w:val="21"/>
              </w:rPr>
              <w:t>-2能够按照设计方案要求进行计算机软硬件实现。</w:t>
            </w:r>
          </w:p>
        </w:tc>
        <w:tc>
          <w:tcPr>
            <w:tcW w:w="2023" w:type="dxa"/>
            <w:shd w:val="clear" w:color="auto" w:fill="auto"/>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29" w:type="dxa"/>
            <w:shd w:val="clear" w:color="auto" w:fill="auto"/>
            <w:vAlign w:val="center"/>
          </w:tcPr>
          <w:p>
            <w:pPr>
              <w:rPr>
                <w:rFonts w:ascii="Times New Roman" w:hAnsi="Times New Roman" w:eastAsia="宋体" w:cs="Times New Roman"/>
                <w:bCs/>
                <w:color w:val="000000"/>
                <w:kern w:val="0"/>
                <w:szCs w:val="21"/>
              </w:rPr>
            </w:pPr>
            <w:r>
              <w:rPr>
                <w:rFonts w:hint="eastAsia" w:ascii="Times New Roman" w:hAnsi="Times New Roman" w:eastAsia="宋体" w:cs="Times New Roman"/>
                <w:bCs/>
                <w:color w:val="000000"/>
                <w:kern w:val="0"/>
                <w:szCs w:val="21"/>
              </w:rPr>
              <w:t>5</w:t>
            </w:r>
            <w:r>
              <w:rPr>
                <w:rFonts w:ascii="Times New Roman" w:hAnsi="Times New Roman" w:eastAsia="宋体" w:cs="Times New Roman"/>
                <w:bCs/>
                <w:color w:val="000000"/>
                <w:kern w:val="0"/>
                <w:szCs w:val="21"/>
              </w:rPr>
              <w:t xml:space="preserve">. </w:t>
            </w:r>
            <w:r>
              <w:rPr>
                <w:rFonts w:hint="eastAsia" w:ascii="Times New Roman" w:hAnsi="Times New Roman" w:eastAsia="宋体" w:cs="Times New Roman"/>
                <w:bCs/>
                <w:color w:val="000000"/>
                <w:kern w:val="0"/>
                <w:szCs w:val="21"/>
              </w:rPr>
              <w:t>使用现代工具</w:t>
            </w:r>
          </w:p>
        </w:tc>
        <w:tc>
          <w:tcPr>
            <w:tcW w:w="4819" w:type="dxa"/>
            <w:shd w:val="clear" w:color="auto" w:fill="auto"/>
            <w:vAlign w:val="center"/>
          </w:tcPr>
          <w:p>
            <w:pP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5</w:t>
            </w:r>
            <w:r>
              <w:rPr>
                <w:rFonts w:ascii="Times New Roman" w:hAnsi="Times New Roman" w:eastAsia="宋体" w:cs="Times New Roman"/>
                <w:color w:val="000000"/>
                <w:kern w:val="0"/>
                <w:szCs w:val="21"/>
              </w:rPr>
              <w:t>-3 能够针对计算机软硬件开发的需要选择和使用适当的平台环境和开发工具，并能够理解其局限性。</w:t>
            </w:r>
          </w:p>
        </w:tc>
        <w:tc>
          <w:tcPr>
            <w:tcW w:w="2023" w:type="dxa"/>
            <w:shd w:val="clear" w:color="auto" w:fill="auto"/>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课程目标4</w:t>
            </w:r>
          </w:p>
        </w:tc>
      </w:tr>
    </w:tbl>
    <w:p>
      <w:pPr>
        <w:adjustRightInd w:val="0"/>
        <w:snapToGrid w:val="0"/>
        <w:spacing w:line="360" w:lineRule="auto"/>
        <w:ind w:firstLine="482" w:firstLineChars="200"/>
        <w:rPr>
          <w:rFonts w:ascii="Times New Roman" w:hAnsi="Times New Roman" w:eastAsia="黑体" w:cs="Times New Roman"/>
          <w:b/>
          <w:sz w:val="24"/>
        </w:rPr>
      </w:pP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五、课程教学方法</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1. 实验讲授</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（1） 采用启发式教学，激发学生主动学习的兴趣，培养学生独立思考、分析问题和解决问题的能力，引导学生通过实验过程获得自己想学到的知识。</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（2） 采用现场实践教学。实验中理论教学与实践相结合，引导学生应用所学理论知识解决实际问题。</w:t>
      </w:r>
    </w:p>
    <w:p>
      <w:pPr>
        <w:adjustRightInd w:val="0"/>
        <w:snapToGrid w:val="0"/>
        <w:spacing w:line="360" w:lineRule="auto"/>
        <w:ind w:firstLine="480" w:firstLineChars="200"/>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（3）采用互动式教学。指导实验中采用讨论和答疑相结合方式进行。</w:t>
      </w: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六、课程考核方法</w:t>
      </w:r>
    </w:p>
    <w:p>
      <w:pPr>
        <w:spacing w:line="360" w:lineRule="auto"/>
        <w:ind w:firstLine="420"/>
        <w:jc w:val="left"/>
        <w:rPr>
          <w:rFonts w:ascii="Times New Roman" w:hAnsi="Times New Roman" w:eastAsia="宋体" w:cs="Times New Roman"/>
          <w:snapToGrid w:val="0"/>
          <w:sz w:val="24"/>
          <w:szCs w:val="20"/>
        </w:rPr>
      </w:pPr>
      <w:r>
        <w:rPr>
          <w:rFonts w:ascii="Times New Roman" w:hAnsi="Times New Roman" w:eastAsia="宋体" w:cs="Times New Roman"/>
          <w:snapToGrid w:val="0"/>
          <w:sz w:val="24"/>
          <w:szCs w:val="20"/>
        </w:rPr>
        <w:t>检验课程目标达成度，评价学生学习成果达成度。将本课程总成绩以百分制计算得出后，按折算关系分优秀（考核分折算90分及以上）、良好（考核分折算80到89分）、中等（考核分值算70到79分）、及格（考核分折算60到69分）、不及格（考核分折算60分以下）五级制记载</w:t>
      </w:r>
      <w:r>
        <w:rPr>
          <w:rFonts w:hint="eastAsia" w:ascii="Times New Roman" w:hAnsi="Times New Roman" w:eastAsia="宋体" w:cs="Times New Roman"/>
          <w:snapToGrid w:val="0"/>
          <w:sz w:val="24"/>
          <w:szCs w:val="20"/>
        </w:rPr>
        <w:t>。</w:t>
      </w:r>
      <w:r>
        <w:rPr>
          <w:rFonts w:ascii="Times New Roman" w:hAnsi="Times New Roman" w:eastAsia="宋体" w:cs="Times New Roman"/>
          <w:snapToGrid w:val="0"/>
          <w:sz w:val="24"/>
          <w:szCs w:val="20"/>
        </w:rPr>
        <w:t>考核环节包含平时考核、</w:t>
      </w:r>
      <w:r>
        <w:rPr>
          <w:rFonts w:hint="eastAsia" w:ascii="Times New Roman" w:hAnsi="Times New Roman" w:eastAsia="宋体" w:cs="Times New Roman"/>
          <w:snapToGrid w:val="0"/>
          <w:sz w:val="24"/>
          <w:szCs w:val="20"/>
        </w:rPr>
        <w:t>学习笔记考核和</w:t>
      </w:r>
      <w:r>
        <w:rPr>
          <w:rFonts w:ascii="Times New Roman" w:hAnsi="Times New Roman" w:eastAsia="宋体" w:cs="Times New Roman"/>
          <w:snapToGrid w:val="0"/>
          <w:sz w:val="24"/>
          <w:szCs w:val="20"/>
        </w:rPr>
        <w:t>期末考核。平时考核主要由课堂考核、平台考核、作业考核构成。各考核环节所占分值比例可根据具体情况微调，建议值及考核细则如下</w:t>
      </w:r>
      <w:r>
        <w:rPr>
          <w:rFonts w:hint="eastAsia" w:ascii="Times New Roman" w:hAnsi="Times New Roman" w:eastAsia="宋体" w:cs="Times New Roman"/>
          <w:snapToGrid w:val="0"/>
          <w:sz w:val="24"/>
          <w:szCs w:val="20"/>
        </w:rPr>
        <w:t>：</w:t>
      </w:r>
    </w:p>
    <w:tbl>
      <w:tblPr>
        <w:tblStyle w:val="5"/>
        <w:tblW w:w="9292" w:type="dxa"/>
        <w:tblInd w:w="-4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17"/>
        <w:gridCol w:w="567"/>
        <w:gridCol w:w="709"/>
        <w:gridCol w:w="709"/>
        <w:gridCol w:w="5103"/>
        <w:gridCol w:w="148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17" w:type="dxa"/>
            <w:shd w:val="clear" w:color="auto" w:fill="auto"/>
            <w:vAlign w:val="center"/>
          </w:tcPr>
          <w:p>
            <w:pPr>
              <w:jc w:val="center"/>
              <w:rPr>
                <w:rFonts w:ascii="宋体" w:hAnsi="宋体" w:eastAsia="宋体"/>
                <w:b/>
                <w:szCs w:val="21"/>
              </w:rPr>
            </w:pPr>
            <w:r>
              <w:rPr>
                <w:rFonts w:ascii="宋体" w:hAnsi="宋体" w:eastAsia="宋体"/>
                <w:b/>
                <w:szCs w:val="21"/>
              </w:rPr>
              <w:t>考核</w:t>
            </w:r>
          </w:p>
          <w:p>
            <w:pPr>
              <w:jc w:val="center"/>
              <w:rPr>
                <w:rFonts w:ascii="宋体" w:hAnsi="宋体" w:eastAsia="宋体"/>
                <w:b/>
                <w:szCs w:val="21"/>
              </w:rPr>
            </w:pPr>
            <w:r>
              <w:rPr>
                <w:rFonts w:ascii="宋体" w:hAnsi="宋体" w:eastAsia="宋体"/>
                <w:b/>
                <w:szCs w:val="21"/>
              </w:rPr>
              <w:t>依据</w:t>
            </w:r>
          </w:p>
        </w:tc>
        <w:tc>
          <w:tcPr>
            <w:tcW w:w="1985" w:type="dxa"/>
            <w:gridSpan w:val="3"/>
            <w:shd w:val="clear" w:color="auto" w:fill="auto"/>
          </w:tcPr>
          <w:p>
            <w:pPr>
              <w:jc w:val="center"/>
              <w:rPr>
                <w:rFonts w:ascii="宋体" w:hAnsi="宋体" w:eastAsia="宋体"/>
                <w:b/>
                <w:szCs w:val="21"/>
              </w:rPr>
            </w:pPr>
            <w:r>
              <w:rPr>
                <w:rFonts w:ascii="宋体" w:hAnsi="宋体" w:eastAsia="宋体"/>
                <w:b/>
                <w:szCs w:val="21"/>
              </w:rPr>
              <w:t>建议</w:t>
            </w:r>
          </w:p>
          <w:p>
            <w:pPr>
              <w:jc w:val="center"/>
              <w:rPr>
                <w:rFonts w:ascii="宋体" w:hAnsi="宋体" w:eastAsia="宋体"/>
                <w:b/>
                <w:szCs w:val="21"/>
              </w:rPr>
            </w:pPr>
            <w:r>
              <w:rPr>
                <w:rFonts w:ascii="宋体" w:hAnsi="宋体" w:eastAsia="宋体"/>
                <w:b/>
                <w:szCs w:val="21"/>
              </w:rPr>
              <w:t>分值</w:t>
            </w:r>
          </w:p>
        </w:tc>
        <w:tc>
          <w:tcPr>
            <w:tcW w:w="5103" w:type="dxa"/>
            <w:shd w:val="clear" w:color="auto" w:fill="auto"/>
            <w:vAlign w:val="center"/>
          </w:tcPr>
          <w:p>
            <w:pPr>
              <w:jc w:val="center"/>
              <w:rPr>
                <w:rFonts w:ascii="宋体" w:hAnsi="宋体" w:eastAsia="宋体"/>
                <w:b/>
                <w:szCs w:val="21"/>
              </w:rPr>
            </w:pPr>
            <w:r>
              <w:rPr>
                <w:rFonts w:ascii="宋体" w:hAnsi="宋体" w:eastAsia="宋体"/>
                <w:b/>
                <w:szCs w:val="21"/>
              </w:rPr>
              <w:t>考核/评价细则</w:t>
            </w:r>
          </w:p>
        </w:tc>
        <w:tc>
          <w:tcPr>
            <w:tcW w:w="1487" w:type="dxa"/>
            <w:shd w:val="clear" w:color="auto" w:fill="auto"/>
            <w:vAlign w:val="center"/>
          </w:tcPr>
          <w:p>
            <w:pPr>
              <w:jc w:val="center"/>
              <w:rPr>
                <w:rFonts w:ascii="宋体" w:hAnsi="宋体" w:eastAsia="宋体"/>
                <w:b/>
                <w:szCs w:val="21"/>
              </w:rPr>
            </w:pPr>
            <w:r>
              <w:rPr>
                <w:rFonts w:ascii="宋体" w:hAnsi="宋体" w:eastAsia="宋体"/>
                <w:b/>
                <w:szCs w:val="21"/>
              </w:rPr>
              <w:t>对应课程目标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17" w:type="dxa"/>
            <w:vMerge w:val="restart"/>
            <w:vAlign w:val="center"/>
          </w:tcPr>
          <w:p>
            <w:pPr>
              <w:widowControl/>
              <w:jc w:val="center"/>
              <w:rPr>
                <w:rFonts w:ascii="宋体" w:hAnsi="宋体" w:eastAsia="宋体"/>
                <w:szCs w:val="21"/>
              </w:rPr>
            </w:pPr>
            <w:r>
              <w:rPr>
                <w:rFonts w:ascii="宋体" w:hAnsi="宋体" w:eastAsia="宋体"/>
                <w:szCs w:val="21"/>
              </w:rPr>
              <w:t>平时</w:t>
            </w:r>
            <w:r>
              <w:rPr>
                <w:rFonts w:hint="eastAsia" w:ascii="宋体" w:hAnsi="宋体" w:eastAsia="宋体"/>
                <w:szCs w:val="21"/>
              </w:rPr>
              <w:t>考核</w:t>
            </w:r>
          </w:p>
        </w:tc>
        <w:tc>
          <w:tcPr>
            <w:tcW w:w="567" w:type="dxa"/>
            <w:vMerge w:val="restart"/>
            <w:vAlign w:val="center"/>
          </w:tcPr>
          <w:p>
            <w:pPr>
              <w:widowControl/>
              <w:jc w:val="center"/>
              <w:rPr>
                <w:rFonts w:ascii="宋体" w:hAnsi="宋体" w:eastAsia="宋体"/>
                <w:szCs w:val="21"/>
              </w:rPr>
            </w:pPr>
            <w:r>
              <w:rPr>
                <w:rFonts w:ascii="宋体" w:hAnsi="宋体" w:eastAsia="宋体"/>
                <w:szCs w:val="21"/>
              </w:rPr>
              <w:t>50</w:t>
            </w:r>
          </w:p>
        </w:tc>
        <w:tc>
          <w:tcPr>
            <w:tcW w:w="709" w:type="dxa"/>
            <w:vAlign w:val="center"/>
          </w:tcPr>
          <w:p>
            <w:pPr>
              <w:jc w:val="center"/>
              <w:rPr>
                <w:rFonts w:ascii="宋体" w:hAnsi="宋体" w:eastAsia="宋体"/>
                <w:szCs w:val="21"/>
              </w:rPr>
            </w:pPr>
            <w:r>
              <w:rPr>
                <w:rFonts w:ascii="宋体" w:hAnsi="宋体" w:eastAsia="宋体"/>
                <w:szCs w:val="21"/>
              </w:rPr>
              <w:t>课堂</w:t>
            </w:r>
          </w:p>
        </w:tc>
        <w:tc>
          <w:tcPr>
            <w:tcW w:w="709" w:type="dxa"/>
            <w:vAlign w:val="center"/>
          </w:tcPr>
          <w:p>
            <w:pPr>
              <w:jc w:val="center"/>
              <w:rPr>
                <w:rFonts w:ascii="宋体" w:hAnsi="宋体" w:eastAsia="宋体"/>
                <w:szCs w:val="21"/>
              </w:rPr>
            </w:pPr>
            <w:r>
              <w:rPr>
                <w:rFonts w:ascii="宋体" w:hAnsi="宋体" w:eastAsia="宋体"/>
                <w:szCs w:val="21"/>
              </w:rPr>
              <w:t>20%</w:t>
            </w:r>
          </w:p>
        </w:tc>
        <w:tc>
          <w:tcPr>
            <w:tcW w:w="5103" w:type="dxa"/>
            <w:vAlign w:val="center"/>
          </w:tcPr>
          <w:p>
            <w:pPr>
              <w:rPr>
                <w:rFonts w:ascii="宋体" w:hAnsi="宋体" w:eastAsia="宋体"/>
                <w:color w:val="000000"/>
                <w:szCs w:val="21"/>
              </w:rPr>
            </w:pPr>
            <w:r>
              <w:rPr>
                <w:rFonts w:ascii="宋体" w:hAnsi="宋体" w:eastAsia="宋体"/>
                <w:color w:val="000000"/>
                <w:szCs w:val="21"/>
              </w:rPr>
              <w:t>（1）根据出勤情况打分，如请假、旷课、迟到、早退等；</w:t>
            </w:r>
          </w:p>
          <w:p>
            <w:pPr>
              <w:rPr>
                <w:rFonts w:ascii="宋体" w:hAnsi="宋体" w:eastAsia="宋体"/>
                <w:szCs w:val="21"/>
              </w:rPr>
            </w:pPr>
            <w:r>
              <w:rPr>
                <w:rFonts w:ascii="宋体" w:hAnsi="宋体" w:eastAsia="宋体"/>
                <w:color w:val="000000"/>
                <w:szCs w:val="21"/>
              </w:rPr>
              <w:t>（2）根据课堂表现打分，如课堂纪律、回答问题等。</w:t>
            </w:r>
          </w:p>
        </w:tc>
        <w:tc>
          <w:tcPr>
            <w:tcW w:w="1487" w:type="dxa"/>
            <w:vAlign w:val="center"/>
          </w:tcPr>
          <w:p>
            <w:pPr>
              <w:jc w:val="center"/>
              <w:rPr>
                <w:rFonts w:ascii="宋体" w:hAnsi="宋体" w:eastAsia="宋体"/>
                <w:szCs w:val="21"/>
              </w:rPr>
            </w:pPr>
            <w:r>
              <w:rPr>
                <w:rFonts w:ascii="宋体" w:hAnsi="宋体" w:eastAsia="宋体"/>
                <w:szCs w:val="21"/>
              </w:rPr>
              <w:t>课程目标2</w:t>
            </w:r>
          </w:p>
          <w:p>
            <w:pPr>
              <w:jc w:val="center"/>
              <w:rPr>
                <w:rFonts w:ascii="宋体" w:hAnsi="宋体" w:eastAsia="宋体"/>
                <w:szCs w:val="21"/>
              </w:rPr>
            </w:pPr>
            <w:r>
              <w:rPr>
                <w:rFonts w:hint="eastAsia" w:ascii="宋体" w:hAnsi="宋体" w:eastAsia="宋体"/>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61" w:hRule="atLeast"/>
        </w:trPr>
        <w:tc>
          <w:tcPr>
            <w:tcW w:w="717" w:type="dxa"/>
            <w:vMerge w:val="continue"/>
            <w:vAlign w:val="center"/>
          </w:tcPr>
          <w:p>
            <w:pPr>
              <w:widowControl/>
              <w:jc w:val="center"/>
              <w:rPr>
                <w:rFonts w:ascii="宋体" w:hAnsi="宋体" w:eastAsia="宋体"/>
                <w:szCs w:val="21"/>
              </w:rPr>
            </w:pPr>
          </w:p>
        </w:tc>
        <w:tc>
          <w:tcPr>
            <w:tcW w:w="567" w:type="dxa"/>
            <w:vMerge w:val="continue"/>
            <w:vAlign w:val="center"/>
          </w:tcPr>
          <w:p>
            <w:pPr>
              <w:jc w:val="center"/>
              <w:rPr>
                <w:rFonts w:ascii="宋体" w:hAnsi="宋体" w:eastAsia="宋体"/>
                <w:szCs w:val="21"/>
              </w:rPr>
            </w:pPr>
          </w:p>
        </w:tc>
        <w:tc>
          <w:tcPr>
            <w:tcW w:w="709" w:type="dxa"/>
            <w:vAlign w:val="center"/>
          </w:tcPr>
          <w:p>
            <w:pPr>
              <w:jc w:val="center"/>
              <w:rPr>
                <w:rFonts w:ascii="宋体" w:hAnsi="宋体" w:eastAsia="宋体"/>
                <w:szCs w:val="21"/>
              </w:rPr>
            </w:pPr>
            <w:r>
              <w:rPr>
                <w:rFonts w:hint="eastAsia" w:ascii="宋体" w:hAnsi="宋体" w:eastAsia="宋体"/>
                <w:szCs w:val="21"/>
              </w:rPr>
              <w:t>阶段项目</w:t>
            </w:r>
          </w:p>
        </w:tc>
        <w:tc>
          <w:tcPr>
            <w:tcW w:w="709" w:type="dxa"/>
            <w:vAlign w:val="center"/>
          </w:tcPr>
          <w:p>
            <w:pPr>
              <w:jc w:val="center"/>
              <w:rPr>
                <w:rFonts w:ascii="宋体" w:hAnsi="宋体" w:eastAsia="宋体"/>
                <w:szCs w:val="21"/>
              </w:rPr>
            </w:pPr>
            <w:r>
              <w:rPr>
                <w:rFonts w:ascii="宋体" w:hAnsi="宋体" w:eastAsia="宋体"/>
                <w:szCs w:val="21"/>
              </w:rPr>
              <w:t>40%</w:t>
            </w:r>
          </w:p>
        </w:tc>
        <w:tc>
          <w:tcPr>
            <w:tcW w:w="5103" w:type="dxa"/>
            <w:vAlign w:val="center"/>
          </w:tcPr>
          <w:p>
            <w:pPr>
              <w:rPr>
                <w:rFonts w:ascii="宋体" w:hAnsi="宋体" w:eastAsia="宋体"/>
                <w:szCs w:val="21"/>
              </w:rPr>
            </w:pPr>
            <w:r>
              <w:rPr>
                <w:rFonts w:ascii="宋体" w:hAnsi="宋体" w:eastAsia="宋体"/>
                <w:color w:val="000000"/>
                <w:szCs w:val="21"/>
              </w:rPr>
              <w:t>根据</w:t>
            </w:r>
            <w:r>
              <w:rPr>
                <w:rFonts w:hint="eastAsia" w:ascii="宋体" w:hAnsi="宋体" w:eastAsia="宋体"/>
                <w:color w:val="000000"/>
                <w:szCs w:val="21"/>
              </w:rPr>
              <w:t>阶段项目的完成情况给分</w:t>
            </w:r>
            <w:r>
              <w:rPr>
                <w:rFonts w:ascii="宋体" w:hAnsi="宋体" w:eastAsia="宋体"/>
                <w:color w:val="000000"/>
                <w:szCs w:val="21"/>
              </w:rPr>
              <w:t>。</w:t>
            </w:r>
          </w:p>
        </w:tc>
        <w:tc>
          <w:tcPr>
            <w:tcW w:w="1487" w:type="dxa"/>
            <w:vAlign w:val="center"/>
          </w:tcPr>
          <w:p>
            <w:pPr>
              <w:jc w:val="center"/>
              <w:rPr>
                <w:rFonts w:ascii="宋体" w:hAnsi="宋体" w:eastAsia="宋体"/>
                <w:szCs w:val="21"/>
              </w:rPr>
            </w:pPr>
            <w:r>
              <w:rPr>
                <w:rFonts w:ascii="宋体" w:hAnsi="宋体" w:eastAsia="宋体"/>
                <w:szCs w:val="21"/>
              </w:rPr>
              <w:t>课程目标1</w:t>
            </w:r>
          </w:p>
          <w:p>
            <w:pPr>
              <w:jc w:val="center"/>
              <w:rPr>
                <w:rFonts w:ascii="宋体" w:hAnsi="宋体" w:eastAsia="宋体"/>
                <w:szCs w:val="21"/>
              </w:rPr>
            </w:pPr>
            <w:r>
              <w:rPr>
                <w:rFonts w:ascii="宋体" w:hAnsi="宋体" w:eastAsia="宋体"/>
                <w:szCs w:val="21"/>
              </w:rPr>
              <w:t>课程目标2</w:t>
            </w:r>
          </w:p>
          <w:p>
            <w:pPr>
              <w:jc w:val="center"/>
              <w:rPr>
                <w:rFonts w:ascii="宋体" w:hAnsi="宋体" w:eastAsia="宋体"/>
                <w:szCs w:val="21"/>
              </w:rPr>
            </w:pPr>
            <w:r>
              <w:rPr>
                <w:rFonts w:hint="eastAsia" w:ascii="宋体" w:hAnsi="宋体" w:eastAsia="宋体"/>
                <w:szCs w:val="21"/>
              </w:rPr>
              <w:t>课程目标3</w:t>
            </w:r>
          </w:p>
          <w:p>
            <w:pPr>
              <w:jc w:val="center"/>
              <w:rPr>
                <w:rFonts w:ascii="宋体" w:hAnsi="宋体" w:eastAsia="宋体"/>
                <w:szCs w:val="21"/>
              </w:rPr>
            </w:pPr>
            <w:r>
              <w:rPr>
                <w:rFonts w:hint="eastAsia" w:ascii="宋体" w:hAnsi="宋体" w:eastAsia="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717" w:type="dxa"/>
            <w:vMerge w:val="continue"/>
            <w:vAlign w:val="center"/>
          </w:tcPr>
          <w:p>
            <w:pPr>
              <w:widowControl/>
              <w:jc w:val="center"/>
              <w:rPr>
                <w:rFonts w:ascii="宋体" w:hAnsi="宋体" w:eastAsia="宋体"/>
                <w:szCs w:val="21"/>
              </w:rPr>
            </w:pPr>
          </w:p>
        </w:tc>
        <w:tc>
          <w:tcPr>
            <w:tcW w:w="567" w:type="dxa"/>
            <w:vMerge w:val="continue"/>
            <w:vAlign w:val="center"/>
          </w:tcPr>
          <w:p>
            <w:pPr>
              <w:jc w:val="center"/>
              <w:rPr>
                <w:rFonts w:ascii="宋体" w:hAnsi="宋体" w:eastAsia="宋体"/>
                <w:szCs w:val="21"/>
              </w:rPr>
            </w:pPr>
          </w:p>
        </w:tc>
        <w:tc>
          <w:tcPr>
            <w:tcW w:w="709" w:type="dxa"/>
            <w:vAlign w:val="center"/>
          </w:tcPr>
          <w:p>
            <w:pPr>
              <w:jc w:val="center"/>
              <w:rPr>
                <w:rFonts w:ascii="宋体" w:hAnsi="宋体" w:eastAsia="宋体"/>
                <w:szCs w:val="21"/>
              </w:rPr>
            </w:pPr>
            <w:r>
              <w:rPr>
                <w:rFonts w:ascii="宋体" w:hAnsi="宋体" w:eastAsia="宋体"/>
                <w:szCs w:val="21"/>
              </w:rPr>
              <w:t>作业</w:t>
            </w:r>
          </w:p>
        </w:tc>
        <w:tc>
          <w:tcPr>
            <w:tcW w:w="709" w:type="dxa"/>
            <w:vAlign w:val="center"/>
          </w:tcPr>
          <w:p>
            <w:pPr>
              <w:jc w:val="center"/>
              <w:rPr>
                <w:rFonts w:ascii="宋体" w:hAnsi="宋体" w:eastAsia="宋体"/>
                <w:szCs w:val="21"/>
              </w:rPr>
            </w:pPr>
            <w:r>
              <w:rPr>
                <w:rFonts w:ascii="宋体" w:hAnsi="宋体" w:eastAsia="宋体"/>
                <w:szCs w:val="21"/>
              </w:rPr>
              <w:t>40%</w:t>
            </w:r>
          </w:p>
        </w:tc>
        <w:tc>
          <w:tcPr>
            <w:tcW w:w="5103" w:type="dxa"/>
            <w:vAlign w:val="center"/>
          </w:tcPr>
          <w:p>
            <w:pPr>
              <w:adjustRightInd w:val="0"/>
              <w:snapToGrid w:val="0"/>
              <w:rPr>
                <w:rFonts w:ascii="宋体" w:hAnsi="宋体" w:eastAsia="宋体"/>
              </w:rPr>
            </w:pPr>
            <w:r>
              <w:rPr>
                <w:rFonts w:ascii="宋体" w:hAnsi="宋体" w:eastAsia="宋体"/>
                <w:color w:val="000000"/>
                <w:szCs w:val="21"/>
              </w:rPr>
              <w:t>根据学生作业的完成情况进行打分。</w:t>
            </w:r>
          </w:p>
        </w:tc>
        <w:tc>
          <w:tcPr>
            <w:tcW w:w="1487" w:type="dxa"/>
            <w:vAlign w:val="center"/>
          </w:tcPr>
          <w:p>
            <w:pPr>
              <w:jc w:val="center"/>
              <w:rPr>
                <w:rFonts w:ascii="宋体" w:hAnsi="宋体" w:eastAsia="宋体"/>
                <w:szCs w:val="21"/>
              </w:rPr>
            </w:pPr>
            <w:r>
              <w:rPr>
                <w:rFonts w:ascii="宋体" w:hAnsi="宋体" w:eastAsia="宋体"/>
                <w:szCs w:val="21"/>
              </w:rPr>
              <w:t>课程目标1</w:t>
            </w:r>
          </w:p>
          <w:p>
            <w:pPr>
              <w:jc w:val="center"/>
              <w:rPr>
                <w:rFonts w:hint="eastAsia" w:ascii="宋体" w:hAnsi="宋体" w:eastAsia="宋体"/>
                <w:szCs w:val="21"/>
              </w:rPr>
            </w:pPr>
            <w:r>
              <w:rPr>
                <w:rFonts w:hint="eastAsia" w:ascii="宋体" w:hAnsi="宋体" w:eastAsia="宋体"/>
                <w:szCs w:val="21"/>
              </w:rPr>
              <w:t>课程目标2</w:t>
            </w:r>
          </w:p>
          <w:p>
            <w:pPr>
              <w:jc w:val="center"/>
              <w:rPr>
                <w:rFonts w:ascii="宋体" w:hAnsi="宋体" w:eastAsia="宋体"/>
                <w:szCs w:val="21"/>
              </w:rPr>
            </w:pPr>
            <w:r>
              <w:rPr>
                <w:rFonts w:ascii="宋体" w:hAnsi="宋体" w:eastAsia="宋体"/>
                <w:szCs w:val="21"/>
              </w:rPr>
              <w:t>课程目标</w:t>
            </w:r>
            <w:r>
              <w:rPr>
                <w:rFonts w:hint="eastAsia" w:ascii="宋体" w:hAnsi="宋体" w:eastAsia="宋体"/>
                <w:szCs w:val="21"/>
              </w:rPr>
              <w:t>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17" w:type="dxa"/>
            <w:vAlign w:val="center"/>
          </w:tcPr>
          <w:p>
            <w:pPr>
              <w:widowControl/>
              <w:jc w:val="center"/>
              <w:rPr>
                <w:rFonts w:hint="eastAsia" w:ascii="宋体" w:hAnsi="宋体" w:eastAsia="宋体"/>
                <w:szCs w:val="21"/>
              </w:rPr>
            </w:pPr>
            <w:r>
              <w:rPr>
                <w:rFonts w:hint="eastAsia" w:ascii="宋体" w:hAnsi="宋体" w:eastAsia="宋体"/>
                <w:szCs w:val="21"/>
              </w:rPr>
              <w:t>学习笔记考核</w:t>
            </w:r>
          </w:p>
        </w:tc>
        <w:tc>
          <w:tcPr>
            <w:tcW w:w="1985" w:type="dxa"/>
            <w:gridSpan w:val="3"/>
            <w:vAlign w:val="center"/>
          </w:tcPr>
          <w:p>
            <w:pPr>
              <w:jc w:val="center"/>
              <w:rPr>
                <w:rFonts w:ascii="宋体" w:hAnsi="宋体" w:eastAsia="宋体"/>
                <w:szCs w:val="21"/>
              </w:rPr>
            </w:pPr>
            <w:r>
              <w:rPr>
                <w:rFonts w:ascii="宋体" w:hAnsi="宋体" w:eastAsia="宋体"/>
                <w:szCs w:val="21"/>
              </w:rPr>
              <w:t>10</w:t>
            </w:r>
          </w:p>
        </w:tc>
        <w:tc>
          <w:tcPr>
            <w:tcW w:w="5103" w:type="dxa"/>
            <w:vAlign w:val="center"/>
          </w:tcPr>
          <w:p>
            <w:pPr>
              <w:rPr>
                <w:rFonts w:ascii="宋体" w:hAnsi="宋体" w:eastAsia="宋体"/>
                <w:szCs w:val="21"/>
              </w:rPr>
            </w:pPr>
            <w:r>
              <w:rPr>
                <w:rFonts w:hint="eastAsia" w:ascii="宋体" w:hAnsi="宋体" w:eastAsia="宋体"/>
                <w:color w:val="000000"/>
                <w:szCs w:val="21"/>
              </w:rPr>
              <w:t>学生在课程学习过程中的纸质记录笔记，并根据检查情况综合评分。</w:t>
            </w:r>
          </w:p>
        </w:tc>
        <w:tc>
          <w:tcPr>
            <w:tcW w:w="1487" w:type="dxa"/>
            <w:vAlign w:val="center"/>
          </w:tcPr>
          <w:p>
            <w:pPr>
              <w:jc w:val="center"/>
              <w:rPr>
                <w:rFonts w:ascii="宋体" w:hAnsi="宋体" w:eastAsia="宋体"/>
                <w:szCs w:val="21"/>
              </w:rPr>
            </w:pPr>
            <w:r>
              <w:rPr>
                <w:rFonts w:ascii="宋体" w:hAnsi="宋体" w:eastAsia="宋体"/>
                <w:szCs w:val="21"/>
              </w:rPr>
              <w:t>课程目标1</w:t>
            </w:r>
          </w:p>
          <w:p>
            <w:pPr>
              <w:jc w:val="center"/>
              <w:rPr>
                <w:rFonts w:hint="eastAsia" w:ascii="宋体" w:hAnsi="宋体" w:eastAsia="宋体"/>
                <w:szCs w:val="21"/>
              </w:rPr>
            </w:pPr>
            <w:r>
              <w:rPr>
                <w:rFonts w:hint="eastAsia" w:ascii="宋体" w:hAnsi="宋体" w:eastAsia="宋体"/>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17" w:type="dxa"/>
            <w:vAlign w:val="center"/>
          </w:tcPr>
          <w:p>
            <w:pPr>
              <w:widowControl/>
              <w:jc w:val="center"/>
              <w:rPr>
                <w:rFonts w:ascii="宋体" w:hAnsi="宋体" w:eastAsia="宋体"/>
                <w:szCs w:val="21"/>
              </w:rPr>
            </w:pPr>
            <w:r>
              <w:rPr>
                <w:rFonts w:hint="eastAsia" w:ascii="宋体" w:hAnsi="宋体" w:eastAsia="宋体"/>
                <w:szCs w:val="21"/>
              </w:rPr>
              <w:t>项目</w:t>
            </w:r>
            <w:r>
              <w:rPr>
                <w:rFonts w:ascii="宋体" w:hAnsi="宋体" w:eastAsia="宋体"/>
                <w:szCs w:val="21"/>
              </w:rPr>
              <w:t>考核</w:t>
            </w:r>
          </w:p>
        </w:tc>
        <w:tc>
          <w:tcPr>
            <w:tcW w:w="1985" w:type="dxa"/>
            <w:gridSpan w:val="3"/>
            <w:vAlign w:val="center"/>
          </w:tcPr>
          <w:p>
            <w:pPr>
              <w:jc w:val="center"/>
              <w:rPr>
                <w:rFonts w:ascii="宋体" w:hAnsi="宋体" w:eastAsia="宋体"/>
                <w:szCs w:val="21"/>
              </w:rPr>
            </w:pPr>
            <w:r>
              <w:rPr>
                <w:rFonts w:ascii="宋体" w:hAnsi="宋体" w:eastAsia="宋体"/>
                <w:szCs w:val="21"/>
              </w:rPr>
              <w:t>40</w:t>
            </w:r>
          </w:p>
        </w:tc>
        <w:tc>
          <w:tcPr>
            <w:tcW w:w="5103" w:type="dxa"/>
            <w:vAlign w:val="center"/>
          </w:tcPr>
          <w:p>
            <w:pPr>
              <w:rPr>
                <w:rFonts w:ascii="宋体" w:hAnsi="宋体" w:eastAsia="宋体"/>
                <w:szCs w:val="21"/>
              </w:rPr>
            </w:pPr>
            <w:r>
              <w:rPr>
                <w:rFonts w:ascii="宋体" w:hAnsi="宋体" w:eastAsia="宋体"/>
                <w:color w:val="000000"/>
                <w:szCs w:val="21"/>
              </w:rPr>
              <w:t>（1）本课程属于考查课程，</w:t>
            </w:r>
            <w:r>
              <w:rPr>
                <w:rFonts w:hint="eastAsia" w:ascii="宋体" w:hAnsi="宋体" w:eastAsia="宋体"/>
                <w:color w:val="000000"/>
                <w:szCs w:val="21"/>
              </w:rPr>
              <w:t>主要考查学生知识的理解、知识的应用、问题的解决等能力，不</w:t>
            </w:r>
            <w:r>
              <w:rPr>
                <w:rFonts w:ascii="宋体" w:hAnsi="宋体" w:eastAsia="宋体"/>
                <w:color w:val="000000"/>
                <w:szCs w:val="21"/>
              </w:rPr>
              <w:t>进行笔试考试；</w:t>
            </w:r>
            <w:r>
              <w:rPr>
                <w:rFonts w:ascii="宋体" w:hAnsi="宋体" w:eastAsia="宋体"/>
                <w:color w:val="000000"/>
                <w:szCs w:val="21"/>
              </w:rPr>
              <w:br w:type="textWrapping"/>
            </w:r>
            <w:r>
              <w:rPr>
                <w:rFonts w:ascii="宋体" w:hAnsi="宋体" w:eastAsia="宋体"/>
                <w:color w:val="000000"/>
                <w:szCs w:val="21"/>
              </w:rPr>
              <w:t>（2）</w:t>
            </w:r>
            <w:r>
              <w:rPr>
                <w:rFonts w:hint="eastAsia" w:ascii="宋体" w:hAnsi="宋体" w:eastAsia="宋体"/>
                <w:color w:val="000000"/>
                <w:szCs w:val="21"/>
              </w:rPr>
              <w:t>期末考核形式以课程综合项目考核为主，根据学生的项目完成情况进行打分。</w:t>
            </w:r>
          </w:p>
        </w:tc>
        <w:tc>
          <w:tcPr>
            <w:tcW w:w="1487" w:type="dxa"/>
            <w:vAlign w:val="center"/>
          </w:tcPr>
          <w:p>
            <w:pPr>
              <w:jc w:val="center"/>
              <w:rPr>
                <w:rFonts w:ascii="宋体" w:hAnsi="宋体" w:eastAsia="宋体"/>
                <w:szCs w:val="21"/>
              </w:rPr>
            </w:pPr>
            <w:r>
              <w:rPr>
                <w:rFonts w:ascii="宋体" w:hAnsi="宋体" w:eastAsia="宋体"/>
                <w:szCs w:val="21"/>
              </w:rPr>
              <w:t>课程目标1</w:t>
            </w:r>
          </w:p>
          <w:p>
            <w:pPr>
              <w:jc w:val="center"/>
              <w:rPr>
                <w:rFonts w:ascii="宋体" w:hAnsi="宋体" w:eastAsia="宋体"/>
                <w:szCs w:val="21"/>
              </w:rPr>
            </w:pPr>
            <w:r>
              <w:rPr>
                <w:rFonts w:ascii="宋体" w:hAnsi="宋体" w:eastAsia="宋体"/>
                <w:szCs w:val="21"/>
              </w:rPr>
              <w:t>课程目标2</w:t>
            </w:r>
          </w:p>
          <w:p>
            <w:pPr>
              <w:jc w:val="center"/>
              <w:rPr>
                <w:rFonts w:ascii="宋体" w:hAnsi="宋体" w:eastAsia="宋体"/>
                <w:szCs w:val="21"/>
              </w:rPr>
            </w:pPr>
            <w:r>
              <w:rPr>
                <w:rFonts w:ascii="宋体" w:hAnsi="宋体" w:eastAsia="宋体"/>
                <w:szCs w:val="21"/>
              </w:rPr>
              <w:t>课程目标3</w:t>
            </w:r>
          </w:p>
          <w:p>
            <w:pPr>
              <w:jc w:val="center"/>
              <w:rPr>
                <w:rFonts w:ascii="宋体" w:hAnsi="宋体" w:eastAsia="宋体"/>
                <w:szCs w:val="21"/>
              </w:rPr>
            </w:pPr>
            <w:r>
              <w:rPr>
                <w:rFonts w:hint="eastAsia" w:ascii="宋体" w:hAnsi="宋体" w:eastAsia="宋体"/>
                <w:szCs w:val="21"/>
              </w:rPr>
              <w:t>课程目标4</w:t>
            </w:r>
          </w:p>
        </w:tc>
      </w:tr>
    </w:tbl>
    <w:p>
      <w:pPr>
        <w:spacing w:before="156" w:beforeLines="50" w:after="156" w:afterLines="50" w:line="360" w:lineRule="auto"/>
        <w:outlineLvl w:val="0"/>
        <w:rPr>
          <w:rFonts w:hint="eastAsia" w:ascii="黑体" w:hAnsi="黑体" w:eastAsia="黑体"/>
          <w:b/>
          <w:bCs/>
          <w:sz w:val="24"/>
          <w:szCs w:val="24"/>
        </w:rPr>
      </w:pP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七、课程目标达成度评价</w:t>
      </w:r>
    </w:p>
    <w:p>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课程目标达成度评价包括课程分目标达成度评价，以及课程总目标达成度评价，具体计算方法如下：</w:t>
      </w:r>
    </w:p>
    <w:p>
      <w:pPr>
        <w:adjustRightInd w:val="0"/>
        <w:snapToGrid w:val="0"/>
        <w:spacing w:line="360" w:lineRule="auto"/>
        <w:jc w:val="center"/>
        <w:rPr>
          <w:rFonts w:ascii="Times New Roman" w:hAnsi="Times New Roman" w:eastAsia="宋体" w:cs="Times New Roman"/>
          <w:sz w:val="19"/>
          <w:szCs w:val="19"/>
        </w:rPr>
      </w:pPr>
      <w:r>
        <w:rPr>
          <w:rFonts w:ascii="Times New Roman" w:hAnsi="Times New Roman" w:eastAsia="宋体" w:cs="Times New Roman"/>
          <w:position w:val="-26"/>
          <w:sz w:val="19"/>
          <w:szCs w:val="19"/>
        </w:rPr>
        <w:object>
          <v:shape id="_x0000_i1025" o:spt="75" type="#_x0000_t75" style="height:33.75pt;width:396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p>
    <w:p>
      <w:pPr>
        <w:adjustRightInd w:val="0"/>
        <w:snapToGrid w:val="0"/>
        <w:spacing w:line="360" w:lineRule="auto"/>
        <w:jc w:val="center"/>
        <w:rPr>
          <w:rFonts w:ascii="Times New Roman" w:hAnsi="Times New Roman" w:eastAsia="宋体" w:cs="Times New Roman"/>
          <w:sz w:val="19"/>
          <w:szCs w:val="19"/>
        </w:rPr>
      </w:pPr>
      <w:r>
        <w:rPr>
          <w:rFonts w:ascii="Times New Roman" w:hAnsi="Times New Roman" w:eastAsia="宋体" w:cs="Times New Roman"/>
          <w:position w:val="-26"/>
          <w:sz w:val="19"/>
          <w:szCs w:val="19"/>
        </w:rPr>
        <w:object>
          <v:shape id="_x0000_i1026" o:spt="75" type="#_x0000_t75" style="height:33.75pt;width:264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p>
    <w:p>
      <w:pPr>
        <w:adjustRightInd w:val="0"/>
        <w:snapToGrid w:val="0"/>
        <w:spacing w:before="156" w:beforeLines="50" w:after="156" w:afterLines="50" w:line="360" w:lineRule="auto"/>
        <w:ind w:firstLine="482" w:firstLineChars="200"/>
        <w:rPr>
          <w:rFonts w:ascii="Times New Roman" w:hAnsi="Times New Roman" w:eastAsia="黑体" w:cs="Times New Roman"/>
          <w:b/>
          <w:sz w:val="24"/>
        </w:rPr>
      </w:pPr>
      <w:r>
        <w:rPr>
          <w:rFonts w:ascii="Times New Roman" w:hAnsi="Times New Roman" w:eastAsia="黑体" w:cs="Times New Roman"/>
          <w:b/>
          <w:sz w:val="24"/>
        </w:rPr>
        <w:t>八、建议教材及参考书</w:t>
      </w:r>
    </w:p>
    <w:p>
      <w:pPr>
        <w:adjustRightInd w:val="0"/>
        <w:snapToGrid w:val="0"/>
        <w:spacing w:line="360" w:lineRule="auto"/>
        <w:ind w:firstLine="480" w:firstLineChars="200"/>
        <w:rPr>
          <w:rFonts w:ascii="Times New Roman" w:hAnsi="Times New Roman" w:eastAsia="宋体" w:cs="Times New Roman"/>
          <w:snapToGrid w:val="0"/>
          <w:sz w:val="24"/>
        </w:rPr>
      </w:pPr>
      <w:r>
        <w:rPr>
          <w:rFonts w:hint="eastAsia" w:ascii="Times New Roman" w:hAnsi="Times New Roman" w:eastAsia="宋体" w:cs="Times New Roman"/>
          <w:snapToGrid w:val="0"/>
          <w:sz w:val="24"/>
        </w:rPr>
        <w:t>1.</w:t>
      </w:r>
      <w:r>
        <w:rPr>
          <w:rFonts w:ascii="Times New Roman" w:hAnsi="Times New Roman" w:eastAsia="宋体" w:cs="Times New Roman"/>
          <w:snapToGrid w:val="0"/>
          <w:sz w:val="24"/>
        </w:rPr>
        <w:t xml:space="preserve"> 推荐教材</w:t>
      </w:r>
    </w:p>
    <w:p>
      <w:pPr>
        <w:spacing w:line="360" w:lineRule="auto"/>
        <w:ind w:firstLine="420"/>
        <w:rPr>
          <w:rFonts w:ascii="Times New Roman" w:hAnsi="Times New Roman"/>
          <w:sz w:val="24"/>
          <w:szCs w:val="24"/>
        </w:rPr>
      </w:pPr>
      <w:r>
        <w:rPr>
          <w:rFonts w:ascii="Times New Roman" w:hAnsi="Times New Roman"/>
          <w:sz w:val="24"/>
        </w:rPr>
        <w:t xml:space="preserve">1. </w:t>
      </w:r>
      <w:r>
        <w:rPr>
          <w:rFonts w:hint="eastAsia" w:ascii="Times New Roman" w:hAnsi="Times New Roman"/>
          <w:sz w:val="24"/>
        </w:rPr>
        <w:t>陈国君.《Java程序设计基础》（第6版）.清华大学出版社，2019.</w:t>
      </w:r>
      <w:r>
        <w:rPr>
          <w:rFonts w:hint="eastAsia" w:ascii="Times New Roman" w:hAnsi="Times New Roman"/>
          <w:sz w:val="24"/>
          <w:szCs w:val="24"/>
        </w:rPr>
        <w:tab/>
      </w:r>
    </w:p>
    <w:p>
      <w:pPr>
        <w:spacing w:line="312" w:lineRule="auto"/>
        <w:ind w:firstLine="482" w:firstLineChars="200"/>
        <w:rPr>
          <w:rFonts w:ascii="Times New Roman" w:hAnsi="Times New Roman" w:eastAsia="黑体"/>
          <w:b/>
          <w:sz w:val="24"/>
        </w:rPr>
      </w:pPr>
      <w:r>
        <w:rPr>
          <w:rFonts w:hint="eastAsia" w:ascii="Times New Roman" w:hAnsi="Times New Roman" w:eastAsia="黑体"/>
          <w:b/>
          <w:sz w:val="24"/>
        </w:rPr>
        <w:t xml:space="preserve">制定者： </w:t>
      </w:r>
      <w:r>
        <w:rPr>
          <w:rFonts w:ascii="Times New Roman" w:hAnsi="Times New Roman" w:eastAsia="黑体"/>
          <w:b/>
          <w:sz w:val="24"/>
        </w:rPr>
        <w:t xml:space="preserve">   </w:t>
      </w:r>
      <w:r>
        <w:rPr>
          <w:rFonts w:hint="eastAsia" w:ascii="Times New Roman" w:hAnsi="Times New Roman" w:eastAsia="黑体"/>
          <w:b/>
          <w:sz w:val="24"/>
        </w:rPr>
        <w:t xml:space="preserve">审核人： </w:t>
      </w:r>
      <w:r>
        <w:rPr>
          <w:rFonts w:ascii="Times New Roman" w:hAnsi="Times New Roman" w:eastAsia="黑体"/>
          <w:b/>
          <w:sz w:val="24"/>
        </w:rPr>
        <w:t xml:space="preserve">    </w:t>
      </w:r>
      <w:r>
        <w:rPr>
          <w:rFonts w:hint="eastAsia" w:ascii="Times New Roman" w:hAnsi="Times New Roman" w:eastAsia="黑体"/>
          <w:b/>
          <w:sz w:val="24"/>
        </w:rPr>
        <w:t xml:space="preserve">批准人： </w:t>
      </w:r>
      <w:r>
        <w:rPr>
          <w:rFonts w:ascii="Times New Roman" w:hAnsi="Times New Roman" w:eastAsia="黑体"/>
          <w:b/>
          <w:sz w:val="24"/>
        </w:rPr>
        <w:t xml:space="preserve">   </w:t>
      </w:r>
      <w:r>
        <w:rPr>
          <w:rFonts w:hint="eastAsia" w:ascii="Times New Roman" w:hAnsi="Times New Roman" w:eastAsia="黑体"/>
          <w:b/>
          <w:sz w:val="24"/>
        </w:rPr>
        <w:t xml:space="preserve"> 制定单位（盖章）</w:t>
      </w:r>
    </w:p>
    <w:p>
      <w:pPr>
        <w:spacing w:line="312" w:lineRule="auto"/>
        <w:ind w:firstLine="482" w:firstLineChars="200"/>
        <w:rPr>
          <w:rFonts w:ascii="Times New Roman" w:hAnsi="Times New Roman" w:eastAsia="黑体" w:cs="Times New Roman"/>
          <w:kern w:val="0"/>
          <w:sz w:val="28"/>
          <w:szCs w:val="28"/>
        </w:rPr>
      </w:pPr>
      <w:r>
        <w:rPr>
          <w:rFonts w:hint="eastAsia" w:ascii="Times New Roman" w:hAnsi="Times New Roman" w:eastAsia="黑体"/>
          <w:b/>
          <w:sz w:val="24"/>
        </w:rPr>
        <w:t xml:space="preserve"> </w:t>
      </w:r>
      <w:r>
        <w:rPr>
          <w:rFonts w:ascii="Times New Roman" w:hAnsi="Times New Roman" w:eastAsia="黑体"/>
          <w:b/>
          <w:sz w:val="24"/>
        </w:rPr>
        <w:t xml:space="preserve">                                    </w:t>
      </w:r>
      <w:r>
        <w:rPr>
          <w:rFonts w:hint="eastAsia" w:ascii="Times New Roman" w:hAnsi="Times New Roman" w:eastAsia="黑体"/>
          <w:b/>
          <w:sz w:val="24"/>
        </w:rPr>
        <w:t>制定日期：</w:t>
      </w:r>
      <w:r>
        <w:rPr>
          <w:rFonts w:ascii="Times New Roman" w:hAnsi="Times New Roman" w:eastAsia="黑体"/>
          <w:b/>
          <w:sz w:val="24"/>
        </w:rPr>
        <w:t>202</w:t>
      </w:r>
      <w:r>
        <w:rPr>
          <w:rFonts w:hint="eastAsia" w:ascii="Times New Roman" w:hAnsi="Times New Roman" w:eastAsia="黑体"/>
          <w:b/>
          <w:sz w:val="24"/>
        </w:rPr>
        <w:t>1年3月</w:t>
      </w:r>
      <w:r>
        <w:rPr>
          <w:rFonts w:ascii="Times New Roman" w:hAnsi="Times New Roman" w:eastAsia="黑体"/>
          <w:b/>
          <w:sz w:val="24"/>
        </w:rPr>
        <w:t>5</w:t>
      </w:r>
      <w:r>
        <w:rPr>
          <w:rFonts w:hint="eastAsia" w:ascii="Times New Roman" w:hAnsi="Times New Roman" w:eastAsia="黑体"/>
          <w:b/>
          <w:sz w:val="24"/>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隶书">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C3A"/>
    <w:rsid w:val="0002140A"/>
    <w:rsid w:val="00035959"/>
    <w:rsid w:val="00040AB0"/>
    <w:rsid w:val="00047D21"/>
    <w:rsid w:val="000D0CC1"/>
    <w:rsid w:val="000D34DF"/>
    <w:rsid w:val="00154AF2"/>
    <w:rsid w:val="001A7E63"/>
    <w:rsid w:val="001C0CF4"/>
    <w:rsid w:val="001C5589"/>
    <w:rsid w:val="001D5219"/>
    <w:rsid w:val="00211640"/>
    <w:rsid w:val="002324A8"/>
    <w:rsid w:val="002A625F"/>
    <w:rsid w:val="002C642E"/>
    <w:rsid w:val="00345EF3"/>
    <w:rsid w:val="003568DE"/>
    <w:rsid w:val="003B2BB7"/>
    <w:rsid w:val="003B4687"/>
    <w:rsid w:val="003F2B0B"/>
    <w:rsid w:val="004062A5"/>
    <w:rsid w:val="004112B7"/>
    <w:rsid w:val="00417108"/>
    <w:rsid w:val="004254E1"/>
    <w:rsid w:val="004439EC"/>
    <w:rsid w:val="00447971"/>
    <w:rsid w:val="00452FED"/>
    <w:rsid w:val="004A2522"/>
    <w:rsid w:val="004A2D93"/>
    <w:rsid w:val="004B3C3B"/>
    <w:rsid w:val="004E219E"/>
    <w:rsid w:val="004E3652"/>
    <w:rsid w:val="004E570F"/>
    <w:rsid w:val="00504046"/>
    <w:rsid w:val="00551370"/>
    <w:rsid w:val="00567B1D"/>
    <w:rsid w:val="00582DB1"/>
    <w:rsid w:val="005A2706"/>
    <w:rsid w:val="005A567A"/>
    <w:rsid w:val="005A5AA1"/>
    <w:rsid w:val="005E16B8"/>
    <w:rsid w:val="005E66CA"/>
    <w:rsid w:val="005F038A"/>
    <w:rsid w:val="005F168B"/>
    <w:rsid w:val="00620F2F"/>
    <w:rsid w:val="0062559D"/>
    <w:rsid w:val="006A0758"/>
    <w:rsid w:val="006C445F"/>
    <w:rsid w:val="006D4FC0"/>
    <w:rsid w:val="007434ED"/>
    <w:rsid w:val="00744037"/>
    <w:rsid w:val="007569C2"/>
    <w:rsid w:val="00762683"/>
    <w:rsid w:val="00762B19"/>
    <w:rsid w:val="007A7F88"/>
    <w:rsid w:val="007C0AB4"/>
    <w:rsid w:val="007D505B"/>
    <w:rsid w:val="00801640"/>
    <w:rsid w:val="00825476"/>
    <w:rsid w:val="008516A1"/>
    <w:rsid w:val="00871F76"/>
    <w:rsid w:val="0090004C"/>
    <w:rsid w:val="00904C3A"/>
    <w:rsid w:val="00904CC6"/>
    <w:rsid w:val="00913BF6"/>
    <w:rsid w:val="00924E40"/>
    <w:rsid w:val="00954581"/>
    <w:rsid w:val="0095629B"/>
    <w:rsid w:val="009613F0"/>
    <w:rsid w:val="00980BB0"/>
    <w:rsid w:val="009B6D83"/>
    <w:rsid w:val="009B7A81"/>
    <w:rsid w:val="009C0EF8"/>
    <w:rsid w:val="009C5B4E"/>
    <w:rsid w:val="009F2B7C"/>
    <w:rsid w:val="00A02A3D"/>
    <w:rsid w:val="00A62089"/>
    <w:rsid w:val="00A941AE"/>
    <w:rsid w:val="00AB40DE"/>
    <w:rsid w:val="00AF0D75"/>
    <w:rsid w:val="00B22997"/>
    <w:rsid w:val="00B8784E"/>
    <w:rsid w:val="00BA21DD"/>
    <w:rsid w:val="00BA72BF"/>
    <w:rsid w:val="00BE62B9"/>
    <w:rsid w:val="00C05C92"/>
    <w:rsid w:val="00C07EB3"/>
    <w:rsid w:val="00C35B93"/>
    <w:rsid w:val="00C35BFE"/>
    <w:rsid w:val="00C55A38"/>
    <w:rsid w:val="00C568F6"/>
    <w:rsid w:val="00C866B2"/>
    <w:rsid w:val="00CB50B1"/>
    <w:rsid w:val="00CB5C3B"/>
    <w:rsid w:val="00CC269E"/>
    <w:rsid w:val="00CC72C9"/>
    <w:rsid w:val="00D26920"/>
    <w:rsid w:val="00D64034"/>
    <w:rsid w:val="00D80B3D"/>
    <w:rsid w:val="00DA38EE"/>
    <w:rsid w:val="00E256D2"/>
    <w:rsid w:val="00E33832"/>
    <w:rsid w:val="00E731E9"/>
    <w:rsid w:val="00E90A29"/>
    <w:rsid w:val="00F20C2D"/>
    <w:rsid w:val="00F35A85"/>
    <w:rsid w:val="00F4639D"/>
    <w:rsid w:val="00F50011"/>
    <w:rsid w:val="00FC07BD"/>
    <w:rsid w:val="00FC0C18"/>
    <w:rsid w:val="00FF1792"/>
    <w:rsid w:val="00FF6905"/>
    <w:rsid w:val="036D11A1"/>
    <w:rsid w:val="0943516B"/>
    <w:rsid w:val="10CE37D7"/>
    <w:rsid w:val="128A1DEF"/>
    <w:rsid w:val="1BEE3FC8"/>
    <w:rsid w:val="1BFB0999"/>
    <w:rsid w:val="28DE08E6"/>
    <w:rsid w:val="2CFD5C23"/>
    <w:rsid w:val="2F932AFA"/>
    <w:rsid w:val="3BDC7282"/>
    <w:rsid w:val="4EC47D27"/>
    <w:rsid w:val="50BA2B68"/>
    <w:rsid w:val="574859A7"/>
    <w:rsid w:val="595138DC"/>
    <w:rsid w:val="6D6977ED"/>
    <w:rsid w:val="7AE37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7"/>
    <w:qFormat/>
    <w:uiPriority w:val="0"/>
    <w:pPr>
      <w:keepNext/>
      <w:keepLines/>
      <w:spacing w:before="260" w:after="260" w:line="415" w:lineRule="auto"/>
      <w:outlineLvl w:val="1"/>
    </w:pPr>
    <w:rPr>
      <w:rFonts w:ascii="Times New Roman" w:hAnsi="Times New Roman" w:eastAsia="宋体" w:cs="Times New Roman"/>
      <w:b/>
      <w:bCs/>
      <w:kern w:val="0"/>
      <w:sz w:val="30"/>
      <w:szCs w:val="32"/>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标题 2 字符"/>
    <w:basedOn w:val="6"/>
    <w:link w:val="2"/>
    <w:qFormat/>
    <w:uiPriority w:val="0"/>
    <w:rPr>
      <w:rFonts w:ascii="Times New Roman" w:hAnsi="Times New Roman" w:eastAsia="宋体" w:cs="Times New Roman"/>
      <w:b/>
      <w:bCs/>
      <w:kern w:val="0"/>
      <w:sz w:val="30"/>
      <w:szCs w:val="32"/>
    </w:r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BC58B6-36B9-49C9-95AE-96B73CFB2FCE}">
  <ds:schemaRefs/>
</ds:datastoreItem>
</file>

<file path=docProps/app.xml><?xml version="1.0" encoding="utf-8"?>
<Properties xmlns="http://schemas.openxmlformats.org/officeDocument/2006/extended-properties" xmlns:vt="http://schemas.openxmlformats.org/officeDocument/2006/docPropsVTypes">
  <Template>Normal.dotm</Template>
  <Pages>8</Pages>
  <Words>654</Words>
  <Characters>3734</Characters>
  <Lines>31</Lines>
  <Paragraphs>8</Paragraphs>
  <TotalTime>115</TotalTime>
  <ScaleCrop>false</ScaleCrop>
  <LinksUpToDate>false</LinksUpToDate>
  <CharactersWithSpaces>4380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2021-03-28T13:21:00Z</dcterms:created>
  <dc:creator>wu jinhua</dc:creator>
  <cp:lastModifiedBy>WPS_1553736928</cp:lastModifiedBy>
  <cp:lastPrinted>2021-07-22T02:19:08Z</cp:lastPrinted>
  <dcterms:modified xsi:type="dcterms:W3CDTF">2021-07-22T02:19:33Z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73595A4CFEA94AE2A7B308A1F11CBA35</vt:lpwstr>
  </property>
</Properties>
</file>