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9BA912" w14:textId="77777777" w:rsidR="00825F1A" w:rsidRDefault="00825F1A">
      <w:pPr>
        <w:pBdr>
          <w:bottom w:val="single" w:sz="24" w:space="0" w:color="1A2A5E"/>
        </w:pBdr>
      </w:pPr>
    </w:p>
    <w:p w14:paraId="58B208E8" w14:textId="77777777" w:rsidR="00825F1A" w:rsidRDefault="00825F1A">
      <w:pPr>
        <w:spacing w:after="56"/>
      </w:pPr>
    </w:p>
    <w:tbl>
      <w:tblPr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88"/>
        <w:gridCol w:w="1800"/>
      </w:tblGrid>
      <w:tr w:rsidR="00825F1A" w14:paraId="4FD4C35F" w14:textId="77777777">
        <w:tc>
          <w:tcPr>
            <w:tcW w:w="9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bottom"/>
          </w:tcPr>
          <w:p w14:paraId="410C7F61" w14:textId="77777777" w:rsidR="00825F1A" w:rsidRDefault="00000000">
            <w:pPr>
              <w:spacing w:after="28"/>
            </w:pPr>
            <w:r>
              <w:rPr>
                <w:rFonts w:eastAsia="Gill Sans MT"/>
                <w:b/>
                <w:bCs/>
                <w:caps/>
                <w:color w:val="6B7A99"/>
                <w:spacing w:val="60"/>
                <w:sz w:val="14"/>
                <w:szCs w:val="14"/>
              </w:rPr>
              <w:t>MORTISE CAPITAL</w:t>
            </w:r>
          </w:p>
          <w:p w14:paraId="177F7093" w14:textId="77777777" w:rsidR="00825F1A" w:rsidRDefault="00000000">
            <w:pPr>
              <w:spacing w:after="28"/>
            </w:pPr>
            <w:r>
              <w:rPr>
                <w:rFonts w:eastAsia="Gill Sans MT"/>
                <w:b/>
                <w:bCs/>
                <w:color w:val="1A2A5E"/>
                <w:sz w:val="58"/>
                <w:szCs w:val="58"/>
              </w:rPr>
              <w:t>Weekly Recap</w:t>
            </w:r>
          </w:p>
          <w:p w14:paraId="0F0E840F" w14:textId="59B01C11" w:rsidR="00825F1A" w:rsidRDefault="006B7688">
            <w:r>
              <w:rPr>
                <w:rFonts w:eastAsia="Gill Sans MT" w:hint="eastAsia"/>
                <w:color w:val="5C5C5C"/>
                <w:sz w:val="16"/>
                <w:szCs w:val="16"/>
              </w:rPr>
              <w:t>22</w:t>
            </w:r>
            <w:r>
              <w:rPr>
                <w:rFonts w:eastAsia="Gill Sans MT"/>
                <w:color w:val="5C5C5C"/>
                <w:sz w:val="16"/>
                <w:szCs w:val="16"/>
              </w:rPr>
              <w:t xml:space="preserve"> Jun – </w:t>
            </w:r>
            <w:r>
              <w:rPr>
                <w:rFonts w:eastAsia="Gill Sans MT" w:hint="eastAsia"/>
                <w:color w:val="5C5C5C"/>
                <w:sz w:val="16"/>
                <w:szCs w:val="16"/>
              </w:rPr>
              <w:t>26</w:t>
            </w:r>
            <w:r>
              <w:rPr>
                <w:rFonts w:eastAsia="Gill Sans MT"/>
                <w:color w:val="5C5C5C"/>
                <w:sz w:val="16"/>
                <w:szCs w:val="16"/>
              </w:rPr>
              <w:t xml:space="preserve"> Jun 2026</w:t>
            </w:r>
            <w:r>
              <w:rPr>
                <w:rFonts w:eastAsia="Gill Sans MT"/>
                <w:color w:val="8A8A8A"/>
                <w:sz w:val="16"/>
                <w:szCs w:val="16"/>
              </w:rPr>
              <w:t xml:space="preserve">  ·  Issue </w:t>
            </w:r>
            <w:r>
              <w:rPr>
                <w:rFonts w:eastAsia="Gill Sans MT" w:hint="eastAsia"/>
                <w:color w:val="8A8A8A"/>
                <w:sz w:val="16"/>
                <w:szCs w:val="16"/>
              </w:rPr>
              <w:t>27</w:t>
            </w:r>
            <w:r>
              <w:rPr>
                <w:rFonts w:eastAsia="Gill Sans MT"/>
                <w:color w:val="8A8A8A"/>
                <w:sz w:val="16"/>
                <w:szCs w:val="16"/>
              </w:rPr>
              <w:t xml:space="preserve"> June 2026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bottom"/>
          </w:tcPr>
          <w:p w14:paraId="3AECDFF5" w14:textId="77777777" w:rsidR="00825F1A" w:rsidRDefault="00000000">
            <w:pPr>
              <w:spacing w:after="20"/>
              <w:jc w:val="right"/>
            </w:pPr>
            <w:r>
              <w:rPr>
                <w:noProof/>
              </w:rPr>
              <w:drawing>
                <wp:inline distT="0" distB="0" distL="0" distR="0" wp14:anchorId="1D41D559" wp14:editId="01A27CA5">
                  <wp:extent cx="890899" cy="890899"/>
                  <wp:effectExtent l="0" t="0" r="0" b="0"/>
                  <wp:docPr id="1" name="Logo" descr="Logo" title="Mortise Capi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7874" cy="897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88FCC" w14:textId="1B1DCC6B" w:rsidR="00825F1A" w:rsidRDefault="00000000">
            <w:pPr>
              <w:spacing w:after="8"/>
              <w:jc w:val="right"/>
            </w:pPr>
            <w:r>
              <w:rPr>
                <w:rFonts w:eastAsia="Gill Sans MT"/>
                <w:color w:val="5C5C5C"/>
                <w:sz w:val="14"/>
                <w:szCs w:val="14"/>
              </w:rPr>
              <w:t xml:space="preserve">Data: </w:t>
            </w:r>
            <w:r w:rsidR="006B7688">
              <w:rPr>
                <w:rFonts w:eastAsia="Gill Sans MT"/>
                <w:color w:val="5C5C5C"/>
                <w:sz w:val="14"/>
                <w:szCs w:val="14"/>
              </w:rPr>
              <w:t>27</w:t>
            </w:r>
            <w:r>
              <w:rPr>
                <w:rFonts w:eastAsia="Gill Sans MT"/>
                <w:color w:val="5C5C5C"/>
                <w:sz w:val="14"/>
                <w:szCs w:val="14"/>
              </w:rPr>
              <w:t xml:space="preserve"> Jun 2026</w:t>
            </w:r>
          </w:p>
          <w:p w14:paraId="234C9F4C" w14:textId="77777777" w:rsidR="006B7688" w:rsidRDefault="00000000">
            <w:pPr>
              <w:jc w:val="right"/>
              <w:rPr>
                <w:rFonts w:eastAsia="Gill Sans MT"/>
                <w:i/>
                <w:iCs/>
                <w:color w:val="8A8A8A"/>
                <w:sz w:val="14"/>
                <w:szCs w:val="14"/>
              </w:rPr>
            </w:pPr>
            <w:r>
              <w:rPr>
                <w:rFonts w:eastAsia="Gill Sans MT"/>
                <w:i/>
                <w:iCs/>
                <w:color w:val="8A8A8A"/>
                <w:sz w:val="14"/>
                <w:szCs w:val="14"/>
              </w:rPr>
              <w:t xml:space="preserve">Edited by: </w:t>
            </w:r>
            <w:r w:rsidR="006B7688">
              <w:rPr>
                <w:rFonts w:eastAsia="Gill Sans MT"/>
                <w:i/>
                <w:iCs/>
                <w:color w:val="8A8A8A"/>
                <w:sz w:val="14"/>
                <w:szCs w:val="14"/>
              </w:rPr>
              <w:t>[George ZHU</w:t>
            </w:r>
            <w:r w:rsidR="006D4BB0">
              <w:rPr>
                <w:rFonts w:eastAsia="Gill Sans MT"/>
                <w:i/>
                <w:iCs/>
                <w:color w:val="8A8A8A"/>
                <w:sz w:val="14"/>
                <w:szCs w:val="14"/>
              </w:rPr>
              <w:t>]</w:t>
            </w:r>
          </w:p>
          <w:p w14:paraId="5C915E1F" w14:textId="06D1378C" w:rsidR="00825F1A" w:rsidRDefault="006D4BB0">
            <w:pPr>
              <w:jc w:val="right"/>
            </w:pPr>
            <w:r>
              <w:rPr>
                <w:rFonts w:eastAsia="Gill Sans MT"/>
                <w:i/>
                <w:iCs/>
                <w:color w:val="8A8A8A"/>
                <w:sz w:val="14"/>
                <w:szCs w:val="14"/>
              </w:rPr>
              <w:t xml:space="preserve"> Mortise Capital Research</w:t>
            </w:r>
          </w:p>
        </w:tc>
      </w:tr>
    </w:tbl>
    <w:p w14:paraId="3057F3DF" w14:textId="77777777" w:rsidR="00825F1A" w:rsidRDefault="00825F1A">
      <w:pPr>
        <w:pBdr>
          <w:bottom w:val="single" w:sz="4" w:space="0" w:color="1A2A5E"/>
        </w:pBdr>
      </w:pPr>
    </w:p>
    <w:p w14:paraId="39337C1E" w14:textId="77777777" w:rsidR="00825F1A" w:rsidRDefault="00825F1A">
      <w:pPr>
        <w:spacing w:after="64"/>
      </w:pPr>
    </w:p>
    <w:tbl>
      <w:tblPr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3"/>
        <w:gridCol w:w="120"/>
        <w:gridCol w:w="3945"/>
      </w:tblGrid>
      <w:tr w:rsidR="00825F1A" w14:paraId="167A0B3B" w14:textId="77777777">
        <w:tc>
          <w:tcPr>
            <w:tcW w:w="7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2D5708" w14:textId="77777777" w:rsidR="00825F1A" w:rsidRPr="00D855F4" w:rsidRDefault="00000000">
            <w:pPr>
              <w:pBdr>
                <w:bottom w:val="single" w:sz="6" w:space="2" w:color="1A2A5E"/>
              </w:pBdr>
              <w:spacing w:after="32"/>
              <w:rPr>
                <w:sz w:val="18"/>
                <w:szCs w:val="18"/>
              </w:rPr>
            </w:pPr>
            <w:r w:rsidRPr="00D855F4">
              <w:rPr>
                <w:rFonts w:eastAsia="Gill Sans MT"/>
                <w:b/>
                <w:bCs/>
                <w:caps/>
                <w:color w:val="1A2A5E"/>
                <w:spacing w:val="40"/>
                <w:sz w:val="18"/>
                <w:szCs w:val="18"/>
              </w:rPr>
              <w:t>Weekly View</w:t>
            </w:r>
          </w:p>
          <w:p w14:paraId="475E3E9A" w14:textId="1B372019" w:rsidR="003429C4" w:rsidRPr="003429C4" w:rsidRDefault="003429C4" w:rsidP="003429C4">
            <w:pPr>
              <w:pBdr>
                <w:bottom w:val="single" w:sz="3" w:space="4" w:color="C8CDD8"/>
              </w:pBdr>
              <w:spacing w:after="100"/>
              <w:rPr>
                <w:rFonts w:ascii="微軟正黑體" w:eastAsia="微軟正黑體" w:hAnsi="微軟正黑體" w:cs="微軟正黑體"/>
              </w:rPr>
            </w:pPr>
            <w:r>
              <w:rPr>
                <w:rFonts w:eastAsia="Gill Sans MT"/>
                <w:b/>
                <w:bCs/>
                <w:color w:val="1A2A5E"/>
                <w:sz w:val="21"/>
                <w:szCs w:val="21"/>
              </w:rPr>
              <w:t xml:space="preserve">AI </w:t>
            </w:r>
            <w:r>
              <w:rPr>
                <w:rFonts w:eastAsia="Gill Sans MT" w:hint="eastAsia"/>
                <w:b/>
                <w:bCs/>
                <w:color w:val="1A2A5E"/>
                <w:sz w:val="21"/>
                <w:szCs w:val="21"/>
              </w:rPr>
              <w:t>De</w:t>
            </w:r>
            <w:r>
              <w:rPr>
                <w:rFonts w:eastAsia="Gill Sans MT"/>
                <w:b/>
                <w:bCs/>
                <w:color w:val="1A2A5E"/>
                <w:sz w:val="21"/>
                <w:szCs w:val="21"/>
              </w:rPr>
              <w:t>-rating Spreads as Oil Relief Cushions Rotation</w:t>
            </w:r>
          </w:p>
          <w:p w14:paraId="23979D55" w14:textId="3969643C" w:rsidR="003429C4" w:rsidRDefault="003429C4" w:rsidP="003429C4">
            <w:pPr>
              <w:pStyle w:val="Web"/>
              <w:ind w:firstLineChars="100" w:firstLine="180"/>
              <w:rPr>
                <w:rFonts w:ascii="Gill Sans MT" w:eastAsia="Gill Sans MT" w:hAnsi="Gill Sans MT" w:cs="Gill Sans MT"/>
                <w:sz w:val="18"/>
                <w:szCs w:val="18"/>
              </w:rPr>
            </w:pPr>
            <w:r w:rsidRPr="003429C4">
              <w:rPr>
                <w:rFonts w:ascii="Gill Sans MT" w:eastAsia="Gill Sans MT" w:hAnsi="Gill Sans MT" w:cs="Gill Sans MT"/>
                <w:sz w:val="18"/>
                <w:szCs w:val="18"/>
              </w:rPr>
              <w:t>Global markets spent the week repricing a hawkish Fed backdrop and a sharp break in AI leadership. The stress started in U.S. tech: on Tuesday, the Nasdaq fell 2.2%, the S&amp;P 500 lost 1.4%, and SOXX dropped 7.9% as investors cut crowded semiconductor exposure. By Friday, the pressure had spread across the global AI chain, with South Korea’s KOSPI down 5.8%, Japan’s Nikkei off about 4%, and European chip names also lower. Macro offered little relief. May U.S. headline PCE rose 4.1% year over year and core PCE rose 3.4%, while Q1 GDP was revised up to 2.1% annualized but consumer spending slowed to just 0.5%.</w:t>
            </w:r>
          </w:p>
          <w:p w14:paraId="3D945EBF" w14:textId="77777777" w:rsidR="003429C4" w:rsidRPr="003429C4" w:rsidRDefault="003429C4" w:rsidP="003429C4">
            <w:pPr>
              <w:pStyle w:val="Web"/>
              <w:ind w:firstLineChars="100" w:firstLine="180"/>
              <w:rPr>
                <w:rFonts w:ascii="Gill Sans MT" w:eastAsia="Gill Sans MT" w:hAnsi="Gill Sans MT" w:cs="Gill Sans MT"/>
                <w:sz w:val="18"/>
                <w:szCs w:val="18"/>
              </w:rPr>
            </w:pPr>
          </w:p>
          <w:p w14:paraId="2D751D4F" w14:textId="0A7B9E26" w:rsidR="003429C4" w:rsidRPr="003429C4" w:rsidRDefault="003429C4" w:rsidP="003429C4">
            <w:pPr>
              <w:pStyle w:val="Web"/>
              <w:ind w:firstLineChars="100" w:firstLine="180"/>
              <w:rPr>
                <w:rFonts w:ascii="Gill Sans MT" w:eastAsia="Gill Sans MT" w:hAnsi="Gill Sans MT" w:cs="Gill Sans MT"/>
                <w:sz w:val="18"/>
                <w:szCs w:val="18"/>
              </w:rPr>
            </w:pPr>
            <w:r w:rsidRPr="003429C4">
              <w:rPr>
                <w:rFonts w:ascii="Gill Sans MT" w:eastAsia="Gill Sans MT" w:hAnsi="Gill Sans MT" w:cs="Gill Sans MT"/>
                <w:sz w:val="18"/>
                <w:szCs w:val="18"/>
              </w:rPr>
              <w:t xml:space="preserve">The week still looked more like rotation than a broad risk-off break. The S&amp;P 500 </w:t>
            </w:r>
            <w:proofErr w:type="gramStart"/>
            <w:r w:rsidRPr="003429C4">
              <w:rPr>
                <w:rFonts w:ascii="Gill Sans MT" w:eastAsia="Gill Sans MT" w:hAnsi="Gill Sans MT" w:cs="Gill Sans MT"/>
                <w:sz w:val="18"/>
                <w:szCs w:val="18"/>
              </w:rPr>
              <w:t>closed down</w:t>
            </w:r>
            <w:proofErr w:type="gramEnd"/>
            <w:r w:rsidRPr="003429C4">
              <w:rPr>
                <w:rFonts w:ascii="Gill Sans MT" w:eastAsia="Gill Sans MT" w:hAnsi="Gill Sans MT" w:cs="Gill Sans MT"/>
                <w:sz w:val="18"/>
                <w:szCs w:val="18"/>
              </w:rPr>
              <w:t xml:space="preserve"> 2.0% for the week, while the Nasdaq lost 4.6%; the Dow gained 0.6% and the Russell 2000 rose 1.0%. Lower oil prices and easing Treasury yields helped cushion non-tech cyclicals, even as AI-linked equities de-rated globally. Micron was the key stock: after falling 13.2% in Tuesday’s sell-off, it reported fiscal Q3 EPS of $25.11, revenue of $41.46bn, and an 84.6% gross margin, confirming tight AI memory supply. The market’s divide is now clearer: upstream memory and components retain pricing power, while consumer hardware and AI applications face higher costs and tougher monetization tests. Positioning should stay selective: profitable AI infrastructure and quality cyclicals over high-multiple AI applications.</w:t>
            </w:r>
          </w:p>
          <w:p w14:paraId="4920E934" w14:textId="77777777" w:rsidR="000F3CA9" w:rsidRDefault="000F3CA9">
            <w:pPr>
              <w:spacing w:after="56"/>
            </w:pPr>
          </w:p>
          <w:p w14:paraId="3931BE86" w14:textId="77777777" w:rsidR="00825F1A" w:rsidRPr="00D855F4" w:rsidRDefault="00000000">
            <w:pPr>
              <w:pBdr>
                <w:bottom w:val="single" w:sz="6" w:space="2" w:color="1A2A5E"/>
              </w:pBdr>
              <w:spacing w:after="32"/>
              <w:rPr>
                <w:sz w:val="18"/>
                <w:szCs w:val="18"/>
              </w:rPr>
            </w:pPr>
            <w:r w:rsidRPr="00D855F4">
              <w:rPr>
                <w:rFonts w:eastAsia="Gill Sans MT"/>
                <w:b/>
                <w:bCs/>
                <w:caps/>
                <w:color w:val="1A2A5E"/>
                <w:spacing w:val="40"/>
                <w:sz w:val="18"/>
                <w:szCs w:val="18"/>
              </w:rPr>
              <w:t>Top Headlines</w:t>
            </w:r>
          </w:p>
          <w:p w14:paraId="4466DA25" w14:textId="542DAC41" w:rsidR="00825F1A" w:rsidRPr="004546C0" w:rsidRDefault="00000000">
            <w:pPr>
              <w:pBdr>
                <w:bottom w:val="single" w:sz="2" w:space="2" w:color="C8CDD8"/>
              </w:pBdr>
              <w:spacing w:after="24"/>
              <w:rPr>
                <w:b/>
                <w:bCs/>
                <w:color w:val="153D63" w:themeColor="text2" w:themeTint="E6"/>
                <w:sz w:val="13"/>
                <w:szCs w:val="13"/>
              </w:rPr>
            </w:pPr>
            <w:r w:rsidRPr="004546C0">
              <w:rPr>
                <w:rFonts w:eastAsia="Gill Sans MT"/>
                <w:b/>
                <w:bCs/>
                <w:color w:val="153D63" w:themeColor="text2" w:themeTint="E6"/>
                <w:spacing w:val="30"/>
                <w:sz w:val="13"/>
                <w:szCs w:val="13"/>
              </w:rPr>
              <w:t xml:space="preserve">MONDAY  </w:t>
            </w:r>
            <w:r w:rsidR="006B7688">
              <w:rPr>
                <w:rFonts w:eastAsia="Gill Sans MT"/>
                <w:b/>
                <w:bCs/>
                <w:color w:val="153D63" w:themeColor="text2" w:themeTint="E6"/>
                <w:spacing w:val="30"/>
                <w:sz w:val="13"/>
                <w:szCs w:val="13"/>
              </w:rPr>
              <w:t>2</w:t>
            </w:r>
            <w:r w:rsidR="006B7688">
              <w:rPr>
                <w:rFonts w:eastAsia="Gill Sans MT" w:hint="eastAsia"/>
                <w:b/>
                <w:bCs/>
                <w:color w:val="153D63" w:themeColor="text2" w:themeTint="E6"/>
                <w:spacing w:val="30"/>
                <w:sz w:val="13"/>
                <w:szCs w:val="13"/>
              </w:rPr>
              <w:t>2</w:t>
            </w:r>
            <w:r w:rsidRPr="004546C0">
              <w:rPr>
                <w:rFonts w:eastAsia="Gill Sans MT"/>
                <w:b/>
                <w:bCs/>
                <w:color w:val="153D63" w:themeColor="text2" w:themeTint="E6"/>
                <w:spacing w:val="30"/>
                <w:sz w:val="13"/>
                <w:szCs w:val="13"/>
              </w:rPr>
              <w:t xml:space="preserve"> JUN</w:t>
            </w:r>
          </w:p>
          <w:tbl>
            <w:tblPr>
              <w:tblW w:w="70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11"/>
              <w:gridCol w:w="3512"/>
            </w:tblGrid>
            <w:tr w:rsidR="00FA5D7F" w:rsidRPr="00D855F4" w14:paraId="17D46E29" w14:textId="77777777" w:rsidTr="00BA683E">
              <w:trPr>
                <w:trHeight w:val="314"/>
              </w:trPr>
              <w:tc>
                <w:tcPr>
                  <w:tcW w:w="3511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single" w:sz="2" w:space="0" w:color="C8CDD8"/>
                  </w:tcBorders>
                  <w:tcMar>
                    <w:top w:w="28" w:type="dxa"/>
                    <w:left w:w="0" w:type="dxa"/>
                    <w:bottom w:w="28" w:type="dxa"/>
                    <w:right w:w="80" w:type="dxa"/>
                  </w:tcMar>
                </w:tcPr>
                <w:p w14:paraId="53FCC18F" w14:textId="2C5F782C" w:rsidR="00FA5D7F" w:rsidRPr="00D855F4" w:rsidRDefault="00FA5D7F" w:rsidP="00DF54E5">
                  <w:pPr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 xml:space="preserve">1. </w:t>
                  </w:r>
                  <w:r w:rsidRPr="00280B20">
                    <w:rPr>
                      <w:rFonts w:eastAsia="Gill Sans MT"/>
                      <w:sz w:val="16"/>
                      <w:szCs w:val="16"/>
                    </w:rPr>
                    <w:t>S&amp;P 500 -0.4%</w:t>
                  </w:r>
                  <w:r>
                    <w:rPr>
                      <w:rFonts w:eastAsia="Gill Sans MT"/>
                      <w:sz w:val="16"/>
                      <w:szCs w:val="16"/>
                    </w:rPr>
                    <w:t xml:space="preserve">, </w:t>
                  </w:r>
                  <w:r w:rsidRPr="00280B20">
                    <w:rPr>
                      <w:rFonts w:eastAsia="Gill Sans MT"/>
                      <w:sz w:val="16"/>
                      <w:szCs w:val="16"/>
                    </w:rPr>
                    <w:t>Nasdaq -1.3%</w:t>
                  </w:r>
                  <w:r>
                    <w:rPr>
                      <w:rFonts w:eastAsia="Gill Sans MT"/>
                      <w:sz w:val="16"/>
                      <w:szCs w:val="16"/>
                    </w:rPr>
                    <w:t xml:space="preserve">, </w:t>
                  </w:r>
                  <w:r w:rsidRPr="00280B20">
                    <w:rPr>
                      <w:rFonts w:eastAsia="Gill Sans MT"/>
                      <w:sz w:val="16"/>
                      <w:szCs w:val="16"/>
                    </w:rPr>
                    <w:t>Dow +0.3%</w:t>
                  </w:r>
                  <w:r>
                    <w:rPr>
                      <w:rFonts w:eastAsia="Gill Sans MT"/>
                      <w:sz w:val="16"/>
                      <w:szCs w:val="16"/>
                    </w:rPr>
                    <w:t xml:space="preserve">, </w:t>
                  </w:r>
                  <w:r w:rsidRPr="00280B20">
                    <w:rPr>
                      <w:rFonts w:eastAsia="Gill Sans MT"/>
                      <w:sz w:val="16"/>
                      <w:szCs w:val="16"/>
                    </w:rPr>
                    <w:t>Russell 2000 +0.8%</w:t>
                  </w:r>
                  <w:r>
                    <w:rPr>
                      <w:rFonts w:eastAsia="Gill Sans MT"/>
                      <w:sz w:val="16"/>
                      <w:szCs w:val="16"/>
                    </w:rPr>
                    <w:t xml:space="preserve"> - rotation away from AI</w:t>
                  </w:r>
                  <w:r w:rsidR="00BA683E">
                    <w:rPr>
                      <w:rFonts w:eastAsia="Gill Sans MT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512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tcMar>
                    <w:top w:w="28" w:type="dxa"/>
                    <w:left w:w="80" w:type="dxa"/>
                    <w:bottom w:w="28" w:type="dxa"/>
                    <w:right w:w="0" w:type="dxa"/>
                  </w:tcMar>
                </w:tcPr>
                <w:p w14:paraId="229A62FE" w14:textId="6591ED46" w:rsidR="00FA5D7F" w:rsidRPr="00BA683E" w:rsidRDefault="00FA5D7F" w:rsidP="00BA683E">
                  <w:pPr>
                    <w:pStyle w:val="Web"/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>2.</w:t>
                  </w:r>
                  <w:r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 xml:space="preserve"> </w:t>
                  </w:r>
                  <w:r w:rsidR="00BA683E" w:rsidRP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>OFAC grants a 60-day waiver for Iranian oil sales and dollar payments through Aug. 21.</w:t>
                  </w:r>
                </w:p>
              </w:tc>
            </w:tr>
            <w:tr w:rsidR="00DF54E5" w:rsidRPr="00D855F4" w14:paraId="12EFB678" w14:textId="77777777">
              <w:tc>
                <w:tcPr>
                  <w:tcW w:w="3511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single" w:sz="2" w:space="0" w:color="C8CDD8"/>
                  </w:tcBorders>
                  <w:tcMar>
                    <w:top w:w="28" w:type="dxa"/>
                    <w:left w:w="0" w:type="dxa"/>
                    <w:bottom w:w="28" w:type="dxa"/>
                    <w:right w:w="80" w:type="dxa"/>
                  </w:tcMar>
                </w:tcPr>
                <w:p w14:paraId="2DAD8E66" w14:textId="51608FA6" w:rsidR="00DF54E5" w:rsidRPr="00FA5D7F" w:rsidRDefault="00FA5D7F" w:rsidP="00DF54E5">
                  <w:pPr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</w:pPr>
                  <w:r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 xml:space="preserve">3. </w:t>
                  </w:r>
                  <w:r w:rsidRPr="00FA5D7F">
                    <w:rPr>
                      <w:rFonts w:eastAsia="Gill Sans MT"/>
                      <w:sz w:val="16"/>
                      <w:szCs w:val="16"/>
                    </w:rPr>
                    <w:t>U.K. Prime Minister announces resignation</w:t>
                  </w:r>
                </w:p>
              </w:tc>
              <w:tc>
                <w:tcPr>
                  <w:tcW w:w="3512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tcMar>
                    <w:top w:w="28" w:type="dxa"/>
                    <w:left w:w="80" w:type="dxa"/>
                    <w:bottom w:w="28" w:type="dxa"/>
                    <w:right w:w="0" w:type="dxa"/>
                  </w:tcMar>
                </w:tcPr>
                <w:p w14:paraId="763CBB70" w14:textId="2DB30C51" w:rsidR="00DF54E5" w:rsidRPr="00D855F4" w:rsidRDefault="00DF54E5" w:rsidP="00DF54E5">
                  <w:pPr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</w:pPr>
                </w:p>
              </w:tc>
            </w:tr>
          </w:tbl>
          <w:p w14:paraId="15C98263" w14:textId="2D5401EB" w:rsidR="00825F1A" w:rsidRPr="004546C0" w:rsidRDefault="00000000">
            <w:pPr>
              <w:pBdr>
                <w:bottom w:val="single" w:sz="2" w:space="2" w:color="C8CDD8"/>
              </w:pBdr>
              <w:spacing w:before="52" w:after="24"/>
              <w:rPr>
                <w:color w:val="153D63" w:themeColor="text2" w:themeTint="E6"/>
                <w:sz w:val="13"/>
                <w:szCs w:val="13"/>
              </w:rPr>
            </w:pPr>
            <w:r w:rsidRPr="004546C0">
              <w:rPr>
                <w:rFonts w:eastAsia="Gill Sans MT"/>
                <w:b/>
                <w:bCs/>
                <w:color w:val="153D63" w:themeColor="text2" w:themeTint="E6"/>
                <w:spacing w:val="30"/>
                <w:sz w:val="13"/>
                <w:szCs w:val="13"/>
              </w:rPr>
              <w:t xml:space="preserve">TUESDAY  </w:t>
            </w:r>
            <w:r w:rsidR="00280B20">
              <w:rPr>
                <w:rFonts w:eastAsia="Gill Sans MT"/>
                <w:b/>
                <w:bCs/>
                <w:color w:val="153D63" w:themeColor="text2" w:themeTint="E6"/>
                <w:spacing w:val="30"/>
                <w:sz w:val="13"/>
                <w:szCs w:val="13"/>
              </w:rPr>
              <w:t>23</w:t>
            </w:r>
            <w:r w:rsidRPr="004546C0">
              <w:rPr>
                <w:rFonts w:eastAsia="Gill Sans MT"/>
                <w:b/>
                <w:bCs/>
                <w:color w:val="153D63" w:themeColor="text2" w:themeTint="E6"/>
                <w:spacing w:val="30"/>
                <w:sz w:val="13"/>
                <w:szCs w:val="13"/>
              </w:rPr>
              <w:t xml:space="preserve"> JUN</w:t>
            </w:r>
          </w:p>
          <w:tbl>
            <w:tblPr>
              <w:tblW w:w="70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11"/>
              <w:gridCol w:w="3512"/>
            </w:tblGrid>
            <w:tr w:rsidR="00825F1A" w:rsidRPr="00D855F4" w14:paraId="0055723B" w14:textId="77777777">
              <w:tc>
                <w:tcPr>
                  <w:tcW w:w="3511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single" w:sz="2" w:space="0" w:color="C8CDD8"/>
                  </w:tcBorders>
                  <w:tcMar>
                    <w:top w:w="28" w:type="dxa"/>
                    <w:left w:w="0" w:type="dxa"/>
                    <w:bottom w:w="28" w:type="dxa"/>
                    <w:right w:w="80" w:type="dxa"/>
                  </w:tcMar>
                </w:tcPr>
                <w:p w14:paraId="6E9BCB3B" w14:textId="4AB6115E" w:rsidR="00825F1A" w:rsidRPr="00BA683E" w:rsidRDefault="00000000" w:rsidP="00BA683E">
                  <w:pPr>
                    <w:pStyle w:val="Web"/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 xml:space="preserve">1. </w:t>
                  </w:r>
                  <w:r w:rsidR="00BA683E" w:rsidRP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>Korean chip rout triggers KOSPI circuit breaker; Samsung and SK Hynix fall over 12%.</w:t>
                  </w:r>
                </w:p>
              </w:tc>
              <w:tc>
                <w:tcPr>
                  <w:tcW w:w="3512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tcMar>
                    <w:top w:w="28" w:type="dxa"/>
                    <w:left w:w="80" w:type="dxa"/>
                    <w:bottom w:w="28" w:type="dxa"/>
                    <w:right w:w="0" w:type="dxa"/>
                  </w:tcMar>
                </w:tcPr>
                <w:p w14:paraId="69D08A45" w14:textId="45C52DC6" w:rsidR="00825F1A" w:rsidRPr="00BA683E" w:rsidRDefault="00000000" w:rsidP="00BA683E">
                  <w:pPr>
                    <w:pStyle w:val="Web"/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>2.</w:t>
                  </w:r>
                  <w:r w:rsidR="00094AB9">
                    <w:rPr>
                      <w:rFonts w:ascii="Segoe UI" w:hAnsi="Segoe UI" w:cs="Segoe UI"/>
                      <w:sz w:val="20"/>
                      <w:szCs w:val="20"/>
                      <w:shd w:val="clear" w:color="auto" w:fill="FFFFFF"/>
                    </w:rPr>
                    <w:t xml:space="preserve"> </w:t>
                  </w:r>
                  <w:r w:rsidR="00BA683E" w:rsidRP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 xml:space="preserve">DXY rose to 101.24, </w:t>
                  </w:r>
                  <w:proofErr w:type="gramStart"/>
                  <w:r w:rsidR="00BA683E" w:rsidRP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>its</w:t>
                  </w:r>
                  <w:proofErr w:type="gramEnd"/>
                  <w:r w:rsidR="00BA683E" w:rsidRP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 xml:space="preserve"> highest since May 2025, on hawkish repricing and higher Treasury yields.</w:t>
                  </w:r>
                </w:p>
              </w:tc>
            </w:tr>
            <w:tr w:rsidR="00825F1A" w:rsidRPr="00D855F4" w14:paraId="18701D47" w14:textId="77777777" w:rsidTr="00BA683E">
              <w:trPr>
                <w:trHeight w:val="414"/>
              </w:trPr>
              <w:tc>
                <w:tcPr>
                  <w:tcW w:w="3511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single" w:sz="2" w:space="0" w:color="C8CDD8"/>
                  </w:tcBorders>
                  <w:tcMar>
                    <w:top w:w="28" w:type="dxa"/>
                    <w:left w:w="0" w:type="dxa"/>
                    <w:bottom w:w="28" w:type="dxa"/>
                    <w:right w:w="80" w:type="dxa"/>
                  </w:tcMar>
                </w:tcPr>
                <w:p w14:paraId="690BE9E5" w14:textId="6FC2B752" w:rsidR="00825F1A" w:rsidRPr="00BA683E" w:rsidRDefault="00000000" w:rsidP="00BA683E">
                  <w:pPr>
                    <w:pStyle w:val="Web"/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>3.</w:t>
                  </w:r>
                  <w:r w:rsidR="00BA683E">
                    <w:t xml:space="preserve"> </w:t>
                  </w:r>
                  <w:r w:rsidR="00BA683E" w:rsidRP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>Southbound Stock Connect saw HKD 8bn in net inflows on June 23, the largest in recent weeks.</w:t>
                  </w:r>
                </w:p>
              </w:tc>
              <w:tc>
                <w:tcPr>
                  <w:tcW w:w="3512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tcMar>
                    <w:top w:w="28" w:type="dxa"/>
                    <w:left w:w="80" w:type="dxa"/>
                    <w:bottom w:w="28" w:type="dxa"/>
                    <w:right w:w="0" w:type="dxa"/>
                  </w:tcMar>
                </w:tcPr>
                <w:p w14:paraId="0918D355" w14:textId="0013DD2C" w:rsidR="00825F1A" w:rsidRPr="00BA683E" w:rsidRDefault="00000000" w:rsidP="00BA683E">
                  <w:pPr>
                    <w:pStyle w:val="Web"/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 xml:space="preserve">4. </w:t>
                  </w:r>
                  <w:r w:rsidR="00094AB9" w:rsidRPr="00094AB9">
                    <w:rPr>
                      <w:rFonts w:eastAsia="Gill Sans MT"/>
                      <w:sz w:val="16"/>
                      <w:szCs w:val="16"/>
                    </w:rPr>
                    <w:t xml:space="preserve">Philadelphia Semiconductor Index </w:t>
                  </w:r>
                  <w:r w:rsidR="00BA683E" w:rsidRP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>sank 7.9% on June 23, its worst drop of the recent cycle.</w:t>
                  </w:r>
                </w:p>
              </w:tc>
            </w:tr>
          </w:tbl>
          <w:p w14:paraId="201FE584" w14:textId="2F87D521" w:rsidR="00825F1A" w:rsidRPr="004546C0" w:rsidRDefault="00000000">
            <w:pPr>
              <w:pBdr>
                <w:bottom w:val="single" w:sz="2" w:space="2" w:color="C8CDD8"/>
              </w:pBdr>
              <w:spacing w:before="52" w:after="24"/>
              <w:rPr>
                <w:color w:val="153D63" w:themeColor="text2" w:themeTint="E6"/>
                <w:sz w:val="13"/>
                <w:szCs w:val="13"/>
              </w:rPr>
            </w:pPr>
            <w:r w:rsidRPr="004546C0">
              <w:rPr>
                <w:rFonts w:eastAsia="Gill Sans MT"/>
                <w:b/>
                <w:bCs/>
                <w:color w:val="153D63" w:themeColor="text2" w:themeTint="E6"/>
                <w:spacing w:val="30"/>
                <w:sz w:val="13"/>
                <w:szCs w:val="13"/>
              </w:rPr>
              <w:t xml:space="preserve">WEDNESDAY  </w:t>
            </w:r>
            <w:r w:rsidR="00280B20">
              <w:rPr>
                <w:rFonts w:eastAsia="Gill Sans MT" w:hint="eastAsia"/>
                <w:b/>
                <w:bCs/>
                <w:color w:val="153D63" w:themeColor="text2" w:themeTint="E6"/>
                <w:spacing w:val="30"/>
                <w:sz w:val="13"/>
                <w:szCs w:val="13"/>
              </w:rPr>
              <w:t>24</w:t>
            </w:r>
            <w:r w:rsidRPr="004546C0">
              <w:rPr>
                <w:rFonts w:eastAsia="Gill Sans MT"/>
                <w:b/>
                <w:bCs/>
                <w:color w:val="153D63" w:themeColor="text2" w:themeTint="E6"/>
                <w:spacing w:val="30"/>
                <w:sz w:val="13"/>
                <w:szCs w:val="13"/>
              </w:rPr>
              <w:t xml:space="preserve"> JUN</w:t>
            </w:r>
          </w:p>
          <w:tbl>
            <w:tblPr>
              <w:tblW w:w="70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11"/>
              <w:gridCol w:w="3512"/>
            </w:tblGrid>
            <w:tr w:rsidR="00825F1A" w:rsidRPr="00D855F4" w14:paraId="59BF7324" w14:textId="77777777" w:rsidTr="00BA683E">
              <w:trPr>
                <w:trHeight w:val="370"/>
              </w:trPr>
              <w:tc>
                <w:tcPr>
                  <w:tcW w:w="3511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single" w:sz="2" w:space="0" w:color="C8CDD8"/>
                  </w:tcBorders>
                  <w:tcMar>
                    <w:top w:w="28" w:type="dxa"/>
                    <w:left w:w="0" w:type="dxa"/>
                    <w:bottom w:w="28" w:type="dxa"/>
                    <w:right w:w="80" w:type="dxa"/>
                  </w:tcMar>
                </w:tcPr>
                <w:p w14:paraId="02B4BFB1" w14:textId="54DC4A14" w:rsidR="00825F1A" w:rsidRPr="00BA683E" w:rsidRDefault="00000000" w:rsidP="00BA683E">
                  <w:pPr>
                    <w:pStyle w:val="Web"/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 xml:space="preserve">1. </w:t>
                  </w:r>
                  <w:r w:rsidR="00BA683E" w:rsidRP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>Micron’s fiscal Q3 earnings beat estimates by a wide margin.</w:t>
                  </w:r>
                </w:p>
              </w:tc>
              <w:tc>
                <w:tcPr>
                  <w:tcW w:w="3512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tcMar>
                    <w:top w:w="28" w:type="dxa"/>
                    <w:left w:w="80" w:type="dxa"/>
                    <w:bottom w:w="28" w:type="dxa"/>
                    <w:right w:w="0" w:type="dxa"/>
                  </w:tcMar>
                </w:tcPr>
                <w:p w14:paraId="6B2A8865" w14:textId="46A0BAE8" w:rsidR="00825F1A" w:rsidRPr="00BA683E" w:rsidRDefault="00000000" w:rsidP="00BA683E">
                  <w:pPr>
                    <w:pStyle w:val="Web"/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 xml:space="preserve">2. </w:t>
                  </w:r>
                  <w:r w:rsidR="00BA683E" w:rsidRP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>Wendy’s surged over 40% on a WallStreetBets-driven “Save Wendy’s” campaign.</w:t>
                  </w:r>
                </w:p>
              </w:tc>
            </w:tr>
            <w:tr w:rsidR="00825F1A" w:rsidRPr="00D855F4" w14:paraId="2CD81C57" w14:textId="77777777" w:rsidTr="00BA683E">
              <w:trPr>
                <w:trHeight w:val="422"/>
              </w:trPr>
              <w:tc>
                <w:tcPr>
                  <w:tcW w:w="3511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single" w:sz="2" w:space="0" w:color="C8CDD8"/>
                  </w:tcBorders>
                  <w:tcMar>
                    <w:top w:w="28" w:type="dxa"/>
                    <w:left w:w="0" w:type="dxa"/>
                    <w:bottom w:w="28" w:type="dxa"/>
                    <w:right w:w="80" w:type="dxa"/>
                  </w:tcMar>
                </w:tcPr>
                <w:p w14:paraId="20B124CA" w14:textId="04E4D513" w:rsidR="00825F1A" w:rsidRPr="00BA683E" w:rsidRDefault="00000000" w:rsidP="00527A75">
                  <w:pPr>
                    <w:pStyle w:val="Web"/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 xml:space="preserve">3. </w:t>
                  </w:r>
                  <w:r w:rsidR="00BA683E" w:rsidRP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>Oil fell about 5%, with WTI at $69.80/bbl and Brent near $73/bbl.</w:t>
                  </w:r>
                </w:p>
              </w:tc>
              <w:tc>
                <w:tcPr>
                  <w:tcW w:w="3512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tcMar>
                    <w:top w:w="28" w:type="dxa"/>
                    <w:left w:w="80" w:type="dxa"/>
                    <w:bottom w:w="28" w:type="dxa"/>
                    <w:right w:w="0" w:type="dxa"/>
                  </w:tcMar>
                </w:tcPr>
                <w:p w14:paraId="46DD24C3" w14:textId="7C4FFF5A" w:rsidR="00825F1A" w:rsidRPr="00BA683E" w:rsidRDefault="00000000" w:rsidP="00527A75">
                  <w:pPr>
                    <w:pStyle w:val="Web"/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 xml:space="preserve">4. </w:t>
                  </w:r>
                  <w:r w:rsidR="00BA683E" w:rsidRP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>Gold fell 3% to $4,010/oz, briefly breaking below $4,000 for the first time since November 2025.</w:t>
                  </w:r>
                </w:p>
              </w:tc>
            </w:tr>
          </w:tbl>
          <w:p w14:paraId="79C404BA" w14:textId="5CFF16DD" w:rsidR="00825F1A" w:rsidRPr="004546C0" w:rsidRDefault="00000000">
            <w:pPr>
              <w:pBdr>
                <w:bottom w:val="single" w:sz="2" w:space="2" w:color="C8CDD8"/>
              </w:pBdr>
              <w:spacing w:before="52" w:after="24"/>
              <w:rPr>
                <w:color w:val="153D63" w:themeColor="text2" w:themeTint="E6"/>
                <w:sz w:val="13"/>
                <w:szCs w:val="13"/>
              </w:rPr>
            </w:pPr>
            <w:r w:rsidRPr="004546C0">
              <w:rPr>
                <w:rFonts w:eastAsia="Gill Sans MT"/>
                <w:b/>
                <w:bCs/>
                <w:color w:val="153D63" w:themeColor="text2" w:themeTint="E6"/>
                <w:spacing w:val="30"/>
                <w:sz w:val="13"/>
                <w:szCs w:val="13"/>
              </w:rPr>
              <w:t xml:space="preserve">THURSDAY  </w:t>
            </w:r>
            <w:r w:rsidR="00280B20">
              <w:rPr>
                <w:rFonts w:eastAsia="Gill Sans MT" w:hint="eastAsia"/>
                <w:b/>
                <w:bCs/>
                <w:color w:val="153D63" w:themeColor="text2" w:themeTint="E6"/>
                <w:spacing w:val="30"/>
                <w:sz w:val="13"/>
                <w:szCs w:val="13"/>
              </w:rPr>
              <w:t>25</w:t>
            </w:r>
            <w:r w:rsidRPr="004546C0">
              <w:rPr>
                <w:rFonts w:eastAsia="Gill Sans MT"/>
                <w:b/>
                <w:bCs/>
                <w:color w:val="153D63" w:themeColor="text2" w:themeTint="E6"/>
                <w:spacing w:val="30"/>
                <w:sz w:val="13"/>
                <w:szCs w:val="13"/>
              </w:rPr>
              <w:t xml:space="preserve"> JUN</w:t>
            </w:r>
          </w:p>
          <w:tbl>
            <w:tblPr>
              <w:tblW w:w="70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11"/>
              <w:gridCol w:w="3512"/>
            </w:tblGrid>
            <w:tr w:rsidR="00825F1A" w:rsidRPr="00D855F4" w14:paraId="1E6AABC7" w14:textId="77777777">
              <w:tc>
                <w:tcPr>
                  <w:tcW w:w="3511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single" w:sz="2" w:space="0" w:color="C8CDD8"/>
                  </w:tcBorders>
                  <w:tcMar>
                    <w:top w:w="28" w:type="dxa"/>
                    <w:left w:w="0" w:type="dxa"/>
                    <w:bottom w:w="28" w:type="dxa"/>
                    <w:right w:w="80" w:type="dxa"/>
                  </w:tcMar>
                </w:tcPr>
                <w:p w14:paraId="6FF64C94" w14:textId="444EC8EA" w:rsidR="00825F1A" w:rsidRPr="00BA683E" w:rsidRDefault="00000000">
                  <w:pPr>
                    <w:rPr>
                      <w:rFonts w:ascii="微軟正黑體" w:eastAsia="微軟正黑體" w:hAnsi="微軟正黑體" w:cs="微軟正黑體"/>
                      <w:sz w:val="16"/>
                      <w:szCs w:val="16"/>
                    </w:rPr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 xml:space="preserve">1. </w:t>
                  </w:r>
                  <w:r w:rsidR="00FF7FF3" w:rsidRPr="00FF7FF3">
                    <w:rPr>
                      <w:rFonts w:eastAsia="Gill Sans MT"/>
                      <w:sz w:val="16"/>
                      <w:szCs w:val="16"/>
                    </w:rPr>
                    <w:t>May PCE inflation hit a fresh three-year high. Headline PCE: 4.1% YoY. Core PCE: 3.4% YoY</w:t>
                  </w:r>
                  <w:r w:rsidR="00BA683E">
                    <w:rPr>
                      <w:rFonts w:eastAsia="Gill Sans MT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512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tcMar>
                    <w:top w:w="28" w:type="dxa"/>
                    <w:left w:w="80" w:type="dxa"/>
                    <w:bottom w:w="28" w:type="dxa"/>
                    <w:right w:w="0" w:type="dxa"/>
                  </w:tcMar>
                </w:tcPr>
                <w:p w14:paraId="56E4B117" w14:textId="4A29791E" w:rsidR="00825F1A" w:rsidRPr="00BA683E" w:rsidRDefault="00000000" w:rsidP="00BA683E">
                  <w:pPr>
                    <w:pStyle w:val="Web"/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 xml:space="preserve">2. </w:t>
                  </w:r>
                  <w:r w:rsidR="00BA683E" w:rsidRP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 xml:space="preserve">Apple fell 6% after raising </w:t>
                  </w:r>
                  <w:r w:rsid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 xml:space="preserve">products </w:t>
                  </w:r>
                  <w:r w:rsidR="00BA683E" w:rsidRPr="00BA683E">
                    <w:rPr>
                      <w:rFonts w:ascii="Gill Sans MT" w:eastAsia="Gill Sans MT" w:hAnsi="Gill Sans MT" w:cs="Gill Sans MT" w:hint="eastAsia"/>
                      <w:sz w:val="16"/>
                      <w:szCs w:val="16"/>
                    </w:rPr>
                    <w:t>p</w:t>
                  </w:r>
                  <w:r w:rsidR="00BA683E" w:rsidRP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>rices over AI-driven memory costs</w:t>
                  </w:r>
                  <w:r w:rsid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>,</w:t>
                  </w:r>
                  <w:r w:rsidR="00BA683E" w:rsidRP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 xml:space="preserve"> citing soaring chip</w:t>
                  </w:r>
                  <w:r w:rsid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 xml:space="preserve"> costs.</w:t>
                  </w:r>
                </w:p>
              </w:tc>
            </w:tr>
            <w:tr w:rsidR="00825F1A" w:rsidRPr="00D855F4" w14:paraId="0414FBF1" w14:textId="77777777" w:rsidTr="00697356">
              <w:trPr>
                <w:trHeight w:val="364"/>
              </w:trPr>
              <w:tc>
                <w:tcPr>
                  <w:tcW w:w="3511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single" w:sz="2" w:space="0" w:color="C8CDD8"/>
                  </w:tcBorders>
                  <w:tcMar>
                    <w:top w:w="28" w:type="dxa"/>
                    <w:left w:w="0" w:type="dxa"/>
                    <w:bottom w:w="28" w:type="dxa"/>
                    <w:right w:w="80" w:type="dxa"/>
                  </w:tcMar>
                </w:tcPr>
                <w:p w14:paraId="7D4CC4C2" w14:textId="3551E01D" w:rsidR="00825F1A" w:rsidRPr="00BA683E" w:rsidRDefault="00000000" w:rsidP="00BA683E">
                  <w:pPr>
                    <w:pStyle w:val="Web"/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>3.</w:t>
                  </w:r>
                  <w:r w:rsidR="00BA683E">
                    <w:t xml:space="preserve"> </w:t>
                  </w:r>
                  <w:r w:rsidR="00BA683E" w:rsidRPr="00BA683E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>Iran reportedly struck the Singapore-flagged Ever Lovely in the Strait of Hormuz.</w:t>
                  </w:r>
                </w:p>
              </w:tc>
              <w:tc>
                <w:tcPr>
                  <w:tcW w:w="3512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tcMar>
                    <w:top w:w="28" w:type="dxa"/>
                    <w:left w:w="80" w:type="dxa"/>
                    <w:bottom w:w="28" w:type="dxa"/>
                    <w:right w:w="0" w:type="dxa"/>
                  </w:tcMar>
                </w:tcPr>
                <w:p w14:paraId="05255405" w14:textId="4ADF1F0B" w:rsidR="00825F1A" w:rsidRPr="002018E2" w:rsidRDefault="00000000" w:rsidP="002018E2">
                  <w:pPr>
                    <w:pStyle w:val="Web"/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>4.</w:t>
                  </w:r>
                  <w:r w:rsidR="002018E2">
                    <w:t xml:space="preserve"> </w:t>
                  </w:r>
                  <w:r w:rsidR="002018E2" w:rsidRPr="002018E2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 xml:space="preserve">Bitcoin briefly fell to $58,000, </w:t>
                  </w:r>
                  <w:proofErr w:type="gramStart"/>
                  <w:r w:rsidR="002018E2" w:rsidRPr="002018E2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>its</w:t>
                  </w:r>
                  <w:proofErr w:type="gramEnd"/>
                  <w:r w:rsidR="002018E2" w:rsidRPr="002018E2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 xml:space="preserve"> lowest since 2024 and over 50% below its 2025 peak.</w:t>
                  </w:r>
                </w:p>
              </w:tc>
            </w:tr>
          </w:tbl>
          <w:p w14:paraId="341201E7" w14:textId="01C5D80E" w:rsidR="00825F1A" w:rsidRPr="004546C0" w:rsidRDefault="00000000">
            <w:pPr>
              <w:pBdr>
                <w:bottom w:val="single" w:sz="2" w:space="2" w:color="C8CDD8"/>
              </w:pBdr>
              <w:spacing w:before="52" w:after="24"/>
              <w:rPr>
                <w:color w:val="153D63" w:themeColor="text2" w:themeTint="E6"/>
                <w:sz w:val="13"/>
                <w:szCs w:val="13"/>
              </w:rPr>
            </w:pPr>
            <w:r w:rsidRPr="004546C0">
              <w:rPr>
                <w:rFonts w:eastAsia="Gill Sans MT"/>
                <w:b/>
                <w:bCs/>
                <w:color w:val="153D63" w:themeColor="text2" w:themeTint="E6"/>
                <w:spacing w:val="30"/>
                <w:sz w:val="13"/>
                <w:szCs w:val="13"/>
              </w:rPr>
              <w:t xml:space="preserve">FRIDAY  </w:t>
            </w:r>
            <w:r w:rsidR="00280B20">
              <w:rPr>
                <w:rFonts w:eastAsia="Gill Sans MT" w:hint="eastAsia"/>
                <w:b/>
                <w:bCs/>
                <w:color w:val="153D63" w:themeColor="text2" w:themeTint="E6"/>
                <w:spacing w:val="30"/>
                <w:sz w:val="13"/>
                <w:szCs w:val="13"/>
              </w:rPr>
              <w:t>26</w:t>
            </w:r>
            <w:r w:rsidRPr="004546C0">
              <w:rPr>
                <w:rFonts w:eastAsia="Gill Sans MT"/>
                <w:b/>
                <w:bCs/>
                <w:color w:val="153D63" w:themeColor="text2" w:themeTint="E6"/>
                <w:spacing w:val="30"/>
                <w:sz w:val="13"/>
                <w:szCs w:val="13"/>
              </w:rPr>
              <w:t xml:space="preserve"> JUN</w:t>
            </w:r>
          </w:p>
          <w:tbl>
            <w:tblPr>
              <w:tblW w:w="70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11"/>
              <w:gridCol w:w="3512"/>
            </w:tblGrid>
            <w:tr w:rsidR="00825F1A" w:rsidRPr="00D855F4" w14:paraId="16C588CF" w14:textId="77777777">
              <w:tc>
                <w:tcPr>
                  <w:tcW w:w="3511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single" w:sz="2" w:space="0" w:color="C8CDD8"/>
                  </w:tcBorders>
                  <w:tcMar>
                    <w:top w:w="28" w:type="dxa"/>
                    <w:left w:w="0" w:type="dxa"/>
                    <w:bottom w:w="28" w:type="dxa"/>
                    <w:right w:w="80" w:type="dxa"/>
                  </w:tcMar>
                </w:tcPr>
                <w:p w14:paraId="31DFBAFC" w14:textId="11759FF1" w:rsidR="00825F1A" w:rsidRPr="00D855F4" w:rsidRDefault="00000000">
                  <w:pPr>
                    <w:rPr>
                      <w:sz w:val="16"/>
                      <w:szCs w:val="16"/>
                    </w:rPr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 xml:space="preserve">1. </w:t>
                  </w:r>
                  <w:r w:rsidR="00C54758" w:rsidRPr="00C54758">
                    <w:rPr>
                      <w:rFonts w:eastAsia="Gill Sans MT"/>
                      <w:sz w:val="16"/>
                      <w:szCs w:val="16"/>
                    </w:rPr>
                    <w:t>Fed Governor Williams stated current monetary policy is "well positioned" to bring inflation to 2%</w:t>
                  </w:r>
                  <w:r w:rsidR="00527A75">
                    <w:rPr>
                      <w:rFonts w:eastAsia="Gill Sans MT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3512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tcMar>
                    <w:top w:w="28" w:type="dxa"/>
                    <w:left w:w="80" w:type="dxa"/>
                    <w:bottom w:w="28" w:type="dxa"/>
                    <w:right w:w="0" w:type="dxa"/>
                  </w:tcMar>
                </w:tcPr>
                <w:p w14:paraId="6F1514A2" w14:textId="3C11B315" w:rsidR="00825F1A" w:rsidRPr="00D855F4" w:rsidRDefault="00000000">
                  <w:pPr>
                    <w:rPr>
                      <w:sz w:val="16"/>
                      <w:szCs w:val="16"/>
                    </w:rPr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 xml:space="preserve">2. </w:t>
                  </w:r>
                  <w:r w:rsidR="00B56959" w:rsidRPr="00B56959">
                    <w:rPr>
                      <w:rFonts w:eastAsia="Gill Sans MT"/>
                      <w:sz w:val="16"/>
                      <w:szCs w:val="16"/>
                    </w:rPr>
                    <w:t>OpenAI is reportedly delaying its IPO from H2 2026 to 2027</w:t>
                  </w:r>
                  <w:r w:rsidR="00527A75">
                    <w:rPr>
                      <w:rFonts w:eastAsia="Gill Sans MT"/>
                      <w:sz w:val="16"/>
                      <w:szCs w:val="16"/>
                    </w:rPr>
                    <w:t>.</w:t>
                  </w:r>
                </w:p>
              </w:tc>
            </w:tr>
            <w:tr w:rsidR="00825F1A" w:rsidRPr="00D855F4" w14:paraId="6C8AE6AE" w14:textId="77777777">
              <w:tc>
                <w:tcPr>
                  <w:tcW w:w="3511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single" w:sz="2" w:space="0" w:color="C8CDD8"/>
                  </w:tcBorders>
                  <w:tcMar>
                    <w:top w:w="28" w:type="dxa"/>
                    <w:left w:w="0" w:type="dxa"/>
                    <w:bottom w:w="28" w:type="dxa"/>
                    <w:right w:w="80" w:type="dxa"/>
                  </w:tcMar>
                </w:tcPr>
                <w:p w14:paraId="4F84E67A" w14:textId="77777777" w:rsidR="002018E2" w:rsidRDefault="00000000" w:rsidP="002018E2">
                  <w:pPr>
                    <w:pStyle w:val="Web"/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>3.</w:t>
                  </w:r>
                  <w:r w:rsidR="00E45C8A">
                    <w:rPr>
                      <w:rFonts w:eastAsia="Gill Sans MT" w:hint="eastAsia"/>
                      <w:b/>
                      <w:bCs/>
                      <w:color w:val="1A2A5E"/>
                      <w:sz w:val="16"/>
                      <w:szCs w:val="16"/>
                    </w:rPr>
                    <w:t xml:space="preserve"> </w:t>
                  </w:r>
                  <w:r w:rsidR="002018E2" w:rsidRPr="002018E2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>Russell reconstitution takes effect after Friday’s close; Alphabet joins the Dow, replacing Verizon.</w:t>
                  </w:r>
                </w:p>
                <w:p w14:paraId="331E2DB7" w14:textId="388AC7EA" w:rsidR="00825F1A" w:rsidRPr="00D855F4" w:rsidRDefault="00825F1A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512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tcMar>
                    <w:top w:w="28" w:type="dxa"/>
                    <w:left w:w="80" w:type="dxa"/>
                    <w:bottom w:w="28" w:type="dxa"/>
                    <w:right w:w="0" w:type="dxa"/>
                  </w:tcMar>
                </w:tcPr>
                <w:p w14:paraId="65B00121" w14:textId="77777777" w:rsidR="002018E2" w:rsidRDefault="00000000" w:rsidP="002018E2">
                  <w:pPr>
                    <w:pStyle w:val="Web"/>
                  </w:pPr>
                  <w:r w:rsidRPr="00D855F4">
                    <w:rPr>
                      <w:rFonts w:eastAsia="Gill Sans MT"/>
                      <w:b/>
                      <w:bCs/>
                      <w:color w:val="1A2A5E"/>
                      <w:sz w:val="16"/>
                      <w:szCs w:val="16"/>
                    </w:rPr>
                    <w:t xml:space="preserve">4. </w:t>
                  </w:r>
                  <w:r w:rsidR="002018E2" w:rsidRPr="002018E2">
                    <w:rPr>
                      <w:rFonts w:ascii="Gill Sans MT" w:eastAsia="Gill Sans MT" w:hAnsi="Gill Sans MT" w:cs="Gill Sans MT"/>
                      <w:sz w:val="16"/>
                      <w:szCs w:val="16"/>
                    </w:rPr>
                    <w:t>Samsung to unveil a $646bn 10-year spending plan at Monday’s Blue House briefing with SK Hynix.</w:t>
                  </w:r>
                </w:p>
                <w:p w14:paraId="27CC8805" w14:textId="2C2835CB" w:rsidR="00825F1A" w:rsidRPr="00D855F4" w:rsidRDefault="00825F1A">
                  <w:pPr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27C08A43" w14:textId="77777777" w:rsidR="00825F1A" w:rsidRDefault="00825F1A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3" w:space="0" w:color="C8CDD8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84F925" w14:textId="77777777" w:rsidR="00825F1A" w:rsidRDefault="00825F1A"/>
        </w:tc>
        <w:tc>
          <w:tcPr>
            <w:tcW w:w="3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2856BAE3" w14:textId="77777777" w:rsidR="00825F1A" w:rsidRPr="00D855F4" w:rsidRDefault="00000000">
            <w:pPr>
              <w:pBdr>
                <w:bottom w:val="single" w:sz="6" w:space="2" w:color="1A2A5E"/>
              </w:pBdr>
              <w:spacing w:after="32"/>
              <w:rPr>
                <w:sz w:val="18"/>
                <w:szCs w:val="18"/>
              </w:rPr>
            </w:pPr>
            <w:r w:rsidRPr="00D855F4">
              <w:rPr>
                <w:rFonts w:eastAsia="Gill Sans MT"/>
                <w:b/>
                <w:bCs/>
                <w:caps/>
                <w:color w:val="1A2A5E"/>
                <w:spacing w:val="40"/>
                <w:sz w:val="18"/>
                <w:szCs w:val="18"/>
              </w:rPr>
              <w:t>Market Data</w:t>
            </w:r>
          </w:p>
          <w:tbl>
            <w:tblPr>
              <w:tblW w:w="38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25"/>
              <w:gridCol w:w="920"/>
              <w:gridCol w:w="880"/>
            </w:tblGrid>
            <w:tr w:rsidR="00825F1A" w14:paraId="54CEFBDE" w14:textId="77777777">
              <w:tc>
                <w:tcPr>
                  <w:tcW w:w="20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70" w:type="dxa"/>
                    <w:bottom w:w="18" w:type="dxa"/>
                    <w:right w:w="30" w:type="dxa"/>
                  </w:tcMar>
                </w:tcPr>
                <w:p w14:paraId="224C6405" w14:textId="77777777" w:rsidR="00825F1A" w:rsidRDefault="00000000">
                  <w:r>
                    <w:rPr>
                      <w:rFonts w:eastAsia="Gill Sans MT"/>
                      <w:b/>
                      <w:bCs/>
                      <w:caps/>
                      <w:color w:val="FFFFFF"/>
                      <w:spacing w:val="20"/>
                      <w:sz w:val="12"/>
                      <w:szCs w:val="12"/>
                    </w:rPr>
                    <w:t>US EQUITIES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10" w:type="dxa"/>
                    <w:bottom w:w="18" w:type="dxa"/>
                    <w:right w:w="20" w:type="dxa"/>
                  </w:tcMar>
                </w:tcPr>
                <w:p w14:paraId="67A5C737" w14:textId="77777777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i/>
                      <w:iCs/>
                      <w:color w:val="6B7A99"/>
                      <w:sz w:val="11"/>
                      <w:szCs w:val="11"/>
                    </w:rPr>
                    <w:t>Fri close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10" w:type="dxa"/>
                    <w:bottom w:w="18" w:type="dxa"/>
                    <w:right w:w="50" w:type="dxa"/>
                  </w:tcMar>
                </w:tcPr>
                <w:p w14:paraId="5DD87A0C" w14:textId="77777777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i/>
                      <w:iCs/>
                      <w:color w:val="6B7A99"/>
                      <w:sz w:val="11"/>
                      <w:szCs w:val="11"/>
                    </w:rPr>
                    <w:t>WoW</w:t>
                  </w:r>
                </w:p>
              </w:tc>
            </w:tr>
            <w:tr w:rsidR="00825F1A" w14:paraId="4FD2AE6B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1A5C3A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23A167DD" w14:textId="77777777" w:rsidR="00825F1A" w:rsidRDefault="00000000">
                  <w:r>
                    <w:rPr>
                      <w:rFonts w:eastAsia="Gill Sans MT"/>
                      <w:sz w:val="14"/>
                      <w:szCs w:val="14"/>
                    </w:rPr>
                    <w:t>S&amp;P 500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021A5890" w14:textId="7E3C0F06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7,</w:t>
                  </w:r>
                  <w:r w:rsidR="00D33CC8">
                    <w:rPr>
                      <w:rFonts w:eastAsia="Gill Sans MT"/>
                      <w:color w:val="5C5C5C"/>
                      <w:sz w:val="14"/>
                      <w:szCs w:val="14"/>
                    </w:rPr>
                    <w:t>354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47C44688" w14:textId="57718427" w:rsidR="00825F1A" w:rsidRDefault="00EE754D">
                  <w:pPr>
                    <w:jc w:val="right"/>
                  </w:pPr>
                  <w:r>
                    <w:rPr>
                      <w:rFonts w:ascii="Arial" w:eastAsia="Gill Sans MT" w:hAnsi="Arial" w:cs="Arial"/>
                      <w:b/>
                      <w:bCs/>
                      <w:color w:val="8B2020"/>
                      <w:sz w:val="14"/>
                      <w:szCs w:val="14"/>
                    </w:rPr>
                    <w:t>▼</w:t>
                  </w: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 xml:space="preserve"> 1.95%</w:t>
                  </w:r>
                </w:p>
              </w:tc>
            </w:tr>
            <w:tr w:rsidR="00825F1A" w14:paraId="7AA70ED7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8B2020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607A15A3" w14:textId="77777777" w:rsidR="00825F1A" w:rsidRDefault="00000000">
                  <w:r>
                    <w:rPr>
                      <w:rFonts w:eastAsia="Gill Sans MT"/>
                      <w:sz w:val="14"/>
                      <w:szCs w:val="14"/>
                    </w:rPr>
                    <w:t>Nasdaq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469CF517" w14:textId="22DA4F83" w:rsidR="00825F1A" w:rsidRDefault="00000000" w:rsidP="00D33CC8">
                  <w:pPr>
                    <w:wordWrap w:val="0"/>
                    <w:jc w:val="right"/>
                  </w:pP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25</w:t>
                  </w:r>
                  <w:r w:rsidR="003429C4">
                    <w:rPr>
                      <w:rFonts w:eastAsia="Gill Sans MT"/>
                      <w:color w:val="5C5C5C"/>
                      <w:sz w:val="14"/>
                      <w:szCs w:val="14"/>
                    </w:rPr>
                    <w:t>,29</w:t>
                  </w:r>
                  <w:r w:rsidR="00E4319D">
                    <w:rPr>
                      <w:rFonts w:eastAsia="Gill Sans MT"/>
                      <w:color w:val="5C5C5C"/>
                      <w:sz w:val="14"/>
                      <w:szCs w:val="14"/>
                    </w:rPr>
                    <w:t>8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0E735C42" w14:textId="0DD26E4E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 xml:space="preserve">▼ </w:t>
                  </w:r>
                  <w:r w:rsidR="00EE754D"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>4.60</w:t>
                  </w: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>%</w:t>
                  </w:r>
                </w:p>
              </w:tc>
            </w:tr>
            <w:tr w:rsidR="00825F1A" w14:paraId="6D148C5B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1A5C3A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75F13727" w14:textId="77777777" w:rsidR="00825F1A" w:rsidRDefault="00000000">
                  <w:r>
                    <w:rPr>
                      <w:rFonts w:eastAsia="Gill Sans MT"/>
                      <w:sz w:val="14"/>
                      <w:szCs w:val="14"/>
                    </w:rPr>
                    <w:t>Dow Jones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41DDC655" w14:textId="141C0D5E" w:rsidR="00825F1A" w:rsidRPr="00EE754D" w:rsidRDefault="00EE754D">
                  <w:pPr>
                    <w:jc w:val="right"/>
                    <w:rPr>
                      <w:rFonts w:eastAsia="Gill Sans MT"/>
                      <w:color w:val="5C5C5C"/>
                      <w:sz w:val="14"/>
                      <w:szCs w:val="14"/>
                    </w:rPr>
                  </w:pPr>
                  <w:r w:rsidRPr="00EE754D">
                    <w:rPr>
                      <w:rFonts w:eastAsia="Gill Sans MT" w:hint="eastAsia"/>
                      <w:color w:val="5C5C5C"/>
                      <w:sz w:val="14"/>
                      <w:szCs w:val="14"/>
                    </w:rPr>
                    <w:t>51</w:t>
                  </w: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,</w:t>
                  </w:r>
                  <w:r w:rsidRPr="00EE754D">
                    <w:rPr>
                      <w:rFonts w:eastAsia="Gill Sans MT" w:hint="eastAsia"/>
                      <w:color w:val="5C5C5C"/>
                      <w:sz w:val="14"/>
                      <w:szCs w:val="14"/>
                    </w:rPr>
                    <w:t>876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740E8BC2" w14:textId="5D7A7AE2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b/>
                      <w:bCs/>
                      <w:color w:val="1A5C3A"/>
                      <w:sz w:val="14"/>
                      <w:szCs w:val="14"/>
                    </w:rPr>
                    <w:t xml:space="preserve">▲ </w:t>
                  </w:r>
                  <w:r w:rsidR="00EE754D">
                    <w:rPr>
                      <w:rFonts w:eastAsia="Gill Sans MT"/>
                      <w:b/>
                      <w:bCs/>
                      <w:color w:val="1A5C3A"/>
                      <w:sz w:val="14"/>
                      <w:szCs w:val="14"/>
                    </w:rPr>
                    <w:t>0.60</w:t>
                  </w:r>
                  <w:r>
                    <w:rPr>
                      <w:rFonts w:eastAsia="Gill Sans MT"/>
                      <w:b/>
                      <w:bCs/>
                      <w:color w:val="1A5C3A"/>
                      <w:sz w:val="14"/>
                      <w:szCs w:val="14"/>
                    </w:rPr>
                    <w:t>%</w:t>
                  </w:r>
                </w:p>
              </w:tc>
            </w:tr>
            <w:tr w:rsidR="00825F1A" w14:paraId="6926EE71" w14:textId="77777777">
              <w:tc>
                <w:tcPr>
                  <w:tcW w:w="20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70" w:type="dxa"/>
                    <w:bottom w:w="18" w:type="dxa"/>
                    <w:right w:w="30" w:type="dxa"/>
                  </w:tcMar>
                </w:tcPr>
                <w:p w14:paraId="48597B11" w14:textId="77777777" w:rsidR="00825F1A" w:rsidRDefault="00000000">
                  <w:r>
                    <w:rPr>
                      <w:rFonts w:eastAsia="Gill Sans MT"/>
                      <w:b/>
                      <w:bCs/>
                      <w:caps/>
                      <w:color w:val="FFFFFF"/>
                      <w:spacing w:val="20"/>
                      <w:sz w:val="12"/>
                      <w:szCs w:val="12"/>
                    </w:rPr>
                    <w:t>EUROPE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10" w:type="dxa"/>
                    <w:bottom w:w="18" w:type="dxa"/>
                    <w:right w:w="20" w:type="dxa"/>
                  </w:tcMar>
                </w:tcPr>
                <w:p w14:paraId="2BD30655" w14:textId="77777777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i/>
                      <w:iCs/>
                      <w:color w:val="6B7A99"/>
                      <w:sz w:val="11"/>
                      <w:szCs w:val="11"/>
                    </w:rPr>
                    <w:t>Fri close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10" w:type="dxa"/>
                    <w:bottom w:w="18" w:type="dxa"/>
                    <w:right w:w="50" w:type="dxa"/>
                  </w:tcMar>
                </w:tcPr>
                <w:p w14:paraId="59A6A579" w14:textId="77777777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i/>
                      <w:iCs/>
                      <w:color w:val="6B7A99"/>
                      <w:sz w:val="11"/>
                      <w:szCs w:val="11"/>
                    </w:rPr>
                    <w:t>WoW</w:t>
                  </w:r>
                </w:p>
              </w:tc>
            </w:tr>
            <w:tr w:rsidR="00825F1A" w14:paraId="53B4375D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1A5C3A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15965CF0" w14:textId="77777777" w:rsidR="00825F1A" w:rsidRDefault="00000000">
                  <w:r>
                    <w:rPr>
                      <w:rFonts w:eastAsia="Gill Sans MT"/>
                      <w:sz w:val="14"/>
                      <w:szCs w:val="14"/>
                    </w:rPr>
                    <w:t>Euro Stoxx 50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44782EA4" w14:textId="18371ABD" w:rsidR="00825F1A" w:rsidRPr="00020BB1" w:rsidRDefault="00020BB1">
                  <w:pPr>
                    <w:jc w:val="right"/>
                    <w:rPr>
                      <w:rFonts w:eastAsia="Gill Sans MT"/>
                      <w:color w:val="5C5C5C"/>
                      <w:sz w:val="14"/>
                      <w:szCs w:val="14"/>
                    </w:rPr>
                  </w:pPr>
                  <w:r w:rsidRPr="00020BB1">
                    <w:rPr>
                      <w:rFonts w:eastAsia="Gill Sans MT" w:hint="eastAsia"/>
                      <w:color w:val="5C5C5C"/>
                      <w:sz w:val="14"/>
                      <w:szCs w:val="14"/>
                    </w:rPr>
                    <w:t>6</w:t>
                  </w: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,</w:t>
                  </w:r>
                  <w:r w:rsidRPr="00020BB1">
                    <w:rPr>
                      <w:rFonts w:eastAsia="Gill Sans MT" w:hint="eastAsia"/>
                      <w:color w:val="5C5C5C"/>
                      <w:sz w:val="14"/>
                      <w:szCs w:val="14"/>
                    </w:rPr>
                    <w:t>2</w:t>
                  </w:r>
                  <w:r w:rsidR="00D33CC8">
                    <w:rPr>
                      <w:rFonts w:eastAsia="Gill Sans MT"/>
                      <w:color w:val="5C5C5C"/>
                      <w:sz w:val="14"/>
                      <w:szCs w:val="14"/>
                    </w:rPr>
                    <w:t>1</w:t>
                  </w:r>
                  <w:r w:rsidR="00E4319D">
                    <w:rPr>
                      <w:rFonts w:eastAsia="Gill Sans MT"/>
                      <w:color w:val="5C5C5C"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51A2200B" w14:textId="4FBE6B64" w:rsidR="00825F1A" w:rsidRDefault="00020BB1">
                  <w:pPr>
                    <w:jc w:val="right"/>
                  </w:pPr>
                  <w:r>
                    <w:rPr>
                      <w:rFonts w:ascii="Arial" w:eastAsia="Gill Sans MT" w:hAnsi="Arial" w:cs="Arial"/>
                      <w:b/>
                      <w:bCs/>
                      <w:color w:val="8B2020"/>
                      <w:sz w:val="14"/>
                      <w:szCs w:val="14"/>
                    </w:rPr>
                    <w:t>▼</w:t>
                  </w: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 xml:space="preserve"> </w:t>
                  </w:r>
                  <w:r w:rsidR="009D58EB"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>1.11</w:t>
                  </w: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>%</w:t>
                  </w:r>
                </w:p>
              </w:tc>
            </w:tr>
            <w:tr w:rsidR="00825F1A" w14:paraId="06399047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1A5C3A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43BCBDCE" w14:textId="77777777" w:rsidR="00825F1A" w:rsidRDefault="00000000">
                  <w:r>
                    <w:rPr>
                      <w:rFonts w:eastAsia="Gill Sans MT"/>
                      <w:sz w:val="14"/>
                      <w:szCs w:val="14"/>
                    </w:rPr>
                    <w:t>DAX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3ACA6B91" w14:textId="30AE479C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24</w:t>
                  </w:r>
                  <w:r w:rsidR="00020BB1">
                    <w:rPr>
                      <w:rFonts w:eastAsia="Gill Sans MT"/>
                      <w:color w:val="5C5C5C"/>
                      <w:sz w:val="14"/>
                      <w:szCs w:val="14"/>
                    </w:rPr>
                    <w:t>,</w:t>
                  </w:r>
                  <w:r w:rsidR="00D33CC8">
                    <w:rPr>
                      <w:rFonts w:eastAsia="Gill Sans MT"/>
                      <w:color w:val="5C5C5C"/>
                      <w:sz w:val="14"/>
                      <w:szCs w:val="14"/>
                    </w:rPr>
                    <w:t>671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028D6A74" w14:textId="2F588D4A" w:rsidR="00825F1A" w:rsidRDefault="00D33CC8">
                  <w:pPr>
                    <w:jc w:val="right"/>
                  </w:pPr>
                  <w:r>
                    <w:rPr>
                      <w:rFonts w:ascii="Arial" w:eastAsia="Gill Sans MT" w:hAnsi="Arial" w:cs="Arial"/>
                      <w:b/>
                      <w:bCs/>
                      <w:color w:val="8B2020"/>
                      <w:sz w:val="14"/>
                      <w:szCs w:val="14"/>
                    </w:rPr>
                    <w:t>▼</w:t>
                  </w: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 xml:space="preserve"> 1.25%</w:t>
                  </w:r>
                </w:p>
              </w:tc>
            </w:tr>
            <w:tr w:rsidR="00825F1A" w14:paraId="2213425F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1A5C3A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6960A6BF" w14:textId="77777777" w:rsidR="00825F1A" w:rsidRDefault="00000000">
                  <w:r>
                    <w:rPr>
                      <w:rFonts w:eastAsia="Gill Sans MT"/>
                      <w:sz w:val="14"/>
                      <w:szCs w:val="14"/>
                    </w:rPr>
                    <w:t>CAC 40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3BE9CBA4" w14:textId="651B1A34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8,</w:t>
                  </w:r>
                  <w:r w:rsidR="009D58EB">
                    <w:rPr>
                      <w:rFonts w:eastAsia="Gill Sans MT"/>
                      <w:color w:val="5C5C5C"/>
                      <w:sz w:val="14"/>
                      <w:szCs w:val="14"/>
                    </w:rPr>
                    <w:t>38</w:t>
                  </w:r>
                  <w:r w:rsidR="00E4319D">
                    <w:rPr>
                      <w:rFonts w:eastAsia="Gill Sans MT"/>
                      <w:color w:val="5C5C5C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1336381C" w14:textId="5A898B43" w:rsidR="00825F1A" w:rsidRDefault="009D58EB">
                  <w:pPr>
                    <w:jc w:val="right"/>
                  </w:pPr>
                  <w:r>
                    <w:rPr>
                      <w:rFonts w:ascii="Arial" w:eastAsia="Gill Sans MT" w:hAnsi="Arial" w:cs="Arial"/>
                      <w:b/>
                      <w:bCs/>
                      <w:color w:val="8B2020"/>
                      <w:sz w:val="14"/>
                      <w:szCs w:val="14"/>
                    </w:rPr>
                    <w:t>▼</w:t>
                  </w: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 xml:space="preserve"> 0.43%</w:t>
                  </w:r>
                </w:p>
              </w:tc>
            </w:tr>
            <w:tr w:rsidR="00825F1A" w14:paraId="692C6D77" w14:textId="77777777">
              <w:tc>
                <w:tcPr>
                  <w:tcW w:w="20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70" w:type="dxa"/>
                    <w:bottom w:w="18" w:type="dxa"/>
                    <w:right w:w="30" w:type="dxa"/>
                  </w:tcMar>
                </w:tcPr>
                <w:p w14:paraId="57E5F2D4" w14:textId="77777777" w:rsidR="00825F1A" w:rsidRDefault="00000000">
                  <w:r>
                    <w:rPr>
                      <w:rFonts w:eastAsia="Gill Sans MT"/>
                      <w:b/>
                      <w:bCs/>
                      <w:caps/>
                      <w:color w:val="FFFFFF"/>
                      <w:spacing w:val="20"/>
                      <w:sz w:val="12"/>
                      <w:szCs w:val="12"/>
                    </w:rPr>
                    <w:t>ASIA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10" w:type="dxa"/>
                    <w:bottom w:w="18" w:type="dxa"/>
                    <w:right w:w="20" w:type="dxa"/>
                  </w:tcMar>
                </w:tcPr>
                <w:p w14:paraId="2BA19153" w14:textId="77777777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i/>
                      <w:iCs/>
                      <w:color w:val="6B7A99"/>
                      <w:sz w:val="11"/>
                      <w:szCs w:val="11"/>
                    </w:rPr>
                    <w:t>Fri close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10" w:type="dxa"/>
                    <w:bottom w:w="18" w:type="dxa"/>
                    <w:right w:w="50" w:type="dxa"/>
                  </w:tcMar>
                </w:tcPr>
                <w:p w14:paraId="7050DC9D" w14:textId="77777777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i/>
                      <w:iCs/>
                      <w:color w:val="6B7A99"/>
                      <w:sz w:val="11"/>
                      <w:szCs w:val="11"/>
                    </w:rPr>
                    <w:t>WoW</w:t>
                  </w:r>
                </w:p>
              </w:tc>
            </w:tr>
            <w:tr w:rsidR="00825F1A" w14:paraId="1FBB2717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8B2020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687066CA" w14:textId="77777777" w:rsidR="00825F1A" w:rsidRDefault="00000000">
                  <w:r>
                    <w:rPr>
                      <w:rFonts w:eastAsia="Gill Sans MT"/>
                      <w:sz w:val="14"/>
                      <w:szCs w:val="14"/>
                    </w:rPr>
                    <w:t>Nikkei 225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3B243730" w14:textId="7BCF22D6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6</w:t>
                  </w:r>
                  <w:r w:rsidR="009D58EB">
                    <w:rPr>
                      <w:rFonts w:eastAsia="Gill Sans MT"/>
                      <w:color w:val="5C5C5C"/>
                      <w:sz w:val="14"/>
                      <w:szCs w:val="14"/>
                    </w:rPr>
                    <w:t>9,36</w:t>
                  </w:r>
                  <w:r w:rsidR="00E4319D">
                    <w:rPr>
                      <w:rFonts w:eastAsia="Gill Sans MT"/>
                      <w:color w:val="5C5C5C"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7766042D" w14:textId="22D5A6B9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 xml:space="preserve">▼ </w:t>
                  </w:r>
                  <w:r w:rsidR="009D58EB"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>2.65</w:t>
                  </w: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>%</w:t>
                  </w:r>
                </w:p>
              </w:tc>
            </w:tr>
            <w:tr w:rsidR="00825F1A" w14:paraId="337E975B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8B2020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69D750AE" w14:textId="77777777" w:rsidR="00825F1A" w:rsidRDefault="00000000">
                  <w:r>
                    <w:rPr>
                      <w:rFonts w:eastAsia="Gill Sans MT"/>
                      <w:sz w:val="14"/>
                      <w:szCs w:val="14"/>
                    </w:rPr>
                    <w:t>Hang Seng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043F0D50" w14:textId="61A4BFD2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2</w:t>
                  </w:r>
                  <w:r w:rsidR="009D58EB">
                    <w:rPr>
                      <w:rFonts w:eastAsia="Gill Sans MT"/>
                      <w:color w:val="5C5C5C"/>
                      <w:sz w:val="14"/>
                      <w:szCs w:val="14"/>
                    </w:rPr>
                    <w:t>2,67</w:t>
                  </w:r>
                  <w:r w:rsidR="00E4319D">
                    <w:rPr>
                      <w:rFonts w:eastAsia="Gill Sans MT"/>
                      <w:color w:val="5C5C5C"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01EE7156" w14:textId="09134AAB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 xml:space="preserve">▼ </w:t>
                  </w:r>
                  <w:r w:rsidR="009D58EB"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>5.24</w:t>
                  </w: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>%</w:t>
                  </w:r>
                </w:p>
              </w:tc>
            </w:tr>
            <w:tr w:rsidR="00825F1A" w14:paraId="2A5D2C78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8B2020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1A8150DC" w14:textId="77777777" w:rsidR="00825F1A" w:rsidRDefault="00000000">
                  <w:r>
                    <w:rPr>
                      <w:rFonts w:eastAsia="Gill Sans MT"/>
                      <w:sz w:val="14"/>
                      <w:szCs w:val="14"/>
                    </w:rPr>
                    <w:t>CSI 300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6E07C762" w14:textId="0D78E1F2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4,</w:t>
                  </w:r>
                  <w:r w:rsidR="009D58EB">
                    <w:rPr>
                      <w:rFonts w:eastAsia="Gill Sans MT"/>
                      <w:color w:val="5C5C5C"/>
                      <w:sz w:val="14"/>
                      <w:szCs w:val="14"/>
                    </w:rPr>
                    <w:t>868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3B78F509" w14:textId="47033D11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 xml:space="preserve">▼ </w:t>
                  </w:r>
                  <w:r w:rsidR="009D58EB"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>1.48</w:t>
                  </w: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>%</w:t>
                  </w:r>
                </w:p>
              </w:tc>
            </w:tr>
            <w:tr w:rsidR="00020BB1" w14:paraId="3FCBF2E0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8B2020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0AC42C6C" w14:textId="20F249C4" w:rsidR="00020BB1" w:rsidRDefault="00020BB1">
                  <w:pPr>
                    <w:rPr>
                      <w:rFonts w:eastAsia="Gill Sans MT"/>
                      <w:sz w:val="14"/>
                      <w:szCs w:val="14"/>
                    </w:rPr>
                  </w:pPr>
                  <w:r>
                    <w:rPr>
                      <w:rFonts w:eastAsia="Gill Sans MT"/>
                      <w:sz w:val="14"/>
                      <w:szCs w:val="14"/>
                    </w:rPr>
                    <w:t>KOSPI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22E8D040" w14:textId="3ECBAC33" w:rsidR="00020BB1" w:rsidRDefault="00D33CC8">
                  <w:pPr>
                    <w:jc w:val="right"/>
                    <w:rPr>
                      <w:rFonts w:eastAsia="Gill Sans MT"/>
                      <w:color w:val="5C5C5C"/>
                      <w:sz w:val="14"/>
                      <w:szCs w:val="14"/>
                    </w:rPr>
                  </w:pP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8,411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5889F6BF" w14:textId="06DF409F" w:rsidR="00020BB1" w:rsidRDefault="00D33CC8">
                  <w:pPr>
                    <w:jc w:val="right"/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</w:pPr>
                  <w:r>
                    <w:rPr>
                      <w:rFonts w:ascii="Arial" w:eastAsia="Gill Sans MT" w:hAnsi="Arial" w:cs="Arial"/>
                      <w:b/>
                      <w:bCs/>
                      <w:color w:val="8B2020"/>
                      <w:sz w:val="14"/>
                      <w:szCs w:val="14"/>
                    </w:rPr>
                    <w:t>▼</w:t>
                  </w: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 xml:space="preserve"> 7.08%</w:t>
                  </w:r>
                </w:p>
              </w:tc>
            </w:tr>
            <w:tr w:rsidR="00825F1A" w14:paraId="43CD4DEB" w14:textId="77777777">
              <w:tc>
                <w:tcPr>
                  <w:tcW w:w="20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70" w:type="dxa"/>
                    <w:bottom w:w="18" w:type="dxa"/>
                    <w:right w:w="30" w:type="dxa"/>
                  </w:tcMar>
                </w:tcPr>
                <w:p w14:paraId="537FB509" w14:textId="77777777" w:rsidR="00825F1A" w:rsidRDefault="00000000">
                  <w:r>
                    <w:rPr>
                      <w:rFonts w:eastAsia="Gill Sans MT"/>
                      <w:b/>
                      <w:bCs/>
                      <w:caps/>
                      <w:color w:val="FFFFFF"/>
                      <w:spacing w:val="20"/>
                      <w:sz w:val="12"/>
                      <w:szCs w:val="12"/>
                    </w:rPr>
                    <w:t>BONDS  10Y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10" w:type="dxa"/>
                    <w:bottom w:w="18" w:type="dxa"/>
                    <w:right w:w="20" w:type="dxa"/>
                  </w:tcMar>
                </w:tcPr>
                <w:p w14:paraId="6550F202" w14:textId="77777777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i/>
                      <w:iCs/>
                      <w:color w:val="6B7A99"/>
                      <w:sz w:val="11"/>
                      <w:szCs w:val="11"/>
                    </w:rPr>
                    <w:t>Fri close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10" w:type="dxa"/>
                    <w:bottom w:w="18" w:type="dxa"/>
                    <w:right w:w="50" w:type="dxa"/>
                  </w:tcMar>
                </w:tcPr>
                <w:p w14:paraId="6D612B76" w14:textId="77777777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i/>
                      <w:iCs/>
                      <w:color w:val="6B7A99"/>
                      <w:sz w:val="11"/>
                      <w:szCs w:val="11"/>
                    </w:rPr>
                    <w:t>WoW</w:t>
                  </w:r>
                </w:p>
              </w:tc>
            </w:tr>
            <w:tr w:rsidR="00825F1A" w14:paraId="06A4EADD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8B2020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36331A8C" w14:textId="77777777" w:rsidR="00825F1A" w:rsidRDefault="00000000">
                  <w:r>
                    <w:rPr>
                      <w:rFonts w:eastAsia="Gill Sans MT"/>
                      <w:sz w:val="14"/>
                      <w:szCs w:val="14"/>
                    </w:rPr>
                    <w:t>US 10Y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618E2F18" w14:textId="4958EEB4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4.</w:t>
                  </w:r>
                  <w:r w:rsidR="009D58EB">
                    <w:rPr>
                      <w:rFonts w:eastAsia="Gill Sans MT"/>
                      <w:color w:val="5C5C5C"/>
                      <w:sz w:val="14"/>
                      <w:szCs w:val="14"/>
                    </w:rPr>
                    <w:t>37</w:t>
                  </w: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%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26B19B70" w14:textId="6F7826BA" w:rsidR="00825F1A" w:rsidRPr="003460EE" w:rsidRDefault="009D58EB" w:rsidP="009D58EB">
                  <w:pPr>
                    <w:wordWrap w:val="0"/>
                    <w:jc w:val="right"/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</w:pPr>
                  <w:r w:rsidRPr="003460EE">
                    <w:rPr>
                      <w:rFonts w:ascii="Arial" w:eastAsia="Gill Sans MT" w:hAnsi="Arial" w:cs="Arial"/>
                      <w:b/>
                      <w:bCs/>
                      <w:color w:val="1A5C3A"/>
                      <w:sz w:val="14"/>
                      <w:szCs w:val="14"/>
                    </w:rPr>
                    <w:t>▼</w:t>
                  </w:r>
                  <w:r w:rsidRPr="003460EE">
                    <w:rPr>
                      <w:rFonts w:eastAsia="Gill Sans MT"/>
                      <w:b/>
                      <w:bCs/>
                      <w:color w:val="1A5C3A"/>
                      <w:sz w:val="14"/>
                      <w:szCs w:val="14"/>
                    </w:rPr>
                    <w:t xml:space="preserve"> 7.8 bps</w:t>
                  </w:r>
                </w:p>
              </w:tc>
            </w:tr>
            <w:tr w:rsidR="00825F1A" w14:paraId="389FEF13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8B2020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7FD2C539" w14:textId="77777777" w:rsidR="00825F1A" w:rsidRDefault="00000000">
                  <w:r>
                    <w:rPr>
                      <w:rFonts w:eastAsia="Gill Sans MT"/>
                      <w:sz w:val="14"/>
                      <w:szCs w:val="14"/>
                    </w:rPr>
                    <w:t>German 10Y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53E50A9A" w14:textId="6A2F5FDB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2.</w:t>
                  </w:r>
                  <w:r w:rsidR="009D58EB">
                    <w:rPr>
                      <w:rFonts w:eastAsia="Gill Sans MT"/>
                      <w:color w:val="5C5C5C"/>
                      <w:sz w:val="14"/>
                      <w:szCs w:val="14"/>
                    </w:rPr>
                    <w:t>86</w:t>
                  </w: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%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14D48932" w14:textId="3B48491D" w:rsidR="00825F1A" w:rsidRPr="003460EE" w:rsidRDefault="009D58EB" w:rsidP="003460EE">
                  <w:pPr>
                    <w:wordWrap w:val="0"/>
                    <w:jc w:val="right"/>
                    <w:rPr>
                      <w:rFonts w:eastAsia="Gill Sans MT"/>
                      <w:b/>
                      <w:bCs/>
                      <w:color w:val="275317" w:themeColor="accent6" w:themeShade="80"/>
                      <w:sz w:val="14"/>
                      <w:szCs w:val="14"/>
                    </w:rPr>
                  </w:pPr>
                  <w:r w:rsidRPr="003460EE">
                    <w:rPr>
                      <w:rFonts w:ascii="Arial" w:eastAsia="Gill Sans MT" w:hAnsi="Arial" w:cs="Arial"/>
                      <w:b/>
                      <w:bCs/>
                      <w:color w:val="275317" w:themeColor="accent6" w:themeShade="80"/>
                      <w:sz w:val="14"/>
                      <w:szCs w:val="14"/>
                    </w:rPr>
                    <w:t>▼</w:t>
                  </w:r>
                  <w:r w:rsidRPr="003460EE">
                    <w:rPr>
                      <w:rFonts w:eastAsia="Gill Sans MT"/>
                      <w:b/>
                      <w:bCs/>
                      <w:color w:val="275317" w:themeColor="accent6" w:themeShade="80"/>
                      <w:sz w:val="14"/>
                      <w:szCs w:val="14"/>
                    </w:rPr>
                    <w:t xml:space="preserve"> 16</w:t>
                  </w:r>
                  <w:r w:rsidR="000F3CA9" w:rsidRPr="003460EE">
                    <w:rPr>
                      <w:rFonts w:eastAsia="Gill Sans MT"/>
                      <w:b/>
                      <w:bCs/>
                      <w:color w:val="275317" w:themeColor="accent6" w:themeShade="80"/>
                      <w:sz w:val="14"/>
                      <w:szCs w:val="14"/>
                    </w:rPr>
                    <w:t>.4</w:t>
                  </w:r>
                  <w:r w:rsidRPr="003460EE">
                    <w:rPr>
                      <w:rFonts w:eastAsia="Gill Sans MT"/>
                      <w:b/>
                      <w:bCs/>
                      <w:color w:val="275317" w:themeColor="accent6" w:themeShade="80"/>
                      <w:sz w:val="14"/>
                      <w:szCs w:val="14"/>
                    </w:rPr>
                    <w:t xml:space="preserve"> bps</w:t>
                  </w:r>
                </w:p>
              </w:tc>
            </w:tr>
            <w:tr w:rsidR="00825F1A" w14:paraId="2033AE52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1A5C3A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6AA3704F" w14:textId="77777777" w:rsidR="00825F1A" w:rsidRDefault="00000000">
                  <w:r>
                    <w:rPr>
                      <w:rFonts w:eastAsia="Gill Sans MT"/>
                      <w:sz w:val="14"/>
                      <w:szCs w:val="14"/>
                    </w:rPr>
                    <w:t>China 10Y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1B1880AF" w14:textId="369C1034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1.</w:t>
                  </w:r>
                  <w:r w:rsidR="009D58EB">
                    <w:rPr>
                      <w:rFonts w:eastAsia="Gill Sans MT"/>
                      <w:color w:val="5C5C5C"/>
                      <w:sz w:val="14"/>
                      <w:szCs w:val="14"/>
                    </w:rPr>
                    <w:t>7</w:t>
                  </w:r>
                  <w:r w:rsidR="000F3CA9">
                    <w:rPr>
                      <w:rFonts w:eastAsia="Gill Sans MT" w:hint="eastAsia"/>
                      <w:color w:val="5C5C5C"/>
                      <w:sz w:val="14"/>
                      <w:szCs w:val="14"/>
                    </w:rPr>
                    <w:t>5</w:t>
                  </w: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%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160D8854" w14:textId="4ABD0217" w:rsidR="00825F1A" w:rsidRPr="003460EE" w:rsidRDefault="009D58EB" w:rsidP="003460EE">
                  <w:pPr>
                    <w:wordWrap w:val="0"/>
                    <w:jc w:val="right"/>
                    <w:rPr>
                      <w:rFonts w:eastAsia="Gill Sans MT"/>
                      <w:b/>
                      <w:bCs/>
                      <w:color w:val="275317" w:themeColor="accent6" w:themeShade="80"/>
                      <w:sz w:val="14"/>
                      <w:szCs w:val="14"/>
                    </w:rPr>
                  </w:pPr>
                  <w:r w:rsidRPr="003460EE">
                    <w:rPr>
                      <w:rFonts w:ascii="Arial" w:eastAsia="Gill Sans MT" w:hAnsi="Arial" w:cs="Arial"/>
                      <w:b/>
                      <w:bCs/>
                      <w:color w:val="275317" w:themeColor="accent6" w:themeShade="80"/>
                      <w:sz w:val="14"/>
                      <w:szCs w:val="14"/>
                    </w:rPr>
                    <w:t>▼</w:t>
                  </w:r>
                  <w:r w:rsidRPr="003460EE">
                    <w:rPr>
                      <w:rFonts w:eastAsia="Gill Sans MT"/>
                      <w:b/>
                      <w:bCs/>
                      <w:color w:val="275317" w:themeColor="accent6" w:themeShade="80"/>
                      <w:sz w:val="14"/>
                      <w:szCs w:val="14"/>
                    </w:rPr>
                    <w:t xml:space="preserve"> </w:t>
                  </w:r>
                  <w:r w:rsidR="000F3CA9" w:rsidRPr="003460EE">
                    <w:rPr>
                      <w:rFonts w:eastAsia="Gill Sans MT" w:hint="eastAsia"/>
                      <w:b/>
                      <w:bCs/>
                      <w:color w:val="275317" w:themeColor="accent6" w:themeShade="80"/>
                      <w:sz w:val="14"/>
                      <w:szCs w:val="14"/>
                    </w:rPr>
                    <w:t>4.3</w:t>
                  </w:r>
                  <w:r w:rsidRPr="003460EE">
                    <w:rPr>
                      <w:rFonts w:eastAsia="Gill Sans MT"/>
                      <w:b/>
                      <w:bCs/>
                      <w:color w:val="275317" w:themeColor="accent6" w:themeShade="80"/>
                      <w:sz w:val="14"/>
                      <w:szCs w:val="14"/>
                    </w:rPr>
                    <w:t xml:space="preserve"> bps</w:t>
                  </w:r>
                </w:p>
              </w:tc>
            </w:tr>
            <w:tr w:rsidR="00825F1A" w14:paraId="011C9810" w14:textId="77777777">
              <w:tc>
                <w:tcPr>
                  <w:tcW w:w="20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70" w:type="dxa"/>
                    <w:bottom w:w="18" w:type="dxa"/>
                    <w:right w:w="30" w:type="dxa"/>
                  </w:tcMar>
                </w:tcPr>
                <w:p w14:paraId="79B35547" w14:textId="77777777" w:rsidR="00825F1A" w:rsidRDefault="00000000">
                  <w:r>
                    <w:rPr>
                      <w:rFonts w:eastAsia="Gill Sans MT"/>
                      <w:b/>
                      <w:bCs/>
                      <w:caps/>
                      <w:color w:val="FFFFFF"/>
                      <w:spacing w:val="20"/>
                      <w:sz w:val="12"/>
                      <w:szCs w:val="12"/>
                    </w:rPr>
                    <w:t>FX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10" w:type="dxa"/>
                    <w:bottom w:w="18" w:type="dxa"/>
                    <w:right w:w="20" w:type="dxa"/>
                  </w:tcMar>
                </w:tcPr>
                <w:p w14:paraId="6FDB8EA9" w14:textId="77777777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i/>
                      <w:iCs/>
                      <w:color w:val="6B7A99"/>
                      <w:sz w:val="11"/>
                      <w:szCs w:val="11"/>
                    </w:rPr>
                    <w:t>Fri close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10" w:type="dxa"/>
                    <w:bottom w:w="18" w:type="dxa"/>
                    <w:right w:w="50" w:type="dxa"/>
                  </w:tcMar>
                </w:tcPr>
                <w:p w14:paraId="54FCCBA0" w14:textId="77777777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i/>
                      <w:iCs/>
                      <w:color w:val="6B7A99"/>
                      <w:sz w:val="11"/>
                      <w:szCs w:val="11"/>
                    </w:rPr>
                    <w:t>WoW</w:t>
                  </w:r>
                </w:p>
              </w:tc>
            </w:tr>
            <w:tr w:rsidR="00825F1A" w14:paraId="4E9AACA8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8B2020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4102569C" w14:textId="77777777" w:rsidR="00825F1A" w:rsidRDefault="00000000">
                  <w:r>
                    <w:rPr>
                      <w:rFonts w:eastAsia="Gill Sans MT"/>
                      <w:sz w:val="14"/>
                      <w:szCs w:val="14"/>
                    </w:rPr>
                    <w:t>EUR/USD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11C16C60" w14:textId="573CDDB4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1.</w:t>
                  </w:r>
                  <w:r w:rsidR="009D58EB">
                    <w:rPr>
                      <w:rFonts w:eastAsia="Gill Sans MT"/>
                      <w:color w:val="5C5C5C"/>
                      <w:sz w:val="14"/>
                      <w:szCs w:val="14"/>
                    </w:rPr>
                    <w:t>1390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44676BAD" w14:textId="531CB241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>▼ 0.</w:t>
                  </w:r>
                  <w:r w:rsidR="000F3CA9"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>68</w:t>
                  </w: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>%</w:t>
                  </w:r>
                </w:p>
              </w:tc>
            </w:tr>
            <w:tr w:rsidR="00825F1A" w14:paraId="7BADA0B3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8B2020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1EDE7696" w14:textId="77777777" w:rsidR="00825F1A" w:rsidRDefault="00000000">
                  <w:r>
                    <w:rPr>
                      <w:rFonts w:eastAsia="Gill Sans MT"/>
                      <w:sz w:val="14"/>
                      <w:szCs w:val="14"/>
                    </w:rPr>
                    <w:t>USD/JPY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57780BE4" w14:textId="2DCFA7BD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1</w:t>
                  </w:r>
                  <w:r w:rsidR="000F3CA9">
                    <w:rPr>
                      <w:rFonts w:eastAsia="Gill Sans MT"/>
                      <w:color w:val="5C5C5C"/>
                      <w:sz w:val="14"/>
                      <w:szCs w:val="14"/>
                    </w:rPr>
                    <w:t>57.08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336D1AE5" w14:textId="2003F6B8" w:rsidR="00825F1A" w:rsidRDefault="000F3CA9">
                  <w:pPr>
                    <w:jc w:val="right"/>
                  </w:pPr>
                  <w:r>
                    <w:rPr>
                      <w:rFonts w:ascii="Arial" w:eastAsia="Gill Sans MT" w:hAnsi="Arial" w:cs="Arial"/>
                      <w:b/>
                      <w:bCs/>
                      <w:color w:val="1A5C3A"/>
                      <w:sz w:val="14"/>
                      <w:szCs w:val="14"/>
                    </w:rPr>
                    <w:t>▲</w:t>
                  </w:r>
                  <w:r>
                    <w:rPr>
                      <w:rFonts w:eastAsia="Gill Sans MT"/>
                      <w:b/>
                      <w:bCs/>
                      <w:color w:val="1A5C3A"/>
                      <w:sz w:val="14"/>
                      <w:szCs w:val="14"/>
                    </w:rPr>
                    <w:t xml:space="preserve"> 2.62%</w:t>
                  </w:r>
                </w:p>
              </w:tc>
            </w:tr>
            <w:tr w:rsidR="00825F1A" w14:paraId="0B4F5D34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8B2020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4EFAE73E" w14:textId="77777777" w:rsidR="00825F1A" w:rsidRDefault="00000000">
                  <w:r>
                    <w:rPr>
                      <w:rFonts w:eastAsia="Gill Sans MT"/>
                      <w:sz w:val="14"/>
                      <w:szCs w:val="14"/>
                    </w:rPr>
                    <w:t>USD/CNY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0A8604E0" w14:textId="20763A88" w:rsidR="00825F1A" w:rsidRDefault="000F3CA9">
                  <w:pPr>
                    <w:jc w:val="right"/>
                  </w:pPr>
                  <w:r w:rsidRPr="000F3CA9">
                    <w:rPr>
                      <w:rFonts w:eastAsia="Gill Sans MT"/>
                      <w:color w:val="5C5C5C"/>
                      <w:sz w:val="14"/>
                      <w:szCs w:val="14"/>
                    </w:rPr>
                    <w:t>6.7982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5275C690" w14:textId="43966EE1" w:rsidR="00825F1A" w:rsidRDefault="000F3CA9">
                  <w:pPr>
                    <w:jc w:val="right"/>
                  </w:pPr>
                  <w:r>
                    <w:rPr>
                      <w:rFonts w:ascii="Arial" w:eastAsia="Gill Sans MT" w:hAnsi="Arial" w:cs="Arial"/>
                      <w:b/>
                      <w:bCs/>
                      <w:color w:val="8B2020"/>
                      <w:sz w:val="14"/>
                      <w:szCs w:val="14"/>
                    </w:rPr>
                    <w:t>▼</w:t>
                  </w: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 xml:space="preserve"> 0.42%</w:t>
                  </w:r>
                </w:p>
              </w:tc>
            </w:tr>
            <w:tr w:rsidR="00825F1A" w14:paraId="6760E292" w14:textId="77777777">
              <w:tc>
                <w:tcPr>
                  <w:tcW w:w="20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70" w:type="dxa"/>
                    <w:bottom w:w="18" w:type="dxa"/>
                    <w:right w:w="30" w:type="dxa"/>
                  </w:tcMar>
                </w:tcPr>
                <w:p w14:paraId="7EB75407" w14:textId="77777777" w:rsidR="00825F1A" w:rsidRDefault="00000000">
                  <w:r>
                    <w:rPr>
                      <w:rFonts w:eastAsia="Gill Sans MT"/>
                      <w:b/>
                      <w:bCs/>
                      <w:caps/>
                      <w:color w:val="FFFFFF"/>
                      <w:spacing w:val="20"/>
                      <w:sz w:val="12"/>
                      <w:szCs w:val="12"/>
                    </w:rPr>
                    <w:t>COMMODITIES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10" w:type="dxa"/>
                    <w:bottom w:w="18" w:type="dxa"/>
                    <w:right w:w="20" w:type="dxa"/>
                  </w:tcMar>
                </w:tcPr>
                <w:p w14:paraId="5A1F7CF7" w14:textId="77777777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i/>
                      <w:iCs/>
                      <w:color w:val="6B7A99"/>
                      <w:sz w:val="11"/>
                      <w:szCs w:val="11"/>
                    </w:rPr>
                    <w:t>Fri close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2A5E"/>
                  <w:tcMar>
                    <w:top w:w="18" w:type="dxa"/>
                    <w:left w:w="10" w:type="dxa"/>
                    <w:bottom w:w="18" w:type="dxa"/>
                    <w:right w:w="50" w:type="dxa"/>
                  </w:tcMar>
                </w:tcPr>
                <w:p w14:paraId="0509E348" w14:textId="77777777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i/>
                      <w:iCs/>
                      <w:color w:val="6B7A99"/>
                      <w:sz w:val="11"/>
                      <w:szCs w:val="11"/>
                    </w:rPr>
                    <w:t>WoW</w:t>
                  </w:r>
                </w:p>
              </w:tc>
            </w:tr>
            <w:tr w:rsidR="00825F1A" w14:paraId="60BE751A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1A5C3A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0AE0FBB2" w14:textId="77777777" w:rsidR="00825F1A" w:rsidRDefault="00000000">
                  <w:r>
                    <w:rPr>
                      <w:rFonts w:eastAsia="Gill Sans MT"/>
                      <w:sz w:val="14"/>
                      <w:szCs w:val="14"/>
                    </w:rPr>
                    <w:t>Gold  USD/oz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74248A6B" w14:textId="70D95695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color w:val="5C5C5C"/>
                      <w:sz w:val="14"/>
                      <w:szCs w:val="14"/>
                    </w:rPr>
                    <w:t>4,</w:t>
                  </w:r>
                  <w:r w:rsidR="000F3CA9">
                    <w:rPr>
                      <w:rFonts w:eastAsia="Gill Sans MT"/>
                      <w:color w:val="5C5C5C"/>
                      <w:sz w:val="14"/>
                      <w:szCs w:val="14"/>
                    </w:rPr>
                    <w:t>103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FFFFF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38DF11E6" w14:textId="19D4B94C" w:rsidR="00825F1A" w:rsidRDefault="000F3CA9">
                  <w:pPr>
                    <w:jc w:val="right"/>
                  </w:pPr>
                  <w:r>
                    <w:rPr>
                      <w:rFonts w:ascii="Arial" w:eastAsia="Gill Sans MT" w:hAnsi="Arial" w:cs="Arial"/>
                      <w:b/>
                      <w:bCs/>
                      <w:color w:val="8B2020"/>
                      <w:sz w:val="14"/>
                      <w:szCs w:val="14"/>
                    </w:rPr>
                    <w:t>▼</w:t>
                  </w: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 xml:space="preserve"> 3.37%</w:t>
                  </w:r>
                </w:p>
              </w:tc>
            </w:tr>
            <w:tr w:rsidR="00825F1A" w14:paraId="01EBD067" w14:textId="77777777">
              <w:tc>
                <w:tcPr>
                  <w:tcW w:w="2025" w:type="dxa"/>
                  <w:tcBorders>
                    <w:top w:val="none" w:sz="0" w:space="0" w:color="FFFFFF"/>
                    <w:left w:val="single" w:sz="6" w:space="0" w:color="8B2020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70" w:type="dxa"/>
                    <w:bottom w:w="28" w:type="dxa"/>
                    <w:right w:w="30" w:type="dxa"/>
                  </w:tcMar>
                </w:tcPr>
                <w:p w14:paraId="059F4A67" w14:textId="77777777" w:rsidR="00825F1A" w:rsidRDefault="00000000">
                  <w:r>
                    <w:rPr>
                      <w:rFonts w:eastAsia="Gill Sans MT"/>
                      <w:sz w:val="14"/>
                      <w:szCs w:val="14"/>
                    </w:rPr>
                    <w:t>WTI  USD/bbl</w:t>
                  </w:r>
                </w:p>
              </w:tc>
              <w:tc>
                <w:tcPr>
                  <w:tcW w:w="9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10" w:type="dxa"/>
                    <w:bottom w:w="28" w:type="dxa"/>
                    <w:right w:w="20" w:type="dxa"/>
                  </w:tcMar>
                </w:tcPr>
                <w:p w14:paraId="4AF610BB" w14:textId="009AB81F" w:rsidR="00825F1A" w:rsidRPr="000F3CA9" w:rsidRDefault="000F3CA9">
                  <w:pPr>
                    <w:jc w:val="right"/>
                    <w:rPr>
                      <w:rFonts w:eastAsia="Gill Sans MT"/>
                      <w:color w:val="5C5C5C"/>
                      <w:sz w:val="14"/>
                      <w:szCs w:val="14"/>
                    </w:rPr>
                  </w:pPr>
                  <w:r w:rsidRPr="000F3CA9">
                    <w:rPr>
                      <w:rFonts w:eastAsia="Gill Sans MT"/>
                      <w:color w:val="5C5C5C"/>
                      <w:sz w:val="14"/>
                      <w:szCs w:val="14"/>
                    </w:rPr>
                    <w:t>71.92</w:t>
                  </w:r>
                </w:p>
              </w:tc>
              <w:tc>
                <w:tcPr>
                  <w:tcW w:w="88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8CDD8"/>
                    <w:right w:val="none" w:sz="0" w:space="0" w:color="FFFFFF"/>
                  </w:tcBorders>
                  <w:shd w:val="clear" w:color="auto" w:fill="F0F2F6"/>
                  <w:tcMar>
                    <w:top w:w="28" w:type="dxa"/>
                    <w:left w:w="10" w:type="dxa"/>
                    <w:bottom w:w="28" w:type="dxa"/>
                    <w:right w:w="50" w:type="dxa"/>
                  </w:tcMar>
                </w:tcPr>
                <w:p w14:paraId="5CECC26E" w14:textId="700F39FF" w:rsidR="00825F1A" w:rsidRDefault="00000000">
                  <w:pPr>
                    <w:jc w:val="right"/>
                  </w:pP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 xml:space="preserve">▼ </w:t>
                  </w:r>
                  <w:r w:rsidR="000F3CA9"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>6.11</w:t>
                  </w:r>
                  <w:r>
                    <w:rPr>
                      <w:rFonts w:eastAsia="Gill Sans MT"/>
                      <w:b/>
                      <w:bCs/>
                      <w:color w:val="8B2020"/>
                      <w:sz w:val="14"/>
                      <w:szCs w:val="14"/>
                    </w:rPr>
                    <w:t>%</w:t>
                  </w:r>
                </w:p>
              </w:tc>
            </w:tr>
          </w:tbl>
          <w:p w14:paraId="4EA6BC1C" w14:textId="77777777" w:rsidR="00825F1A" w:rsidRDefault="00825F1A">
            <w:pPr>
              <w:spacing w:after="20"/>
            </w:pPr>
          </w:p>
          <w:p w14:paraId="6D8B5CF5" w14:textId="77777777" w:rsidR="00825F1A" w:rsidRDefault="00D855F4">
            <w:r>
              <w:rPr>
                <w:rFonts w:eastAsia="Gill Sans MT" w:hint="eastAsia"/>
                <w:i/>
                <w:iCs/>
                <w:color w:val="9AA0B0"/>
                <w:sz w:val="12"/>
                <w:szCs w:val="12"/>
              </w:rPr>
              <w:t>Sou</w:t>
            </w:r>
            <w:r>
              <w:rPr>
                <w:rFonts w:eastAsia="Gill Sans MT"/>
                <w:i/>
                <w:iCs/>
                <w:color w:val="9AA0B0"/>
                <w:sz w:val="12"/>
                <w:szCs w:val="12"/>
              </w:rPr>
              <w:t>rce: Yahoo Finance. Fri close vs prior Fri close. Bonds in bps.</w:t>
            </w:r>
          </w:p>
        </w:tc>
      </w:tr>
      <w:tr w:rsidR="002018E2" w14:paraId="35FF1B0C" w14:textId="77777777">
        <w:tc>
          <w:tcPr>
            <w:tcW w:w="7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FAAEF6" w14:textId="77777777" w:rsidR="002018E2" w:rsidRPr="00D855F4" w:rsidRDefault="002018E2">
            <w:pPr>
              <w:pBdr>
                <w:bottom w:val="single" w:sz="6" w:space="2" w:color="1A2A5E"/>
              </w:pBdr>
              <w:spacing w:after="32"/>
              <w:rPr>
                <w:rFonts w:eastAsia="Gill Sans MT"/>
                <w:b/>
                <w:bCs/>
                <w:caps/>
                <w:color w:val="1A2A5E"/>
                <w:spacing w:val="4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3" w:space="0" w:color="C8CDD8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16E8B7" w14:textId="77777777" w:rsidR="002018E2" w:rsidRDefault="002018E2"/>
        </w:tc>
        <w:tc>
          <w:tcPr>
            <w:tcW w:w="38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37EA63B0" w14:textId="77777777" w:rsidR="002018E2" w:rsidRPr="00D855F4" w:rsidRDefault="002018E2">
            <w:pPr>
              <w:pBdr>
                <w:bottom w:val="single" w:sz="6" w:space="2" w:color="1A2A5E"/>
              </w:pBdr>
              <w:spacing w:after="32"/>
              <w:rPr>
                <w:rFonts w:eastAsia="Gill Sans MT"/>
                <w:b/>
                <w:bCs/>
                <w:caps/>
                <w:color w:val="1A2A5E"/>
                <w:spacing w:val="40"/>
                <w:sz w:val="18"/>
                <w:szCs w:val="18"/>
              </w:rPr>
            </w:pPr>
          </w:p>
        </w:tc>
      </w:tr>
    </w:tbl>
    <w:p w14:paraId="630DA362" w14:textId="77777777" w:rsidR="001E6DE8" w:rsidRDefault="001E6DE8" w:rsidP="003429C4"/>
    <w:sectPr w:rsidR="001E6DE8">
      <w:footerReference w:type="default" r:id="rId8"/>
      <w:pgSz w:w="12240" w:h="15840"/>
      <w:pgMar w:top="576" w:right="576" w:bottom="576" w:left="57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875454" w14:textId="77777777" w:rsidR="00706ED6" w:rsidRDefault="00706ED6">
      <w:r>
        <w:separator/>
      </w:r>
    </w:p>
  </w:endnote>
  <w:endnote w:type="continuationSeparator" w:id="0">
    <w:p w14:paraId="41901DF6" w14:textId="77777777" w:rsidR="00706ED6" w:rsidRDefault="00706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ill Sans MT">
    <w:panose1 w:val="020B0502020104020203"/>
    <w:charset w:val="00"/>
    <w:family w:val="swiss"/>
    <w:pitch w:val="variable"/>
    <w:sig w:usb0="00000003" w:usb1="00000000" w:usb2="00000000" w:usb3="00000000" w:csb0="0000000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A6AF6F" w14:textId="77777777" w:rsidR="00825F1A" w:rsidRDefault="00000000">
    <w:pPr>
      <w:pBdr>
        <w:top w:val="single" w:sz="3" w:space="3" w:color="C8CDD8"/>
      </w:pBdr>
      <w:tabs>
        <w:tab w:val="right" w:pos="9026"/>
      </w:tabs>
      <w:spacing w:before="48"/>
    </w:pPr>
    <w:r>
      <w:rPr>
        <w:rFonts w:eastAsia="Gill Sans MT"/>
        <w:i/>
        <w:iCs/>
        <w:color w:val="9AA0B0"/>
        <w:sz w:val="13"/>
        <w:szCs w:val="13"/>
      </w:rPr>
      <w:t>This report is for informational purposes only and does not constitute financial advice, an investment recommendation or an offer to buy or sell any security.</w:t>
    </w:r>
    <w:r>
      <w:tab/>
    </w:r>
    <w:r>
      <w:rPr>
        <w:rFonts w:eastAsia="Gill Sans MT"/>
        <w:color w:val="8A8A8A"/>
        <w:sz w:val="13"/>
        <w:szCs w:val="13"/>
      </w:rPr>
      <w:t>© Mortise Capital  |  mortisecapital.com  |  contact@mortisecapital.com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476E18" w14:textId="77777777" w:rsidR="00706ED6" w:rsidRDefault="00706ED6">
      <w:r>
        <w:separator/>
      </w:r>
    </w:p>
  </w:footnote>
  <w:footnote w:type="continuationSeparator" w:id="0">
    <w:p w14:paraId="6BC34E16" w14:textId="77777777" w:rsidR="00706ED6" w:rsidRDefault="00706E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B96343"/>
    <w:multiLevelType w:val="hybridMultilevel"/>
    <w:tmpl w:val="7ED06D92"/>
    <w:lvl w:ilvl="0" w:tplc="E73C820A">
      <w:start w:val="1"/>
      <w:numFmt w:val="bullet"/>
      <w:lvlText w:val="●"/>
      <w:lvlJc w:val="left"/>
      <w:pPr>
        <w:ind w:left="720" w:hanging="360"/>
      </w:pPr>
    </w:lvl>
    <w:lvl w:ilvl="1" w:tplc="35D23E74">
      <w:start w:val="1"/>
      <w:numFmt w:val="bullet"/>
      <w:lvlText w:val="○"/>
      <w:lvlJc w:val="left"/>
      <w:pPr>
        <w:ind w:left="1440" w:hanging="360"/>
      </w:pPr>
    </w:lvl>
    <w:lvl w:ilvl="2" w:tplc="659C72B6">
      <w:start w:val="1"/>
      <w:numFmt w:val="bullet"/>
      <w:lvlText w:val="■"/>
      <w:lvlJc w:val="left"/>
      <w:pPr>
        <w:ind w:left="2160" w:hanging="360"/>
      </w:pPr>
    </w:lvl>
    <w:lvl w:ilvl="3" w:tplc="53E6F732">
      <w:start w:val="1"/>
      <w:numFmt w:val="bullet"/>
      <w:lvlText w:val="●"/>
      <w:lvlJc w:val="left"/>
      <w:pPr>
        <w:ind w:left="2880" w:hanging="360"/>
      </w:pPr>
    </w:lvl>
    <w:lvl w:ilvl="4" w:tplc="C2B2BB90">
      <w:start w:val="1"/>
      <w:numFmt w:val="bullet"/>
      <w:lvlText w:val="○"/>
      <w:lvlJc w:val="left"/>
      <w:pPr>
        <w:ind w:left="3600" w:hanging="360"/>
      </w:pPr>
    </w:lvl>
    <w:lvl w:ilvl="5" w:tplc="F8D24984">
      <w:start w:val="1"/>
      <w:numFmt w:val="bullet"/>
      <w:lvlText w:val="■"/>
      <w:lvlJc w:val="left"/>
      <w:pPr>
        <w:ind w:left="4320" w:hanging="360"/>
      </w:pPr>
    </w:lvl>
    <w:lvl w:ilvl="6" w:tplc="C5086EE2">
      <w:start w:val="1"/>
      <w:numFmt w:val="bullet"/>
      <w:lvlText w:val="●"/>
      <w:lvlJc w:val="left"/>
      <w:pPr>
        <w:ind w:left="5040" w:hanging="360"/>
      </w:pPr>
    </w:lvl>
    <w:lvl w:ilvl="7" w:tplc="5354298A">
      <w:start w:val="1"/>
      <w:numFmt w:val="bullet"/>
      <w:lvlText w:val="●"/>
      <w:lvlJc w:val="left"/>
      <w:pPr>
        <w:ind w:left="5760" w:hanging="360"/>
      </w:pPr>
    </w:lvl>
    <w:lvl w:ilvl="8" w:tplc="0930E47E">
      <w:start w:val="1"/>
      <w:numFmt w:val="bullet"/>
      <w:lvlText w:val="●"/>
      <w:lvlJc w:val="left"/>
      <w:pPr>
        <w:ind w:left="6480" w:hanging="360"/>
      </w:pPr>
    </w:lvl>
  </w:abstractNum>
  <w:num w:numId="1" w16cid:durableId="418602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F1A"/>
    <w:rsid w:val="00007E85"/>
    <w:rsid w:val="00020BB1"/>
    <w:rsid w:val="00030A68"/>
    <w:rsid w:val="00094AB9"/>
    <w:rsid w:val="000F3CA9"/>
    <w:rsid w:val="001E6DE8"/>
    <w:rsid w:val="002018E2"/>
    <w:rsid w:val="00280B20"/>
    <w:rsid w:val="003429C4"/>
    <w:rsid w:val="003460EE"/>
    <w:rsid w:val="003A6F15"/>
    <w:rsid w:val="0041638B"/>
    <w:rsid w:val="0044622F"/>
    <w:rsid w:val="004546C0"/>
    <w:rsid w:val="00512F06"/>
    <w:rsid w:val="00527A75"/>
    <w:rsid w:val="005C31A9"/>
    <w:rsid w:val="00697356"/>
    <w:rsid w:val="006B0C69"/>
    <w:rsid w:val="006B7688"/>
    <w:rsid w:val="006D4BB0"/>
    <w:rsid w:val="00706ED6"/>
    <w:rsid w:val="007A0A2D"/>
    <w:rsid w:val="00817F91"/>
    <w:rsid w:val="00825F1A"/>
    <w:rsid w:val="008B52EF"/>
    <w:rsid w:val="00954BD6"/>
    <w:rsid w:val="00983663"/>
    <w:rsid w:val="009D58EB"/>
    <w:rsid w:val="00A9576A"/>
    <w:rsid w:val="00B012E3"/>
    <w:rsid w:val="00B21C4B"/>
    <w:rsid w:val="00B56959"/>
    <w:rsid w:val="00BA683E"/>
    <w:rsid w:val="00C02038"/>
    <w:rsid w:val="00C54758"/>
    <w:rsid w:val="00D33CC8"/>
    <w:rsid w:val="00D855F4"/>
    <w:rsid w:val="00DC2686"/>
    <w:rsid w:val="00DC2FF8"/>
    <w:rsid w:val="00DF54E5"/>
    <w:rsid w:val="00E4319D"/>
    <w:rsid w:val="00E45C8A"/>
    <w:rsid w:val="00E85217"/>
    <w:rsid w:val="00EE754D"/>
    <w:rsid w:val="00FA5D7F"/>
    <w:rsid w:val="00FF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74746"/>
  <w15:docId w15:val="{71D47887-5FC8-1746-9A98-0ED34276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ill Sans MT" w:eastAsiaTheme="minorEastAsia" w:hAnsi="Gill Sans MT" w:cs="Gill Sans MT"/>
        <w:color w:val="1A1A1A"/>
        <w:sz w:val="17"/>
        <w:szCs w:val="17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Web">
    <w:name w:val="Normal (Web)"/>
    <w:basedOn w:val="a"/>
    <w:uiPriority w:val="99"/>
    <w:unhideWhenUsed/>
    <w:rsid w:val="00954BD6"/>
    <w:rPr>
      <w:rFonts w:ascii="Times New Roman" w:hAnsi="Times New Roman" w:cs="Times New Roman"/>
      <w:sz w:val="24"/>
      <w:szCs w:val="24"/>
    </w:rPr>
  </w:style>
  <w:style w:type="character" w:styleId="ac">
    <w:name w:val="Strong"/>
    <w:basedOn w:val="a0"/>
    <w:uiPriority w:val="22"/>
    <w:qFormat/>
    <w:rsid w:val="002018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1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JIAQI ZHU</cp:lastModifiedBy>
  <cp:revision>45</cp:revision>
  <cp:lastPrinted>2026-06-19T03:02:00Z</cp:lastPrinted>
  <dcterms:created xsi:type="dcterms:W3CDTF">2026-06-19T03:02:00Z</dcterms:created>
  <dcterms:modified xsi:type="dcterms:W3CDTF">2026-06-29T10:30:00Z</dcterms:modified>
</cp:coreProperties>
</file>