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5"/>
        <w:gridCol w:w="3821"/>
        <w:gridCol w:w="3797"/>
      </w:tblGrid>
      <w:tr w:rsidR="00724C54">
        <w:trPr>
          <w:trHeight w:val="306"/>
          <w:jc w:val="center"/>
          <w:hidden/>
        </w:trPr>
        <w:tc>
          <w:tcPr>
            <w:tcW w:w="32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vanish/>
                <w:kern w:val="0"/>
              </w:rPr>
            </w:pPr>
            <w:r>
              <w:rPr>
                <w:noProof/>
                <w:vanish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vanish/>
                <w:kern w:val="0"/>
              </w:rPr>
            </w:pPr>
            <w:r>
              <w:rPr>
                <w:rFonts w:ascii="黑体" w:eastAsia="黑体"/>
                <w:noProof/>
                <w:vanish/>
                <w:kern w:val="0"/>
              </w:rPr>
              <w:drawing>
                <wp:inline distT="0" distB="0" distL="0" distR="0">
                  <wp:extent cx="2204085" cy="681355"/>
                  <wp:effectExtent l="0" t="0" r="0" b="0"/>
                  <wp:docPr id="4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6" cstate="print"/>
                          <a:srcRect l="2177" t="4545" r="1455" b="11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6813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vanish/>
                <w:kern w:val="0"/>
              </w:rPr>
            </w:pPr>
            <w:r>
              <w:rPr>
                <w:rFonts w:ascii="黑体" w:eastAsia="黑体" w:hint="eastAsia"/>
                <w:b/>
                <w:vanish/>
                <w:kern w:val="0"/>
              </w:rPr>
              <w:t>文件号：DN7097-CG</w:t>
            </w:r>
          </w:p>
          <w:p w:rsidR="00724C54" w:rsidRDefault="00724C54">
            <w:pPr>
              <w:rPr>
                <w:rFonts w:ascii="黑体" w:eastAsia="黑体"/>
                <w:b/>
                <w:vanish/>
                <w:kern w:val="0"/>
              </w:rPr>
            </w:pPr>
          </w:p>
          <w:p w:rsidR="00724C54" w:rsidRDefault="00F56A26">
            <w:pPr>
              <w:rPr>
                <w:vanish/>
                <w:kern w:val="0"/>
              </w:rPr>
            </w:pPr>
            <w:r>
              <w:rPr>
                <w:rFonts w:ascii="黑体" w:eastAsia="黑体" w:hint="eastAsia"/>
                <w:b/>
                <w:vanish/>
                <w:kern w:val="0"/>
              </w:rPr>
              <w:t>版本：00</w:t>
            </w:r>
          </w:p>
        </w:tc>
      </w:tr>
    </w:tbl>
    <w:p w:rsidR="00724C54" w:rsidRDefault="00724C54">
      <w:pPr>
        <w:rPr>
          <w:vanish/>
          <w:kern w:val="0"/>
        </w:rPr>
      </w:pPr>
    </w:p>
    <w:p w:rsidR="00724C54" w:rsidRDefault="00F56A26">
      <w:pPr>
        <w:jc w:val="center"/>
        <w:rPr>
          <w:b/>
          <w:vanish/>
          <w:kern w:val="0"/>
          <w:sz w:val="36"/>
          <w:szCs w:val="36"/>
        </w:rPr>
      </w:pPr>
      <w:r>
        <w:rPr>
          <w:rFonts w:hint="eastAsia"/>
          <w:b/>
          <w:vanish/>
          <w:kern w:val="0"/>
          <w:sz w:val="36"/>
          <w:szCs w:val="36"/>
        </w:rPr>
        <w:t>文件更改记录</w:t>
      </w:r>
    </w:p>
    <w:p w:rsidR="00724C54" w:rsidRDefault="00724C54">
      <w:pPr>
        <w:jc w:val="center"/>
        <w:rPr>
          <w:b/>
          <w:vanish/>
          <w:kern w:val="0"/>
          <w:szCs w:val="21"/>
        </w:rPr>
      </w:pPr>
    </w:p>
    <w:tbl>
      <w:tblPr>
        <w:tblW w:w="10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4"/>
        <w:gridCol w:w="4392"/>
        <w:gridCol w:w="1843"/>
        <w:gridCol w:w="1843"/>
        <w:gridCol w:w="1963"/>
      </w:tblGrid>
      <w:tr w:rsidR="00724C54">
        <w:trPr>
          <w:jc w:val="center"/>
          <w:hidden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宋体"/>
                <w:b/>
                <w:vanish/>
                <w:kern w:val="0"/>
                <w:szCs w:val="21"/>
              </w:rPr>
            </w:pPr>
            <w:r>
              <w:rPr>
                <w:rFonts w:ascii="宋体" w:hint="eastAsia"/>
                <w:b/>
                <w:vanish/>
                <w:kern w:val="0"/>
                <w:szCs w:val="21"/>
              </w:rPr>
              <w:t>版本</w:t>
            </w:r>
          </w:p>
        </w:tc>
        <w:tc>
          <w:tcPr>
            <w:tcW w:w="4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修改描述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修改/日期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审核/日期</w:t>
            </w:r>
          </w:p>
        </w:tc>
        <w:tc>
          <w:tcPr>
            <w:tcW w:w="19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核准/日期</w:t>
            </w: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4C54" w:rsidRDefault="00F56A26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4392" w:type="dxa"/>
            <w:tcBorders>
              <w:top w:val="single" w:sz="12" w:space="0" w:color="auto"/>
            </w:tcBorders>
            <w:vAlign w:val="center"/>
          </w:tcPr>
          <w:p w:rsidR="00724C54" w:rsidRDefault="00F56A26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首次发布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24C54" w:rsidRDefault="00F56A26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肖明哲/16.5.17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24C54" w:rsidRDefault="00F56A26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徐培根/16.5.17</w:t>
            </w:r>
          </w:p>
        </w:tc>
        <w:tc>
          <w:tcPr>
            <w:tcW w:w="1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a6"/>
              <w:ind w:left="0"/>
              <w:rPr>
                <w:rFonts w:ascii="宋体"/>
                <w:vanish/>
                <w:spacing w:val="0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724C54" w:rsidRDefault="00724C54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724C54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tcBorders>
              <w:bottom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</w:tbl>
    <w:p w:rsidR="00724C54" w:rsidRDefault="00724C54">
      <w:pPr>
        <w:rPr>
          <w:vanish/>
        </w:rPr>
      </w:pPr>
    </w:p>
    <w:p w:rsidR="00724C54" w:rsidRDefault="00F56A26">
      <w:pPr>
        <w:rPr>
          <w:vanish/>
        </w:rPr>
      </w:pPr>
      <w:r>
        <w:rPr>
          <w:vanish/>
        </w:rPr>
        <w:br w:type="page"/>
      </w:r>
    </w:p>
    <w:tbl>
      <w:tblPr>
        <w:tblW w:w="11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81"/>
        <w:gridCol w:w="3821"/>
        <w:gridCol w:w="3340"/>
      </w:tblGrid>
      <w:tr w:rsidR="00724C54">
        <w:trPr>
          <w:trHeight w:val="1074"/>
          <w:jc w:val="center"/>
        </w:trPr>
        <w:tc>
          <w:tcPr>
            <w:tcW w:w="3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7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</w:rPr>
              <w:t>Ascend 2018 乘客电梯</w:t>
            </w:r>
          </w:p>
        </w:tc>
        <w:tc>
          <w:tcPr>
            <w:tcW w:w="3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DN7097-CG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${OFFER_VERSION}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724C54">
        <w:trPr>
          <w:jc w:val="center"/>
        </w:trPr>
        <w:tc>
          <w:tcPr>
            <w:tcW w:w="3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3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</w:tr>
    </w:tbl>
    <w:p w:rsidR="00724C54" w:rsidRDefault="00724C54">
      <w:pPr>
        <w:rPr>
          <w:kern w:val="0"/>
        </w:rPr>
      </w:pPr>
    </w:p>
    <w:tbl>
      <w:tblPr>
        <w:tblW w:w="11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3"/>
        <w:gridCol w:w="6521"/>
        <w:gridCol w:w="2668"/>
      </w:tblGrid>
      <w:tr w:rsidR="00724C54">
        <w:trPr>
          <w:trHeight w:val="284"/>
          <w:jc w:val="center"/>
        </w:trPr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产地：苏州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订货单位：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customer_name</w:t>
            </w:r>
            <w:proofErr w:type="spellEnd"/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26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安装省份：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${name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724C54">
        <w:trPr>
          <w:trHeight w:val="284"/>
          <w:jc w:val="center"/>
        </w:trPr>
        <w:tc>
          <w:tcPr>
            <w:tcW w:w="837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项目名称：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item_name</w:t>
            </w:r>
            <w:proofErr w:type="spellEnd"/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26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交货日期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${HT_JHRQ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</w:tbl>
    <w:p w:rsidR="00724C54" w:rsidRDefault="00F56A26">
      <w:pPr>
        <w:jc w:val="left"/>
        <w:rPr>
          <w:rFonts w:ascii="黑体" w:eastAsia="黑体"/>
          <w:b/>
          <w:color w:val="FF0000"/>
          <w:kern w:val="0"/>
          <w:sz w:val="18"/>
          <w:szCs w:val="18"/>
        </w:rPr>
      </w:pPr>
      <w:r>
        <w:rPr>
          <w:rFonts w:ascii="黑体" w:eastAsia="黑体" w:hint="eastAsia"/>
          <w:b/>
          <w:color w:val="FF0000"/>
          <w:kern w:val="0"/>
          <w:sz w:val="18"/>
          <w:szCs w:val="18"/>
        </w:rPr>
        <w:t>适用标准：GB7588-2003；更多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土建尺寸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详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见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与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本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表对应的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电梯土建布置图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，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该图是本表不可分割的部分。</w:t>
      </w:r>
    </w:p>
    <w:tbl>
      <w:tblPr>
        <w:tblW w:w="11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03"/>
        <w:gridCol w:w="2224"/>
        <w:gridCol w:w="1707"/>
        <w:gridCol w:w="1442"/>
        <w:gridCol w:w="1540"/>
        <w:gridCol w:w="1442"/>
        <w:gridCol w:w="1184"/>
      </w:tblGrid>
      <w:tr w:rsidR="00724C54">
        <w:trPr>
          <w:trHeight w:hRule="exact" w:val="284"/>
          <w:jc w:val="center"/>
        </w:trPr>
        <w:tc>
          <w:tcPr>
            <w:tcW w:w="1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电梯规格</w:t>
            </w: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载重（kg）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${V011}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速度（m/s）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${V012}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开门形式</w:t>
            </w:r>
          </w:p>
        </w:tc>
        <w:tc>
          <w:tcPr>
            <w:tcW w:w="11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${V013}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15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724C54"/>
        </w:tc>
        <w:tc>
          <w:tcPr>
            <w:tcW w:w="222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三相电压</w:t>
            </w:r>
          </w:p>
        </w:tc>
        <w:tc>
          <w:tcPr>
            <w:tcW w:w="170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380±7％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照明电压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220/±7％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频率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50Hz</w:t>
            </w:r>
          </w:p>
        </w:tc>
      </w:tr>
    </w:tbl>
    <w:p w:rsidR="00724C54" w:rsidRDefault="00724C54">
      <w:pPr>
        <w:spacing w:line="80" w:lineRule="exact"/>
        <w:rPr>
          <w:kern w:val="0"/>
        </w:rPr>
      </w:pPr>
    </w:p>
    <w:tbl>
      <w:tblPr>
        <w:tblW w:w="11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9"/>
        <w:gridCol w:w="1052"/>
        <w:gridCol w:w="967"/>
        <w:gridCol w:w="749"/>
        <w:gridCol w:w="478"/>
        <w:gridCol w:w="133"/>
        <w:gridCol w:w="722"/>
        <w:gridCol w:w="1847"/>
        <w:gridCol w:w="757"/>
        <w:gridCol w:w="584"/>
        <w:gridCol w:w="814"/>
        <w:gridCol w:w="1622"/>
        <w:gridCol w:w="698"/>
      </w:tblGrid>
      <w:tr w:rsidR="00724C54">
        <w:trPr>
          <w:trHeight w:val="240"/>
          <w:jc w:val="center"/>
        </w:trPr>
        <w:tc>
          <w:tcPr>
            <w:tcW w:w="167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9371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非标内容</w:t>
            </w:r>
          </w:p>
        </w:tc>
      </w:tr>
      <w:tr w:rsidR="00724C54">
        <w:trPr>
          <w:trHeight w:val="240"/>
          <w:jc w:val="center"/>
        </w:trPr>
        <w:tc>
          <w:tcPr>
            <w:tcW w:w="16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控制系统</w:t>
            </w:r>
          </w:p>
        </w:tc>
        <w:tc>
          <w:tcPr>
            <w:tcW w:w="93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>
            <w:pPr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</w:tr>
      <w:tr w:rsidR="00724C54">
        <w:trPr>
          <w:trHeight w:hRule="exact" w:val="328"/>
          <w:jc w:val="center"/>
        </w:trPr>
        <w:tc>
          <w:tcPr>
            <w:tcW w:w="16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控制方式</w:t>
            </w:r>
          </w:p>
        </w:tc>
        <w:tc>
          <w:tcPr>
            <w:tcW w:w="232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${G01}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单台(G1C)</w:t>
            </w:r>
          </w:p>
        </w:tc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${G02}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两台并联(G2C)</w:t>
            </w:r>
          </w:p>
        </w:tc>
        <w:tc>
          <w:tcPr>
            <w:tcW w:w="215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${G03}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三台群控(G3C)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四台群控(G4C)</w:t>
            </w:r>
          </w:p>
        </w:tc>
      </w:tr>
      <w:tr w:rsidR="00724C54">
        <w:trPr>
          <w:trHeight w:hRule="exact" w:val="688"/>
          <w:jc w:val="center"/>
        </w:trPr>
        <w:tc>
          <w:tcPr>
            <w:tcW w:w="1671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724C54"/>
        </w:tc>
        <w:tc>
          <w:tcPr>
            <w:tcW w:w="23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4C54" w:rsidRDefault="00F56A26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A梯：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4C54" w:rsidRDefault="00F56A26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B梯: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4C54" w:rsidRDefault="00F56A26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B梯: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</w:p>
          <w:p w:rsidR="00724C54" w:rsidRDefault="00F56A26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C梯: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B梯:</w:t>
            </w:r>
          </w:p>
          <w:p w:rsidR="00724C54" w:rsidRDefault="00F56A26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C梯: D梯: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曳引主机</w:t>
            </w:r>
          </w:p>
        </w:tc>
        <w:tc>
          <w:tcPr>
            <w:tcW w:w="9371" w:type="dxa"/>
            <w:gridSpan w:val="11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永磁同步无齿轮曳引机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井道结构</w:t>
            </w:r>
          </w:p>
        </w:tc>
        <w:tc>
          <w:tcPr>
            <w:tcW w:w="2327" w:type="dxa"/>
            <w:gridSpan w:val="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全混凝土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${G06}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框架结构（圈梁）</w:t>
            </w:r>
          </w:p>
        </w:tc>
        <w:tc>
          <w:tcPr>
            <w:tcW w:w="4475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${G07}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钢结构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/>
                <w:kern w:val="0"/>
                <w:sz w:val="15"/>
                <w:szCs w:val="15"/>
              </w:rPr>
              <w:t>圈/钢梁间距</w:t>
            </w:r>
          </w:p>
        </w:tc>
        <w:tc>
          <w:tcPr>
            <w:tcW w:w="9371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${V024}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</w:tr>
      <w:tr w:rsidR="00724C54">
        <w:trPr>
          <w:trHeight w:hRule="exact" w:val="283"/>
          <w:jc w:val="center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轿厢规CW*CD(mm)</w:t>
            </w:r>
          </w:p>
        </w:tc>
        <w:tc>
          <w:tcPr>
            <w:tcW w:w="9371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${V026}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轿厢高度(非净高)</w:t>
            </w:r>
          </w:p>
        </w:tc>
        <w:tc>
          <w:tcPr>
            <w:tcW w:w="3049" w:type="dxa"/>
            <w:gridSpan w:val="5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${G08}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2300mm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（450kg）</w:t>
            </w:r>
          </w:p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${G09}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2500mm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（630-2000kg）</w:t>
            </w:r>
          </w:p>
        </w:tc>
        <w:tc>
          <w:tcPr>
            <w:tcW w:w="6322" w:type="dxa"/>
            <w:gridSpan w:val="6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2400mm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${G11}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2600mm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开门尺寸OP*OPH</w:t>
            </w:r>
          </w:p>
        </w:tc>
        <w:tc>
          <w:tcPr>
            <w:tcW w:w="9371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${V027}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门类型/门保护</w:t>
            </w:r>
          </w:p>
        </w:tc>
        <w:tc>
          <w:tcPr>
            <w:tcW w:w="3049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${G12}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PM门机 /2D光幕</w:t>
            </w:r>
          </w:p>
        </w:tc>
        <w:tc>
          <w:tcPr>
            <w:tcW w:w="63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${G13}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${V030}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井道承重墙厚度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WT=250mm</w:t>
            </w:r>
          </w:p>
        </w:tc>
        <w:tc>
          <w:tcPr>
            <w:tcW w:w="1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6322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WT=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${V031}mm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提升高度RISE</w:t>
            </w:r>
          </w:p>
        </w:tc>
        <w:tc>
          <w:tcPr>
            <w:tcW w:w="9371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${V032}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层站门</w:t>
            </w:r>
          </w:p>
        </w:tc>
        <w:tc>
          <w:tcPr>
            <w:tcW w:w="9371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${V033}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层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站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${V035}门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井道尺寸HW*HD</w:t>
            </w:r>
          </w:p>
        </w:tc>
        <w:tc>
          <w:tcPr>
            <w:tcW w:w="9371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${V036}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宽×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${V037}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深</w:t>
            </w:r>
          </w:p>
        </w:tc>
      </w:tr>
      <w:tr w:rsidR="00724C54">
        <w:trPr>
          <w:trHeight w:hRule="exact"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底坑 顶层</w:t>
            </w:r>
          </w:p>
        </w:tc>
        <w:tc>
          <w:tcPr>
            <w:tcW w:w="9371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底坑深度：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${V038}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顶层高度：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${V039}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基站 驻停</w:t>
            </w:r>
          </w:p>
        </w:tc>
        <w:tc>
          <w:tcPr>
            <w:tcW w:w="9371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${V040}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层</w:t>
            </w:r>
          </w:p>
        </w:tc>
      </w:tr>
      <w:tr w:rsidR="00724C54">
        <w:trPr>
          <w:trHeight w:val="283"/>
          <w:jc w:val="center"/>
        </w:trPr>
        <w:tc>
          <w:tcPr>
            <w:tcW w:w="167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楼层标记</w:t>
            </w:r>
          </w:p>
        </w:tc>
        <w:tc>
          <w:tcPr>
            <w:tcW w:w="9371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${V041}</w:t>
            </w:r>
          </w:p>
        </w:tc>
      </w:tr>
      <w:tr w:rsidR="00724C54">
        <w:trPr>
          <w:trHeight w:hRule="exact" w:val="624"/>
          <w:jc w:val="center"/>
        </w:trPr>
        <w:tc>
          <w:tcPr>
            <w:tcW w:w="16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  <w:tc>
          <w:tcPr>
            <w:tcW w:w="937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楼层标记中作为盲层的楼层在标记外加圆圈注明,如:1、2、③、4其中3层为盲层;标准配置下基站、驻停、紧急消防操作都设在同一层;轿厢高度指轿厢结构高度（含吊顶高度，非净高）;圈/钢梁间距指导轨架安装间距,需与土建（图纸）一致。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16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功能选项</w:t>
            </w:r>
          </w:p>
        </w:tc>
        <w:tc>
          <w:tcPr>
            <w:tcW w:w="9371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24C54" w:rsidRDefault="00724C54">
            <w:pPr>
              <w:rPr>
                <w:rFonts w:ascii="黑体" w:eastAsia="黑体"/>
                <w:color w:val="FF0000"/>
                <w:kern w:val="0"/>
                <w:szCs w:val="21"/>
              </w:rPr>
            </w:pPr>
          </w:p>
        </w:tc>
      </w:tr>
      <w:tr w:rsidR="00724C54">
        <w:trPr>
          <w:trHeight w:hRule="exact" w:val="284"/>
          <w:jc w:val="center"/>
        </w:trPr>
        <w:tc>
          <w:tcPr>
            <w:tcW w:w="11042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标 准 功 能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4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702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436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69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全集选控制</w:t>
            </w:r>
          </w:p>
        </w:tc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FCL</w:t>
            </w:r>
          </w:p>
        </w:tc>
        <w:tc>
          <w:tcPr>
            <w:tcW w:w="4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2702" w:type="dxa"/>
            <w:gridSpan w:val="3"/>
            <w:tcBorders>
              <w:top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故障自动检测</w:t>
            </w:r>
          </w:p>
        </w:tc>
        <w:tc>
          <w:tcPr>
            <w:tcW w:w="7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FAN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2436" w:type="dxa"/>
            <w:gridSpan w:val="2"/>
            <w:tcBorders>
              <w:top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紧急消防操作</w:t>
            </w:r>
          </w:p>
        </w:tc>
        <w:tc>
          <w:tcPr>
            <w:tcW w:w="6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EFO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2019" w:type="dxa"/>
            <w:gridSpan w:val="2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轿顶与机房紧急电动运行</w:t>
            </w:r>
          </w:p>
        </w:tc>
        <w:tc>
          <w:tcPr>
            <w:tcW w:w="749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TCI ERO</w:t>
            </w:r>
          </w:p>
        </w:tc>
        <w:tc>
          <w:tcPr>
            <w:tcW w:w="478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2702" w:type="dxa"/>
            <w:gridSpan w:val="3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关门时间保护</w:t>
            </w:r>
          </w:p>
        </w:tc>
        <w:tc>
          <w:tcPr>
            <w:tcW w:w="757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DTP</w:t>
            </w:r>
          </w:p>
        </w:tc>
        <w:tc>
          <w:tcPr>
            <w:tcW w:w="584" w:type="dxa"/>
            <w:vMerge w:val="restart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2436" w:type="dxa"/>
            <w:gridSpan w:val="2"/>
            <w:vMerge w:val="restart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监控室与机房、轿厢对讲（不含机房到监控室连线）</w:t>
            </w:r>
          </w:p>
        </w:tc>
        <w:tc>
          <w:tcPr>
            <w:tcW w:w="698" w:type="dxa"/>
            <w:vMerge w:val="restart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ICU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gridSpan w:val="2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轿内应急照明</w:t>
            </w:r>
          </w:p>
        </w:tc>
        <w:tc>
          <w:tcPr>
            <w:tcW w:w="749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ECU</w:t>
            </w:r>
          </w:p>
        </w:tc>
        <w:tc>
          <w:tcPr>
            <w:tcW w:w="478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2702" w:type="dxa"/>
            <w:gridSpan w:val="3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超载不启动(警示灯及蜂鸣器)</w:t>
            </w:r>
          </w:p>
        </w:tc>
        <w:tc>
          <w:tcPr>
            <w:tcW w:w="757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OLD</w:t>
            </w:r>
          </w:p>
        </w:tc>
        <w:tc>
          <w:tcPr>
            <w:tcW w:w="584" w:type="dxa"/>
            <w:vMerge/>
            <w:tcBorders>
              <w:left w:val="single" w:sz="12" w:space="0" w:color="auto"/>
            </w:tcBorders>
            <w:vAlign w:val="center"/>
          </w:tcPr>
          <w:p w:rsidR="00724C54" w:rsidRDefault="00724C54"/>
        </w:tc>
        <w:tc>
          <w:tcPr>
            <w:tcW w:w="2436" w:type="dxa"/>
            <w:gridSpan w:val="2"/>
            <w:vMerge/>
            <w:vAlign w:val="center"/>
          </w:tcPr>
          <w:p w:rsidR="00724C54" w:rsidRDefault="00724C54"/>
        </w:tc>
        <w:tc>
          <w:tcPr>
            <w:tcW w:w="698" w:type="dxa"/>
            <w:vMerge/>
            <w:tcBorders>
              <w:right w:val="single" w:sz="12" w:space="0" w:color="auto"/>
            </w:tcBorders>
            <w:vAlign w:val="center"/>
          </w:tcPr>
          <w:p w:rsidR="00724C54" w:rsidRDefault="00724C54"/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gridSpan w:val="2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设置厅、轿门时间</w:t>
            </w:r>
          </w:p>
        </w:tc>
        <w:tc>
          <w:tcPr>
            <w:tcW w:w="749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CHT</w:t>
            </w:r>
          </w:p>
        </w:tc>
        <w:tc>
          <w:tcPr>
            <w:tcW w:w="478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13</w:t>
            </w:r>
          </w:p>
        </w:tc>
        <w:tc>
          <w:tcPr>
            <w:tcW w:w="2702" w:type="dxa"/>
            <w:gridSpan w:val="3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w w:val="83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运行次数显示</w:t>
            </w:r>
          </w:p>
        </w:tc>
        <w:tc>
          <w:tcPr>
            <w:tcW w:w="757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TRIC</w:t>
            </w:r>
          </w:p>
        </w:tc>
        <w:tc>
          <w:tcPr>
            <w:tcW w:w="584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21</w:t>
            </w:r>
          </w:p>
        </w:tc>
        <w:tc>
          <w:tcPr>
            <w:tcW w:w="2436" w:type="dxa"/>
            <w:gridSpan w:val="2"/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开、关门按钮</w:t>
            </w:r>
          </w:p>
        </w:tc>
        <w:tc>
          <w:tcPr>
            <w:tcW w:w="698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DOB DCB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19" w:type="dxa"/>
            <w:gridSpan w:val="2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满载不停梯</w:t>
            </w:r>
          </w:p>
        </w:tc>
        <w:tc>
          <w:tcPr>
            <w:tcW w:w="749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LNS</w:t>
            </w:r>
          </w:p>
        </w:tc>
        <w:tc>
          <w:tcPr>
            <w:tcW w:w="478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14</w:t>
            </w:r>
          </w:p>
        </w:tc>
        <w:tc>
          <w:tcPr>
            <w:tcW w:w="2702" w:type="dxa"/>
            <w:gridSpan w:val="3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警铃</w:t>
            </w:r>
          </w:p>
        </w:tc>
        <w:tc>
          <w:tcPr>
            <w:tcW w:w="757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ALM</w:t>
            </w:r>
          </w:p>
        </w:tc>
        <w:tc>
          <w:tcPr>
            <w:tcW w:w="584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22</w:t>
            </w:r>
          </w:p>
        </w:tc>
        <w:tc>
          <w:tcPr>
            <w:tcW w:w="2436" w:type="dxa"/>
            <w:gridSpan w:val="2"/>
            <w:tcBorders>
              <w:bottom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错误指令删除</w:t>
            </w:r>
          </w:p>
        </w:tc>
        <w:tc>
          <w:tcPr>
            <w:tcW w:w="698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DCC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2019" w:type="dxa"/>
            <w:gridSpan w:val="2"/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无呼自动返基站</w:t>
            </w:r>
          </w:p>
        </w:tc>
        <w:tc>
          <w:tcPr>
            <w:tcW w:w="749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ARTL</w:t>
            </w:r>
          </w:p>
        </w:tc>
        <w:tc>
          <w:tcPr>
            <w:tcW w:w="478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2702" w:type="dxa"/>
            <w:gridSpan w:val="3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84"/>
                <w:kern w:val="0"/>
                <w:sz w:val="18"/>
                <w:szCs w:val="18"/>
              </w:rPr>
              <w:t>厅和轿厢数字式位置指示器</w:t>
            </w:r>
          </w:p>
        </w:tc>
        <w:tc>
          <w:tcPr>
            <w:tcW w:w="757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HPICPI</w:t>
            </w:r>
          </w:p>
        </w:tc>
        <w:tc>
          <w:tcPr>
            <w:tcW w:w="58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23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语音报站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color w:val="000000"/>
                <w:w w:val="58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w w:val="58"/>
                <w:kern w:val="0"/>
                <w:sz w:val="18"/>
                <w:szCs w:val="18"/>
              </w:rPr>
              <w:t>SR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gridSpan w:val="2"/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驻停</w:t>
            </w:r>
          </w:p>
        </w:tc>
        <w:tc>
          <w:tcPr>
            <w:tcW w:w="749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PKS</w:t>
            </w:r>
          </w:p>
        </w:tc>
        <w:tc>
          <w:tcPr>
            <w:tcW w:w="478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2702" w:type="dxa"/>
            <w:gridSpan w:val="3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w w:val="89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厅外和轿厢呼梯/登记</w:t>
            </w:r>
          </w:p>
        </w:tc>
        <w:tc>
          <w:tcPr>
            <w:tcW w:w="757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DTTL CTTL</w:t>
            </w:r>
          </w:p>
        </w:tc>
        <w:tc>
          <w:tcPr>
            <w:tcW w:w="58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24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独立服务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color w:val="000000"/>
                <w:w w:val="58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w w:val="58"/>
                <w:kern w:val="0"/>
                <w:sz w:val="18"/>
                <w:szCs w:val="18"/>
              </w:rPr>
              <w:t>ISC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2019" w:type="dxa"/>
            <w:gridSpan w:val="2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w w:val="84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84"/>
                <w:kern w:val="0"/>
                <w:sz w:val="18"/>
                <w:szCs w:val="18"/>
              </w:rPr>
              <w:t>司机操作</w:t>
            </w:r>
          </w:p>
        </w:tc>
        <w:tc>
          <w:tcPr>
            <w:tcW w:w="749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w w:val="67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ATT</w:t>
            </w:r>
          </w:p>
        </w:tc>
        <w:tc>
          <w:tcPr>
            <w:tcW w:w="478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17</w:t>
            </w:r>
          </w:p>
        </w:tc>
        <w:tc>
          <w:tcPr>
            <w:tcW w:w="2702" w:type="dxa"/>
            <w:gridSpan w:val="3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厅及轿厢运行方向显示</w:t>
            </w:r>
          </w:p>
        </w:tc>
        <w:tc>
          <w:tcPr>
            <w:tcW w:w="757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HDI&amp;CDI</w:t>
            </w:r>
          </w:p>
        </w:tc>
        <w:tc>
          <w:tcPr>
            <w:tcW w:w="58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地震运行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color w:val="000000"/>
                <w:w w:val="58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w w:val="58"/>
                <w:kern w:val="0"/>
                <w:sz w:val="18"/>
                <w:szCs w:val="18"/>
              </w:rPr>
              <w:t>EQO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2019" w:type="dxa"/>
            <w:gridSpan w:val="2"/>
            <w:tcBorders>
              <w:bottom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w w:val="84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82"/>
                <w:kern w:val="0"/>
                <w:sz w:val="18"/>
                <w:szCs w:val="18"/>
              </w:rPr>
              <w:t>轿内通风手动及照明自动控制</w:t>
            </w:r>
          </w:p>
        </w:tc>
        <w:tc>
          <w:tcPr>
            <w:tcW w:w="74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w w:val="58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FLP</w:t>
            </w:r>
          </w:p>
        </w:tc>
        <w:tc>
          <w:tcPr>
            <w:tcW w:w="4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18</w:t>
            </w:r>
          </w:p>
        </w:tc>
        <w:tc>
          <w:tcPr>
            <w:tcW w:w="2702" w:type="dxa"/>
            <w:gridSpan w:val="3"/>
            <w:tcBorders>
              <w:bottom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2D光幕门保护装置</w:t>
            </w:r>
          </w:p>
        </w:tc>
        <w:tc>
          <w:tcPr>
            <w:tcW w:w="7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w w:val="58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LRD</w:t>
            </w:r>
          </w:p>
        </w:tc>
        <w:tc>
          <w:tcPr>
            <w:tcW w:w="58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24C54" w:rsidRDefault="00724C54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24C54" w:rsidRDefault="00724C54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</w:p>
        </w:tc>
      </w:tr>
    </w:tbl>
    <w:p w:rsidR="00724C54" w:rsidRDefault="00724C54">
      <w:pPr>
        <w:rPr>
          <w:kern w:val="0"/>
        </w:rPr>
      </w:pPr>
    </w:p>
    <w:tbl>
      <w:tblPr>
        <w:tblW w:w="11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18"/>
        <w:gridCol w:w="963"/>
        <w:gridCol w:w="1655"/>
        <w:gridCol w:w="2166"/>
        <w:gridCol w:w="297"/>
        <w:gridCol w:w="2226"/>
        <w:gridCol w:w="817"/>
      </w:tblGrid>
      <w:tr w:rsidR="00724C54">
        <w:trPr>
          <w:trHeight w:hRule="exact" w:val="670"/>
          <w:jc w:val="center"/>
        </w:trPr>
        <w:tc>
          <w:tcPr>
            <w:tcW w:w="2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1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1/5</w:t>
            </w:r>
          </w:p>
        </w:tc>
      </w:tr>
      <w:tr w:rsidR="00724C54">
        <w:trPr>
          <w:trHeight w:val="1074"/>
          <w:jc w:val="center"/>
        </w:trPr>
        <w:tc>
          <w:tcPr>
            <w:tcW w:w="388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0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</w:rPr>
              <w:t>Ascend 2018 乘客电梯</w:t>
            </w:r>
          </w:p>
        </w:tc>
        <w:tc>
          <w:tcPr>
            <w:tcW w:w="334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DN7097-CG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${OFFER_VERSION}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724C54">
        <w:trPr>
          <w:jc w:val="center"/>
        </w:trPr>
        <w:tc>
          <w:tcPr>
            <w:tcW w:w="388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  <w:tc>
          <w:tcPr>
            <w:tcW w:w="38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340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</w:tr>
    </w:tbl>
    <w:p w:rsidR="00724C54" w:rsidRDefault="00724C54">
      <w:pPr>
        <w:rPr>
          <w:kern w:val="0"/>
        </w:rPr>
      </w:pPr>
    </w:p>
    <w:tbl>
      <w:tblPr>
        <w:tblW w:w="11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3"/>
        <w:gridCol w:w="2736"/>
        <w:gridCol w:w="1260"/>
        <w:gridCol w:w="1155"/>
        <w:gridCol w:w="735"/>
        <w:gridCol w:w="2069"/>
        <w:gridCol w:w="1291"/>
        <w:gridCol w:w="1101"/>
      </w:tblGrid>
      <w:tr w:rsidR="00724C54">
        <w:trPr>
          <w:trHeight w:val="284"/>
          <w:jc w:val="center"/>
        </w:trPr>
        <w:tc>
          <w:tcPr>
            <w:tcW w:w="1104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可选功能</w:t>
            </w:r>
          </w:p>
        </w:tc>
      </w:tr>
      <w:tr w:rsidR="00724C54">
        <w:trPr>
          <w:trHeight w:val="284"/>
          <w:jc w:val="center"/>
        </w:trPr>
        <w:tc>
          <w:tcPr>
            <w:tcW w:w="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pStyle w:val="4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ascii="黑体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 能</w:t>
            </w:r>
          </w:p>
        </w:tc>
        <w:tc>
          <w:tcPr>
            <w:tcW w:w="12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pStyle w:val="4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ascii="黑体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11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9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736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盲文按钮（无偿选配）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BRAILLEB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${G16}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厅外消防员服务</w:t>
            </w:r>
          </w:p>
        </w:tc>
        <w:tc>
          <w:tcPr>
            <w:tcW w:w="129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${G26}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93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36" w:type="dxa"/>
            <w:tcBorders>
              <w:top w:val="single" w:sz="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火警自动返回基站</w:t>
            </w:r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FL</w:t>
            </w:r>
          </w:p>
        </w:tc>
        <w:tc>
          <w:tcPr>
            <w:tcW w:w="1155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7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</w:p>
        </w:tc>
        <w:tc>
          <w:tcPr>
            <w:tcW w:w="735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069" w:type="dxa"/>
            <w:tcBorders>
              <w:top w:val="single" w:sz="2" w:space="0" w:color="auto"/>
            </w:tcBorders>
            <w:vAlign w:val="center"/>
          </w:tcPr>
          <w:p w:rsidR="00724C54" w:rsidRDefault="00F56A26">
            <w:pPr>
              <w:rPr>
                <w:rFonts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防捣乱</w:t>
            </w:r>
            <w:r>
              <w:rPr>
                <w:rFonts w:ascii="黑体" w:eastAsia="黑体" w:hint="eastAsia"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  <w:tc>
          <w:tcPr>
            <w:tcW w:w="1291" w:type="dxa"/>
            <w:tcBorders>
              <w:top w:val="single" w:sz="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110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${G25}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36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消防员运行</w:t>
            </w:r>
          </w:p>
        </w:tc>
        <w:tc>
          <w:tcPr>
            <w:tcW w:w="1260" w:type="dxa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EFS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${G18}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rPr>
                <w:rFonts w:ascii="黑体" w:eastAsia="黑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color w:val="000000"/>
                <w:kern w:val="0"/>
                <w:sz w:val="18"/>
                <w:szCs w:val="18"/>
              </w:rPr>
              <w:t>BA接口</w:t>
            </w:r>
          </w:p>
        </w:tc>
        <w:tc>
          <w:tcPr>
            <w:tcW w:w="1291" w:type="dxa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BA</w:t>
            </w: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${G27}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736" w:type="dxa"/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轿厢到站钟</w:t>
            </w:r>
          </w:p>
        </w:tc>
        <w:tc>
          <w:tcPr>
            <w:tcW w:w="1260" w:type="dxa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GNC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${G19}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强迫关门</w:t>
            </w:r>
          </w:p>
        </w:tc>
        <w:tc>
          <w:tcPr>
            <w:tcW w:w="1291" w:type="dxa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NDG</w:t>
            </w: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${G29}</w:t>
            </w:r>
          </w:p>
        </w:tc>
      </w:tr>
      <w:tr w:rsidR="00724C54">
        <w:trPr>
          <w:trHeight w:hRule="exact" w:val="316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736" w:type="dxa"/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CCTV电缆（轿厢到机房）</w:t>
            </w:r>
          </w:p>
        </w:tc>
        <w:tc>
          <w:tcPr>
            <w:tcW w:w="1260" w:type="dxa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CCTVC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${G20}</w:t>
            </w:r>
          </w:p>
        </w:tc>
        <w:tc>
          <w:tcPr>
            <w:tcW w:w="735" w:type="dxa"/>
            <w:tcBorders>
              <w:left w:val="single" w:sz="12" w:space="0" w:color="auto"/>
            </w:tcBorders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开门保持</w:t>
            </w:r>
          </w:p>
        </w:tc>
        <w:tc>
          <w:tcPr>
            <w:tcW w:w="1291" w:type="dxa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DHB</w:t>
            </w: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${G31}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9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电机过热保护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THB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${G22}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担架梯</w:t>
            </w:r>
          </w:p>
        </w:tc>
        <w:tc>
          <w:tcPr>
            <w:tcW w:w="1291" w:type="dxa"/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${G90}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空气净化装置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ANION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${G23}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能量回馈</w:t>
            </w:r>
          </w:p>
        </w:tc>
        <w:tc>
          <w:tcPr>
            <w:tcW w:w="1291" w:type="dxa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REG</w:t>
            </w: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${G33}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纳米银抗菌按钮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NANOAGB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${G24}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层门装潢</w:t>
            </w:r>
          </w:p>
        </w:tc>
        <w:tc>
          <w:tcPr>
            <w:tcW w:w="1291" w:type="dxa"/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${G91}</w:t>
            </w:r>
          </w:p>
        </w:tc>
      </w:tr>
      <w:tr w:rsidR="00724C54">
        <w:trPr>
          <w:trHeight w:hRule="exact" w:val="277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500mm&lt;机房高台≤2000mm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${G84}</w:t>
            </w:r>
          </w:p>
        </w:tc>
        <w:tc>
          <w:tcPr>
            <w:tcW w:w="735" w:type="dxa"/>
            <w:tcBorders>
              <w:left w:val="single" w:sz="12" w:space="0" w:color="auto"/>
            </w:tcBorders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IC卡(轿内控制)</w:t>
            </w:r>
          </w:p>
        </w:tc>
        <w:tc>
          <w:tcPr>
            <w:tcW w:w="1291" w:type="dxa"/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${G92}</w:t>
            </w:r>
          </w:p>
        </w:tc>
      </w:tr>
      <w:tr w:rsidR="00724C54">
        <w:trPr>
          <w:trHeight w:hRule="exact" w:val="277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IC卡制卡设备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${G85}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IC卡卡片(张)</w:t>
            </w:r>
          </w:p>
        </w:tc>
        <w:tc>
          <w:tcPr>
            <w:tcW w:w="1291" w:type="dxa"/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${G93}</w:t>
            </w:r>
          </w:p>
        </w:tc>
      </w:tr>
      <w:tr w:rsidR="00724C54">
        <w:trPr>
          <w:trHeight w:hRule="exact" w:val="277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普通电梯空调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${G86}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69" w:type="dxa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专用分体式电梯空调</w:t>
            </w:r>
          </w:p>
        </w:tc>
        <w:tc>
          <w:tcPr>
            <w:tcW w:w="1291" w:type="dxa"/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${G94}</w:t>
            </w:r>
          </w:p>
        </w:tc>
      </w:tr>
      <w:tr w:rsidR="00724C54">
        <w:trPr>
          <w:trHeight w:hRule="exact" w:val="277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进口光幕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${G87}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263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进口曳引机</w:t>
            </w:r>
          </w:p>
        </w:tc>
        <w:tc>
          <w:tcPr>
            <w:tcW w:w="1291" w:type="dxa"/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${G95}</w:t>
            </w:r>
          </w:p>
        </w:tc>
      </w:tr>
      <w:tr w:rsidR="00724C54">
        <w:trPr>
          <w:trHeight w:hRule="exact" w:val="277"/>
          <w:jc w:val="center"/>
        </w:trPr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贯通门(轿厢、轿门部分)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${G88}</w:t>
            </w:r>
          </w:p>
        </w:tc>
        <w:tc>
          <w:tcPr>
            <w:tcW w:w="735" w:type="dxa"/>
            <w:tcBorders>
              <w:lef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69" w:type="dxa"/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贯通门(厅门部分)</w:t>
            </w:r>
          </w:p>
        </w:tc>
        <w:tc>
          <w:tcPr>
            <w:tcW w:w="1291" w:type="dxa"/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${G96}</w:t>
            </w:r>
          </w:p>
        </w:tc>
      </w:tr>
      <w:tr w:rsidR="00724C54">
        <w:trPr>
          <w:trHeight w:hRule="exact" w:val="277"/>
          <w:jc w:val="center"/>
        </w:trPr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贯通门数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${G89}</w:t>
            </w:r>
          </w:p>
        </w:tc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69" w:type="dxa"/>
            <w:tcBorders>
              <w:bottom w:val="single" w:sz="12" w:space="0" w:color="auto"/>
            </w:tcBorders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电梯地震检测仪</w:t>
            </w:r>
          </w:p>
        </w:tc>
        <w:tc>
          <w:tcPr>
            <w:tcW w:w="1291" w:type="dxa"/>
            <w:tcBorders>
              <w:bottom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ARD</w:t>
            </w:r>
          </w:p>
        </w:tc>
        <w:tc>
          <w:tcPr>
            <w:tcW w:w="11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${G27}</w:t>
            </w:r>
          </w:p>
        </w:tc>
      </w:tr>
    </w:tbl>
    <w:p w:rsidR="00724C54" w:rsidRDefault="00724C54">
      <w:pPr>
        <w:rPr>
          <w:kern w:val="0"/>
          <w:sz w:val="18"/>
          <w:szCs w:val="18"/>
        </w:rPr>
      </w:pPr>
    </w:p>
    <w:tbl>
      <w:tblPr>
        <w:tblW w:w="11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36"/>
        <w:gridCol w:w="4017"/>
        <w:gridCol w:w="3388"/>
        <w:gridCol w:w="1101"/>
      </w:tblGrid>
      <w:tr w:rsidR="00724C54">
        <w:trPr>
          <w:jc w:val="center"/>
        </w:trPr>
        <w:tc>
          <w:tcPr>
            <w:tcW w:w="2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单组监控室对讲系统</w:t>
            </w:r>
          </w:p>
        </w:tc>
        <w:tc>
          <w:tcPr>
            <w:tcW w:w="850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24C54" w:rsidRDefault="00724C54">
            <w:pPr>
              <w:rPr>
                <w:kern w:val="0"/>
                <w:sz w:val="18"/>
                <w:szCs w:val="18"/>
              </w:rPr>
            </w:pPr>
          </w:p>
        </w:tc>
      </w:tr>
      <w:tr w:rsidR="00724C54">
        <w:trPr>
          <w:jc w:val="center"/>
        </w:trPr>
        <w:tc>
          <w:tcPr>
            <w:tcW w:w="2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ind w:rightChars="-101" w:right="-212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对讲通讯方式</w:t>
            </w:r>
          </w:p>
        </w:tc>
        <w:tc>
          <w:tcPr>
            <w:tcW w:w="40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分线制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总线制</w:t>
            </w:r>
          </w:p>
        </w:tc>
        <w:tc>
          <w:tcPr>
            <w:tcW w:w="33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ind w:rightChars="-101" w:right="-212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对讲的电梯台数</w:t>
            </w:r>
          </w:p>
        </w:tc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ind w:rightChars="-101" w:right="-212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台</w:t>
            </w:r>
          </w:p>
        </w:tc>
      </w:tr>
      <w:tr w:rsidR="00724C54">
        <w:trPr>
          <w:jc w:val="center"/>
        </w:trPr>
        <w:tc>
          <w:tcPr>
            <w:tcW w:w="2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ind w:rightChars="-101" w:right="-212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关联电梯合同号</w:t>
            </w:r>
          </w:p>
        </w:tc>
        <w:tc>
          <w:tcPr>
            <w:tcW w:w="850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${V051}</w:t>
            </w:r>
          </w:p>
        </w:tc>
      </w:tr>
      <w:tr w:rsidR="00724C54">
        <w:trPr>
          <w:trHeight w:val="588"/>
          <w:jc w:val="center"/>
        </w:trPr>
        <w:tc>
          <w:tcPr>
            <w:tcW w:w="2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5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标配五方对讲：轿厢、轿顶、底坑，控制柜，监控室；选择一对多时，10台以下项目标配为分线制多局对讲；10台以上项目标配为总线制多局对讲，多局对讲系统单个监控室主机的最大控制台数为64台</w:t>
            </w:r>
          </w:p>
        </w:tc>
      </w:tr>
    </w:tbl>
    <w:p w:rsidR="00724C54" w:rsidRDefault="00724C54">
      <w:pPr>
        <w:rPr>
          <w:kern w:val="0"/>
          <w:sz w:val="18"/>
          <w:szCs w:val="18"/>
        </w:rPr>
      </w:pPr>
    </w:p>
    <w:tbl>
      <w:tblPr>
        <w:tblW w:w="11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2"/>
        <w:gridCol w:w="1456"/>
        <w:gridCol w:w="2933"/>
        <w:gridCol w:w="5567"/>
      </w:tblGrid>
      <w:tr w:rsidR="00724C54">
        <w:trPr>
          <w:trHeight w:hRule="exact" w:val="284"/>
          <w:jc w:val="center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轿厢装潢</w:t>
            </w:r>
          </w:p>
        </w:tc>
        <w:tc>
          <w:tcPr>
            <w:tcW w:w="29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标准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可选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10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轿厢</w:t>
            </w:r>
          </w:p>
        </w:tc>
        <w:tc>
          <w:tcPr>
            <w:tcW w:w="14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轿门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${G36}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${G37}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724C54"/>
        </w:tc>
        <w:tc>
          <w:tcPr>
            <w:tcW w:w="145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前围壁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${G39}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304发纹不锈钢</w:t>
            </w:r>
          </w:p>
        </w:tc>
        <w:tc>
          <w:tcPr>
            <w:tcW w:w="5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${G40}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镜面不锈钢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${G41}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${V053}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724C54"/>
        </w:tc>
        <w:tc>
          <w:tcPr>
            <w:tcW w:w="14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侧围壁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${G42}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304发纹不锈钢</w:t>
            </w:r>
          </w:p>
        </w:tc>
        <w:tc>
          <w:tcPr>
            <w:tcW w:w="5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${G43}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镜面不锈钢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${G44}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${V054}</w:t>
            </w:r>
          </w:p>
        </w:tc>
      </w:tr>
      <w:tr w:rsidR="00724C54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/>
        </w:tc>
        <w:tc>
          <w:tcPr>
            <w:tcW w:w="14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后围壁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${G45}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304发纹不锈钢</w:t>
            </w:r>
          </w:p>
        </w:tc>
        <w:tc>
          <w:tcPr>
            <w:tcW w:w="5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${G46}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镜面不锈钢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${G47}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${V055}</w:t>
            </w:r>
          </w:p>
        </w:tc>
      </w:tr>
      <w:tr w:rsidR="00724C54">
        <w:trPr>
          <w:trHeight w:hRule="exact" w:val="712"/>
          <w:jc w:val="center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轿顶装潢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${G48}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悬吊式:</w:t>
            </w:r>
          </w:p>
          <w:p w:rsidR="00724C54" w:rsidRDefault="00F56A26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JF-CL20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（450-2000kg标准）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集成式：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${V056}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悬吊式：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7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</w:p>
        </w:tc>
      </w:tr>
      <w:tr w:rsidR="00724C54">
        <w:trPr>
          <w:trHeight w:val="284"/>
          <w:jc w:val="center"/>
        </w:trPr>
        <w:tc>
          <w:tcPr>
            <w:tcW w:w="251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安全窗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${G49}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5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${G50}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有</w:t>
            </w:r>
          </w:p>
        </w:tc>
      </w:tr>
      <w:tr w:rsidR="00724C54">
        <w:trPr>
          <w:trHeight w:val="284"/>
          <w:jc w:val="center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地板型号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  <w:u w:color="FF0000"/>
              </w:rPr>
              <w:t>${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color="FF0000"/>
              </w:rPr>
              <w:t>JXZH_DBXH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  <w:u w:color="FF0000"/>
              </w:rPr>
              <w:t>}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</w:p>
        </w:tc>
      </w:tr>
      <w:tr w:rsidR="00724C54">
        <w:trPr>
          <w:trHeight w:hRule="exact" w:val="446"/>
          <w:jc w:val="center"/>
        </w:trPr>
        <w:tc>
          <w:tcPr>
            <w:tcW w:w="25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地板装修厚度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>JXZH_DBZXHD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 w:rsidR="00724C54">
        <w:trPr>
          <w:trHeight w:hRule="exact" w:val="284"/>
          <w:jc w:val="center"/>
        </w:trPr>
        <w:tc>
          <w:tcPr>
            <w:tcW w:w="2518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预留装潢重量</w:t>
            </w:r>
          </w:p>
        </w:tc>
        <w:tc>
          <w:tcPr>
            <w:tcW w:w="85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${V059}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kg</w:t>
            </w:r>
          </w:p>
          <w:p w:rsidR="00724C54" w:rsidRDefault="00724C54">
            <w:pPr>
              <w:rPr>
                <w:kern w:val="0"/>
                <w:sz w:val="18"/>
                <w:szCs w:val="18"/>
              </w:rPr>
            </w:pPr>
          </w:p>
        </w:tc>
      </w:tr>
      <w:tr w:rsidR="00724C54">
        <w:trPr>
          <w:trHeight w:hRule="exact" w:val="748"/>
          <w:jc w:val="center"/>
        </w:trPr>
        <w:tc>
          <w:tcPr>
            <w:tcW w:w="251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724C54"/>
        </w:tc>
        <w:tc>
          <w:tcPr>
            <w:tcW w:w="85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rPr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5"/>
                <w:szCs w:val="15"/>
              </w:rPr>
              <w:t>备注：当客户自主装修或选择大理石预留时请必须填写预留装潢重量。当载重为450-1000/1150-1600/2000kg时，最大允许装潢重量分别为200/300/400kg，如装潢重量超出最大允许装潢重量时，需非标处理。</w:t>
            </w:r>
          </w:p>
        </w:tc>
      </w:tr>
      <w:tr w:rsidR="00724C54">
        <w:trPr>
          <w:trHeight w:val="284"/>
          <w:jc w:val="center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扶手型号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${G53}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${V060}</w:t>
            </w:r>
          </w:p>
        </w:tc>
      </w:tr>
      <w:tr w:rsidR="00724C54">
        <w:trPr>
          <w:trHeight w:val="284"/>
          <w:jc w:val="center"/>
        </w:trPr>
        <w:tc>
          <w:tcPr>
            <w:tcW w:w="251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扶手安装位置</w:t>
            </w:r>
          </w:p>
        </w:tc>
        <w:tc>
          <w:tcPr>
            <w:tcW w:w="85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${G54}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后围壁      </w:t>
            </w:r>
            <w:r>
              <w:rPr>
                <w:rFonts w:ascii="黑体" w:eastAsia="黑体" w:hint="eastAsia"/>
                <w:b/>
                <w:bCs/>
                <w:color w:val="FF0000"/>
                <w:kern w:val="0"/>
                <w:sz w:val="18"/>
                <w:szCs w:val="18"/>
              </w:rPr>
              <w:t>轿厢外向内看：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${G55}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左围壁  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${G56}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右围壁</w:t>
            </w:r>
          </w:p>
        </w:tc>
      </w:tr>
    </w:tbl>
    <w:p w:rsidR="00724C54" w:rsidRDefault="00724C54">
      <w:pPr>
        <w:rPr>
          <w:kern w:val="0"/>
        </w:rPr>
      </w:pPr>
    </w:p>
    <w:tbl>
      <w:tblPr>
        <w:tblW w:w="11025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70"/>
        <w:gridCol w:w="2618"/>
        <w:gridCol w:w="2463"/>
        <w:gridCol w:w="2226"/>
        <w:gridCol w:w="1148"/>
      </w:tblGrid>
      <w:tr w:rsidR="00F56A26" w:rsidTr="00F56A26">
        <w:trPr>
          <w:trHeight w:val="851"/>
        </w:trPr>
        <w:tc>
          <w:tcPr>
            <w:tcW w:w="2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6A26" w:rsidRDefault="00F56A26" w:rsidP="00D8573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6A26" w:rsidRDefault="00F56A26" w:rsidP="00D8573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6A26" w:rsidRDefault="00F56A26" w:rsidP="00D8573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6A26" w:rsidRDefault="00F56A26" w:rsidP="00D8573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6A26" w:rsidRDefault="004C7468" w:rsidP="00D85736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2</w:t>
            </w:r>
            <w:r w:rsidR="00F56A26"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/5</w:t>
            </w:r>
          </w:p>
        </w:tc>
      </w:tr>
    </w:tbl>
    <w:p w:rsidR="00724C54" w:rsidRDefault="00724C54">
      <w:pPr>
        <w:widowControl/>
        <w:jc w:val="left"/>
        <w:rPr>
          <w:kern w:val="0"/>
        </w:rPr>
      </w:pPr>
    </w:p>
    <w:tbl>
      <w:tblPr>
        <w:tblW w:w="10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62"/>
        <w:gridCol w:w="3821"/>
        <w:gridCol w:w="3713"/>
      </w:tblGrid>
      <w:tr w:rsidR="00724C54">
        <w:trPr>
          <w:trHeight w:val="1074"/>
          <w:jc w:val="center"/>
        </w:trPr>
        <w:tc>
          <w:tcPr>
            <w:tcW w:w="34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3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</w:rPr>
              <w:t>Ascend 2018 乘客电梯</w:t>
            </w:r>
          </w:p>
        </w:tc>
        <w:tc>
          <w:tcPr>
            <w:tcW w:w="37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DN7097-CG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${OFFER_VERSION}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724C54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</w:tr>
    </w:tbl>
    <w:p w:rsidR="00724C54" w:rsidRDefault="00724C54">
      <w:pPr>
        <w:rPr>
          <w:kern w:val="0"/>
        </w:rPr>
      </w:pPr>
    </w:p>
    <w:tbl>
      <w:tblPr>
        <w:tblW w:w="11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1543"/>
        <w:gridCol w:w="2407"/>
        <w:gridCol w:w="1134"/>
        <w:gridCol w:w="4397"/>
        <w:gridCol w:w="1110"/>
      </w:tblGrid>
      <w:tr w:rsidR="00724C54">
        <w:trPr>
          <w:trHeight w:val="284"/>
          <w:jc w:val="center"/>
        </w:trPr>
        <w:tc>
          <w:tcPr>
            <w:tcW w:w="19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厅门门套</w:t>
            </w:r>
          </w:p>
        </w:tc>
        <w:tc>
          <w:tcPr>
            <w:tcW w:w="9048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24C54" w:rsidRDefault="00724C54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24C54">
        <w:trPr>
          <w:trHeight w:val="284"/>
          <w:jc w:val="center"/>
        </w:trPr>
        <w:tc>
          <w:tcPr>
            <w:tcW w:w="4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首层厅门</w:t>
            </w:r>
          </w:p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3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  <w:tc>
          <w:tcPr>
            <w:tcW w:w="4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</w:tr>
      <w:tr w:rsidR="00724C54">
        <w:trPr>
          <w:trHeight w:val="1109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/>
        </w:tc>
        <w:tc>
          <w:tcPr>
            <w:tcW w:w="39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标准：</w:t>
            </w:r>
          </w:p>
          <w:p w:rsidR="00724C54" w:rsidRDefault="00F56A26">
            <w:pPr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${G57}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SUS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304发纹不锈钢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${V069}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43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可选1：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${G58}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镜面不锈钢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724C54">
        <w:trPr>
          <w:trHeight w:val="926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/>
        </w:tc>
        <w:tc>
          <w:tcPr>
            <w:tcW w:w="39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可选2：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${G59}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喷涂</w:t>
            </w:r>
          </w:p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${V072}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 w:rsidR="00724C54">
        <w:trPr>
          <w:trHeight w:val="1374"/>
          <w:jc w:val="center"/>
        </w:trPr>
        <w:tc>
          <w:tcPr>
            <w:tcW w:w="4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非首层厅门</w:t>
            </w:r>
          </w:p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3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${G60}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喷涂</w:t>
            </w:r>
          </w:p>
          <w:p w:rsidR="00724C54" w:rsidRDefault="00F56A26">
            <w:pPr>
              <w:rPr>
                <w:rFonts w:ascii="黑体" w:eastAsia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${V075}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${V076}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43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可选1：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${G61}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镜面不锈钢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${V077}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724C54">
        <w:trPr>
          <w:trHeight w:val="1422"/>
          <w:jc w:val="center"/>
        </w:trPr>
        <w:tc>
          <w:tcPr>
            <w:tcW w:w="42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24C54" w:rsidRDefault="00724C54"/>
        </w:tc>
        <w:tc>
          <w:tcPr>
            <w:tcW w:w="3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可选2：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${G62}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SUS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304发纹不锈钢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${V078}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43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24C54" w:rsidRDefault="00724C54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</w:tr>
      <w:tr w:rsidR="00724C54">
        <w:trPr>
          <w:trHeight w:val="284"/>
          <w:jc w:val="center"/>
        </w:trPr>
        <w:tc>
          <w:tcPr>
            <w:tcW w:w="19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904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厅门和门套的数量，不管单台还是并联或多台群控，必须按单台计算，并注明合同号，多台可连写。 </w:t>
            </w:r>
          </w:p>
        </w:tc>
      </w:tr>
    </w:tbl>
    <w:p w:rsidR="00724C54" w:rsidRDefault="00724C54"/>
    <w:tbl>
      <w:tblPr>
        <w:tblW w:w="10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1"/>
        <w:gridCol w:w="4564"/>
        <w:gridCol w:w="4758"/>
      </w:tblGrid>
      <w:tr w:rsidR="00724C54">
        <w:trPr>
          <w:trHeight w:val="284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操纵盘</w:t>
            </w:r>
          </w:p>
        </w:tc>
        <w:tc>
          <w:tcPr>
            <w:tcW w:w="93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24C54" w:rsidRDefault="00724C54"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724C54">
        <w:trPr>
          <w:trHeight w:val="474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操纵盘类型</w:t>
            </w:r>
          </w:p>
        </w:tc>
        <w:tc>
          <w:tcPr>
            <w:tcW w:w="4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一体式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可选:嵌入式</w:t>
            </w:r>
          </w:p>
        </w:tc>
      </w:tr>
      <w:tr w:rsidR="00724C54">
        <w:trPr>
          <w:trHeight w:hRule="exact" w:val="1692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操纵盘型号</w:t>
            </w:r>
          </w:p>
        </w:tc>
        <w:tc>
          <w:tcPr>
            <w:tcW w:w="4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${G63}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JFCOP14H-D1(一体式)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（标配只勾选本行，下列不必选）</w:t>
            </w:r>
          </w:p>
          <w:p w:rsidR="00724C54" w:rsidRDefault="00F56A26">
            <w:pPr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${V081}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724C54" w:rsidRDefault="00F56A26">
            <w:pPr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按钮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${V082}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724C54" w:rsidRDefault="00F56A26">
            <w:pPr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${V083}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JFCOP14H-D（分体式）</w:t>
            </w:r>
          </w:p>
          <w:p w:rsidR="00724C54" w:rsidRDefault="00F56A26">
            <w:pPr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724C54" w:rsidRDefault="00F56A26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按钮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${V085}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724C54" w:rsidRDefault="00F56A26">
            <w:pPr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${V086}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</w:tc>
      </w:tr>
      <w:tr w:rsidR="00724C54">
        <w:trPr>
          <w:trHeight w:val="1842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操纵盘位置</w:t>
            </w:r>
          </w:p>
        </w:tc>
        <w:tc>
          <w:tcPr>
            <w:tcW w:w="93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${G65}</w:t>
            </w:r>
            <w:r w:rsidR="003F68EF">
              <w:rPr>
                <w:rFonts w:ascii="黑体" w:eastAsia="黑体"/>
                <w:kern w:val="0"/>
                <w:sz w:val="18"/>
                <w:szCs w:val="18"/>
              </w:rPr>
              <w:pict>
                <v:group id="组合 26" o:spid="_x0000_s1028" style="position:absolute;left:0;text-align:left;margin-left:150.8pt;margin-top:35.5pt;width:168.7pt;height:44.25pt;z-index:30;mso-wrap-distance-left:3.17494mm;mso-wrap-distance-right:3.17494mm;mso-position-horizontal-relative:text;mso-position-vertical-relative:text" coordorigin="5399,12761" coordsize="3374,88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7" o:spid="_x0000_s1032" type="#_x0000_t202" style="position:absolute;left:5399;top:12793;width:943;height:493;mso-wrap-style:square;v-text-anchor:top" filled="f" stroked="f">
                    <v:textbox id="872custom">
                      <w:txbxContent>
                        <w:p w:rsidR="00724C54" w:rsidRDefault="00F56A26"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int="eastAsia"/>
                              <w:kern w:val="0"/>
                              <w:sz w:val="15"/>
                              <w:szCs w:val="15"/>
                            </w:rPr>
                            <w:t>左前围壁</w:t>
                          </w:r>
                        </w:p>
                      </w:txbxContent>
                    </v:textbox>
                  </v:shape>
                  <v:shape id="文本框 28" o:spid="_x0000_s1031" type="#_x0000_t202" style="position:absolute;left:7830;top:12761;width:943;height:493;mso-wrap-style:square;v-text-anchor:top" filled="f" stroked="f">
                    <v:textbox id="873custom">
                      <w:txbxContent>
                        <w:p w:rsidR="00724C54" w:rsidRDefault="00F56A26"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int="eastAsia"/>
                              <w:kern w:val="0"/>
                              <w:sz w:val="15"/>
                              <w:szCs w:val="15"/>
                            </w:rPr>
                            <w:t>右前围壁</w:t>
                          </w:r>
                        </w:p>
                      </w:txbxContent>
                    </v:textbox>
                  </v:shape>
                  <v:shape id="文本框 29" o:spid="_x0000_s1030" type="#_x0000_t202" style="position:absolute;left:5880;top:13153;width:943;height:493;mso-wrap-style:square;v-text-anchor:top" filled="f" stroked="f">
                    <v:textbox id="874custom">
                      <w:txbxContent>
                        <w:p w:rsidR="00724C54" w:rsidRDefault="00F56A26"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int="eastAsia"/>
                              <w:kern w:val="0"/>
                              <w:sz w:val="15"/>
                              <w:szCs w:val="15"/>
                            </w:rPr>
                            <w:t>左前</w:t>
                          </w:r>
                        </w:p>
                      </w:txbxContent>
                    </v:textbox>
                  </v:shape>
                  <v:shape id="文本框 30" o:spid="_x0000_s1029" type="#_x0000_t202" style="position:absolute;left:7830;top:13153;width:943;height:493;mso-wrap-style:square;v-text-anchor:top" filled="f" stroked="f">
                    <v:textbox id="875custom">
                      <w:txbxContent>
                        <w:p w:rsidR="00724C54" w:rsidRDefault="00F56A26"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int="eastAsia"/>
                              <w:kern w:val="0"/>
                              <w:sz w:val="15"/>
                              <w:szCs w:val="15"/>
                            </w:rPr>
                            <w:t>右前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黑体" w:eastAsia="黑体" w:hint="eastAsia"/>
                <w:noProof/>
                <w:kern w:val="0"/>
                <w:sz w:val="18"/>
                <w:szCs w:val="18"/>
              </w:rPr>
              <w:drawing>
                <wp:anchor distT="0" distB="0" distL="114300" distR="114300" simplePos="0" relativeHeight="29" behindDoc="0" locked="0" layoutInCell="1" allowOverlap="1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36193</wp:posOffset>
                  </wp:positionV>
                  <wp:extent cx="1442085" cy="1067435"/>
                  <wp:effectExtent l="0" t="0" r="0" b="0"/>
                  <wp:wrapNone/>
                  <wp:docPr id="3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106743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24C54" w:rsidRDefault="00724C54"/>
    <w:p w:rsidR="00724C54" w:rsidRDefault="00724C54"/>
    <w:tbl>
      <w:tblPr>
        <w:tblW w:w="11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52"/>
        <w:gridCol w:w="2674"/>
        <w:gridCol w:w="2505"/>
        <w:gridCol w:w="2254"/>
        <w:gridCol w:w="925"/>
      </w:tblGrid>
      <w:tr w:rsidR="00724C54">
        <w:trPr>
          <w:trHeight w:val="1121"/>
          <w:jc w:val="center"/>
        </w:trPr>
        <w:tc>
          <w:tcPr>
            <w:tcW w:w="2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3/5</w:t>
            </w:r>
          </w:p>
        </w:tc>
      </w:tr>
    </w:tbl>
    <w:p w:rsidR="00724C54" w:rsidRDefault="00724C54">
      <w:pPr>
        <w:rPr>
          <w:kern w:val="0"/>
          <w:sz w:val="18"/>
          <w:szCs w:val="18"/>
        </w:rPr>
      </w:pPr>
    </w:p>
    <w:tbl>
      <w:tblPr>
        <w:tblW w:w="10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62"/>
        <w:gridCol w:w="3821"/>
        <w:gridCol w:w="3713"/>
      </w:tblGrid>
      <w:tr w:rsidR="00724C54">
        <w:trPr>
          <w:trHeight w:val="1074"/>
          <w:jc w:val="center"/>
        </w:trPr>
        <w:tc>
          <w:tcPr>
            <w:tcW w:w="34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34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</w:rPr>
              <w:t>Ascend 2018 乘客电梯</w:t>
            </w:r>
          </w:p>
        </w:tc>
        <w:tc>
          <w:tcPr>
            <w:tcW w:w="37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DN7097-CG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${OFFER_VERSION}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724C54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</w:tr>
    </w:tbl>
    <w:p w:rsidR="00724C54" w:rsidRDefault="00724C54">
      <w:pPr>
        <w:rPr>
          <w:kern w:val="0"/>
          <w:sz w:val="18"/>
          <w:szCs w:val="18"/>
        </w:rPr>
      </w:pPr>
    </w:p>
    <w:tbl>
      <w:tblPr>
        <w:tblW w:w="10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26"/>
        <w:gridCol w:w="4005"/>
        <w:gridCol w:w="4944"/>
      </w:tblGrid>
      <w:tr w:rsidR="00724C54">
        <w:trPr>
          <w:jc w:val="center"/>
        </w:trPr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厅门信号装置</w:t>
            </w:r>
          </w:p>
        </w:tc>
        <w:tc>
          <w:tcPr>
            <w:tcW w:w="894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24C54" w:rsidRDefault="00724C54"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724C54">
        <w:trPr>
          <w:trHeight w:val="33"/>
          <w:jc w:val="center"/>
        </w:trPr>
        <w:tc>
          <w:tcPr>
            <w:tcW w:w="20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厅外召唤类型</w:t>
            </w:r>
          </w:p>
        </w:tc>
        <w:tc>
          <w:tcPr>
            <w:tcW w:w="4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 xml:space="preserve"> ${G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80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无底盒</w:t>
            </w:r>
          </w:p>
        </w:tc>
        <w:tc>
          <w:tcPr>
            <w:tcW w:w="49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 xml:space="preserve">可选: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81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有底盒</w:t>
            </w:r>
          </w:p>
        </w:tc>
      </w:tr>
      <w:tr w:rsidR="00724C54">
        <w:trPr>
          <w:trHeight w:hRule="exact" w:val="1708"/>
          <w:jc w:val="center"/>
        </w:trPr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</w:t>
            </w: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4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${G68}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JFHB14H-D1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（标配只勾选本行，下列不必选）</w:t>
            </w:r>
          </w:p>
          <w:p w:rsidR="00724C54" w:rsidRDefault="00F56A26"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黑体" w:eastAsia="黑体" w:hint="eastAsia"/>
                <w:bCs/>
                <w:kern w:val="0"/>
              </w:rPr>
              <w:t>${V09</w:t>
            </w:r>
            <w:r>
              <w:rPr>
                <w:rFonts w:ascii="黑体" w:eastAsia="黑体"/>
                <w:bCs/>
                <w:kern w:val="0"/>
              </w:rPr>
              <w:t>7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724C54" w:rsidRDefault="00F56A26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按钮</w:t>
            </w:r>
            <w:r>
              <w:rPr>
                <w:rFonts w:ascii="黑体" w:eastAsia="黑体" w:hint="eastAsia"/>
                <w:bCs/>
                <w:kern w:val="0"/>
              </w:rPr>
              <w:t>${V09</w:t>
            </w:r>
            <w:r>
              <w:rPr>
                <w:rFonts w:ascii="黑体" w:eastAsia="黑体"/>
                <w:bCs/>
                <w:kern w:val="0"/>
              </w:rPr>
              <w:t>8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724C54" w:rsidRDefault="00F56A26"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>
              <w:rPr>
                <w:rFonts w:ascii="黑体" w:eastAsia="黑体" w:hint="eastAsia"/>
                <w:bCs/>
                <w:kern w:val="0"/>
              </w:rPr>
              <w:t>${V09</w:t>
            </w:r>
            <w:r>
              <w:rPr>
                <w:rFonts w:ascii="黑体" w:eastAsia="黑体"/>
                <w:bCs/>
                <w:kern w:val="0"/>
              </w:rPr>
              <w:t>9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</w:tc>
        <w:tc>
          <w:tcPr>
            <w:tcW w:w="4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pPr>
          </w:p>
        </w:tc>
      </w:tr>
      <w:tr w:rsidR="00724C54">
        <w:trPr>
          <w:trHeight w:val="300"/>
          <w:jc w:val="center"/>
        </w:trPr>
        <w:tc>
          <w:tcPr>
            <w:tcW w:w="20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厅外召唤形式</w:t>
            </w:r>
          </w:p>
        </w:tc>
        <w:tc>
          <w:tcPr>
            <w:tcW w:w="4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>
              <w:rPr>
                <w:rFonts w:ascii="黑体" w:eastAsia="黑体" w:hint="eastAsia"/>
                <w:bCs/>
                <w:kern w:val="0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82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单个</w:t>
            </w:r>
          </w:p>
        </w:tc>
        <w:tc>
          <w:tcPr>
            <w:tcW w:w="4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可选:</w:t>
            </w:r>
            <w:r>
              <w:rPr>
                <w:rFonts w:ascii="黑体" w:eastAsia="黑体" w:hint="eastAsia"/>
                <w:bCs/>
                <w:kern w:val="0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83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两台合用一个</w:t>
            </w:r>
          </w:p>
        </w:tc>
      </w:tr>
      <w:tr w:rsidR="00724C54">
        <w:trPr>
          <w:trHeight w:hRule="exact" w:val="2341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724C54"/>
        </w:tc>
        <w:tc>
          <w:tcPr>
            <w:tcW w:w="40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jc w:val="center"/>
              <w:rPr>
                <w:kern w:val="0"/>
                <w:sz w:val="18"/>
                <w:szCs w:val="18"/>
              </w:rPr>
            </w:pPr>
            <w:r w:rsidRPr="00724C54">
              <w:rPr>
                <w:kern w:val="0"/>
                <w:sz w:val="18"/>
                <w:szCs w:val="18"/>
              </w:rPr>
              <w:object w:dxaOrig="13425" w:dyaOrig="8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92.25pt" o:ole="">
                  <v:imagedata r:id="rId8" o:title="6394412671541143743971" croptop="6679f" cropbottom="6360f" cropleft="15483f" cropright="37468f"/>
                </v:shape>
                <o:OLEObject Type="Embed" ProgID="Package" ShapeID="_x0000_i1025" DrawAspect="Content" ObjectID="_1603180682" r:id="rId9"/>
              </w:object>
            </w:r>
          </w:p>
        </w:tc>
        <w:tc>
          <w:tcPr>
            <w:tcW w:w="494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724C54">
            <w:pPr>
              <w:jc w:val="center"/>
              <w:rPr>
                <w:kern w:val="0"/>
                <w:sz w:val="18"/>
                <w:szCs w:val="18"/>
              </w:rPr>
            </w:pPr>
            <w:r w:rsidRPr="00724C54">
              <w:rPr>
                <w:kern w:val="0"/>
                <w:sz w:val="18"/>
                <w:szCs w:val="18"/>
              </w:rPr>
              <w:object w:dxaOrig="13425" w:dyaOrig="8475">
                <v:shape id="_x0000_i1026" type="#_x0000_t75" style="width:42.75pt;height:93pt" o:ole="">
                  <v:imagedata r:id="rId10" o:title="1406467551541143743981" croptop="10950f" cropbottom="8613f" cropleft="25250f" cropright="25393f"/>
                </v:shape>
                <o:OLEObject Type="Embed" ProgID="Package" ShapeID="_x0000_i1026" DrawAspect="Content" ObjectID="_1603180683" r:id="rId11"/>
              </w:object>
            </w:r>
          </w:p>
        </w:tc>
      </w:tr>
      <w:tr w:rsidR="00724C54">
        <w:trPr>
          <w:trHeight w:hRule="exact" w:val="1116"/>
          <w:jc w:val="center"/>
        </w:trPr>
        <w:tc>
          <w:tcPr>
            <w:tcW w:w="17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/>
        </w:tc>
        <w:tc>
          <w:tcPr>
            <w:tcW w:w="4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 w:hint="eastAsia"/>
                <w:bCs/>
                <w:kern w:val="0"/>
              </w:rPr>
              <w:t>$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{V105}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层、每层</w:t>
            </w:r>
            <w:r>
              <w:rPr>
                <w:rFonts w:ascii="黑体" w:eastAsia="黑体" w:hint="eastAsia"/>
                <w:bCs/>
                <w:kern w:val="0"/>
              </w:rPr>
              <w:t>${V106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个</w:t>
            </w:r>
          </w:p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 w:hint="eastAsia"/>
                <w:bCs/>
                <w:kern w:val="0"/>
              </w:rPr>
              <w:t>$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{V107}</w:t>
            </w:r>
          </w:p>
        </w:tc>
        <w:tc>
          <w:tcPr>
            <w:tcW w:w="49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 w:hint="eastAsia"/>
                <w:bCs/>
                <w:kern w:val="0"/>
              </w:rPr>
              <w:t>$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{V108}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层、每层</w:t>
            </w:r>
            <w:r>
              <w:rPr>
                <w:rFonts w:ascii="黑体" w:eastAsia="黑体" w:hint="eastAsia"/>
                <w:bCs/>
                <w:kern w:val="0"/>
              </w:rPr>
              <w:t>$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{V109}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个</w:t>
            </w:r>
          </w:p>
          <w:p w:rsidR="00724C54" w:rsidRDefault="00F56A26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 w:hint="eastAsia"/>
                <w:bCs/>
                <w:kern w:val="0"/>
              </w:rPr>
              <w:t>$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{V120}</w:t>
            </w:r>
          </w:p>
        </w:tc>
      </w:tr>
      <w:tr w:rsidR="00724C54">
        <w:trPr>
          <w:trHeight w:hRule="exact" w:val="583"/>
          <w:jc w:val="center"/>
        </w:trPr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挂壁式残疾人操纵箱</w:t>
            </w:r>
          </w:p>
        </w:tc>
        <w:tc>
          <w:tcPr>
            <w:tcW w:w="89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4C54" w:rsidRDefault="00F56A26">
            <w:pPr>
              <w:pStyle w:val="a5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sz w:val="18"/>
                <w:szCs w:val="18"/>
                <w:bdr w:val="single" w:sz="4" w:space="0" w:color="auto"/>
              </w:rPr>
              <w:t>${V121}</w:t>
            </w:r>
          </w:p>
        </w:tc>
      </w:tr>
      <w:tr w:rsidR="00724C54">
        <w:trPr>
          <w:trHeight w:hRule="exact" w:val="598"/>
          <w:jc w:val="center"/>
        </w:trPr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外召与COP盲文按钮</w:t>
            </w:r>
          </w:p>
        </w:tc>
        <w:tc>
          <w:tcPr>
            <w:tcW w:w="89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4C54" w:rsidRDefault="00F56A26">
            <w:pPr>
              <w:pStyle w:val="a5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sz w:val="18"/>
                <w:szCs w:val="18"/>
                <w:bdr w:val="single" w:sz="4" w:space="0" w:color="auto"/>
              </w:rPr>
              <w:t>${V122}</w:t>
            </w:r>
          </w:p>
        </w:tc>
      </w:tr>
      <w:tr w:rsidR="00724C54">
        <w:trPr>
          <w:trHeight w:hRule="exact" w:val="1880"/>
          <w:jc w:val="center"/>
        </w:trPr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9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pStyle w:val="a5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 xml:space="preserve">1、填写厅外召唤所在层时，请用实际楼层标记填写。 </w:t>
            </w:r>
          </w:p>
          <w:p w:rsidR="00724C54" w:rsidRDefault="00F56A26">
            <w:pPr>
              <w:pStyle w:val="a5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2、厅外召唤形式图例仅作示意，当楼层标记为一位数时，数字显示为一位数字，在顶层只有一个向下按钮，在底层只有一个向上按钮。</w:t>
            </w:r>
          </w:p>
          <w:p w:rsidR="00724C54" w:rsidRDefault="00F56A26">
            <w:pPr>
              <w:pStyle w:val="a5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3、驻停楼层的厅外召唤带钥匙开关。</w:t>
            </w:r>
          </w:p>
          <w:p w:rsidR="00724C54" w:rsidRDefault="00F56A26">
            <w:pPr>
              <w:pStyle w:val="a5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4. 厅外召唤样式</w:t>
            </w:r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(</w:t>
            </w:r>
            <w:proofErr w:type="spellStart"/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HBtype</w:t>
            </w:r>
            <w:proofErr w:type="spellEnd"/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)</w:t>
            </w: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有单个</w:t>
            </w:r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 xml:space="preserve"> (Single)</w:t>
            </w: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和两台合用一个</w:t>
            </w:r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(Duplex)</w:t>
            </w: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两种。</w:t>
            </w:r>
          </w:p>
        </w:tc>
      </w:tr>
    </w:tbl>
    <w:p w:rsidR="00724C54" w:rsidRDefault="00724C54">
      <w:pPr>
        <w:rPr>
          <w:kern w:val="0"/>
        </w:rPr>
      </w:pPr>
    </w:p>
    <w:p w:rsidR="00724C54" w:rsidRDefault="00724C54">
      <w:pPr>
        <w:rPr>
          <w:kern w:val="0"/>
        </w:rPr>
      </w:pPr>
    </w:p>
    <w:p w:rsidR="00724C54" w:rsidRDefault="00724C54">
      <w:pPr>
        <w:rPr>
          <w:kern w:val="0"/>
        </w:rPr>
      </w:pPr>
    </w:p>
    <w:p w:rsidR="00724C54" w:rsidRDefault="00724C54">
      <w:pPr>
        <w:rPr>
          <w:kern w:val="0"/>
        </w:rPr>
      </w:pPr>
    </w:p>
    <w:p w:rsidR="00724C54" w:rsidRDefault="00724C54">
      <w:pPr>
        <w:rPr>
          <w:kern w:val="0"/>
        </w:rPr>
      </w:pPr>
    </w:p>
    <w:p w:rsidR="00724C54" w:rsidRDefault="00724C54">
      <w:pPr>
        <w:rPr>
          <w:kern w:val="0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5"/>
        <w:gridCol w:w="2660"/>
        <w:gridCol w:w="2631"/>
        <w:gridCol w:w="2142"/>
        <w:gridCol w:w="882"/>
      </w:tblGrid>
      <w:tr w:rsidR="00724C54">
        <w:trPr>
          <w:trHeight w:val="1191"/>
          <w:jc w:val="center"/>
        </w:trPr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1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4/5</w:t>
            </w:r>
          </w:p>
        </w:tc>
      </w:tr>
    </w:tbl>
    <w:p w:rsidR="00724C54" w:rsidRDefault="00724C54">
      <w:pPr>
        <w:widowControl/>
        <w:jc w:val="left"/>
        <w:rPr>
          <w:kern w:val="0"/>
        </w:rPr>
      </w:pPr>
    </w:p>
    <w:tbl>
      <w:tblPr>
        <w:tblW w:w="10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49"/>
        <w:gridCol w:w="3821"/>
        <w:gridCol w:w="3797"/>
      </w:tblGrid>
      <w:tr w:rsidR="00724C54">
        <w:trPr>
          <w:trHeight w:val="1111"/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4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</w:rPr>
              <w:t>Ascend 2018 乘客电梯</w:t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DN7097-CG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${OFFER_VERSION}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724C54" w:rsidRDefault="00F56A26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724C54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724C54"/>
        </w:tc>
      </w:tr>
    </w:tbl>
    <w:p w:rsidR="00724C54" w:rsidRDefault="00724C54"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tbl>
      <w:tblPr>
        <w:tblW w:w="11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8"/>
        <w:gridCol w:w="8963"/>
      </w:tblGrid>
      <w:tr w:rsidR="00724C54">
        <w:trPr>
          <w:gridAfter w:val="1"/>
          <w:wAfter w:w="8963" w:type="dxa"/>
          <w:jc w:val="center"/>
        </w:trPr>
        <w:tc>
          <w:tcPr>
            <w:tcW w:w="2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724C54">
        <w:trPr>
          <w:trHeight w:val="950"/>
          <w:jc w:val="center"/>
        </w:trPr>
        <w:tc>
          <w:tcPr>
            <w:tcW w:w="110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${BZ01}</w:t>
            </w:r>
          </w:p>
        </w:tc>
      </w:tr>
    </w:tbl>
    <w:p w:rsidR="00724C54" w:rsidRDefault="00724C54"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tbl>
      <w:tblPr>
        <w:tblW w:w="11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0"/>
        <w:gridCol w:w="567"/>
        <w:gridCol w:w="3525"/>
        <w:gridCol w:w="5450"/>
      </w:tblGrid>
      <w:tr w:rsidR="00724C54">
        <w:trPr>
          <w:gridAfter w:val="2"/>
          <w:wAfter w:w="8975" w:type="dxa"/>
          <w:trHeight w:val="286"/>
          <w:jc w:val="center"/>
        </w:trPr>
        <w:tc>
          <w:tcPr>
            <w:tcW w:w="20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常规非标</w:t>
            </w:r>
          </w:p>
        </w:tc>
      </w:tr>
      <w:tr w:rsidR="00724C54">
        <w:trPr>
          <w:trHeight w:val="353"/>
          <w:jc w:val="center"/>
        </w:trPr>
        <w:tc>
          <w:tcPr>
            <w:tcW w:w="14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724C54" w:rsidP="008C799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40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 w:rsidP="008C799B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description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5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 w:rsidP="008C799B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value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724C54" w:rsidRDefault="00724C54"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p w:rsidR="00724C54" w:rsidRDefault="00F56A26">
      <w:pPr>
        <w:rPr>
          <w:color w:val="FF0000"/>
          <w:kern w:val="0"/>
          <w:sz w:val="18"/>
          <w:szCs w:val="18"/>
        </w:rPr>
      </w:pPr>
      <w:r>
        <w:rPr>
          <w:rFonts w:ascii="黑体" w:eastAsia="黑体" w:hint="eastAsia"/>
          <w:b/>
          <w:bCs/>
          <w:color w:val="FF0000"/>
          <w:kern w:val="0"/>
          <w:sz w:val="18"/>
          <w:szCs w:val="18"/>
        </w:rPr>
        <w:t>注意：如有常用非标选项，必须填写本页，并将非标选项增加的相应交货期天数计算在交货周期内。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9"/>
        <w:gridCol w:w="622"/>
        <w:gridCol w:w="3210"/>
        <w:gridCol w:w="3832"/>
        <w:gridCol w:w="1914"/>
      </w:tblGrid>
      <w:tr w:rsidR="00724C54">
        <w:trPr>
          <w:gridAfter w:val="3"/>
          <w:wAfter w:w="8956" w:type="dxa"/>
          <w:jc w:val="center"/>
        </w:trPr>
        <w:tc>
          <w:tcPr>
            <w:tcW w:w="20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724C54" w:rsidRDefault="00F56A26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非标需求</w:t>
            </w:r>
          </w:p>
        </w:tc>
      </w:tr>
      <w:tr w:rsidR="00724C54">
        <w:trPr>
          <w:jc w:val="center"/>
        </w:trPr>
        <w:tc>
          <w:tcPr>
            <w:tcW w:w="1098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非标内容</w:t>
            </w:r>
          </w:p>
        </w:tc>
      </w:tr>
      <w:tr w:rsidR="00724C54" w:rsidTr="00946925">
        <w:trPr>
          <w:jc w:val="center"/>
        </w:trPr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有效评审单号</w:t>
            </w:r>
          </w:p>
        </w:tc>
      </w:tr>
      <w:tr w:rsidR="00946925" w:rsidTr="007A400C">
        <w:trPr>
          <w:jc w:val="center"/>
        </w:trPr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6925" w:rsidRDefault="00946925" w:rsidP="008C799B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38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6925" w:rsidRDefault="00946925" w:rsidP="008C799B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${content}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6925" w:rsidRDefault="004E65BF" w:rsidP="008C799B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proofErr w:type="spellStart"/>
            <w:r w:rsidR="005935D3" w:rsidRPr="005935D3">
              <w:rPr>
                <w:rFonts w:ascii="黑体" w:eastAsia="黑体"/>
                <w:kern w:val="0"/>
                <w:sz w:val="18"/>
                <w:szCs w:val="18"/>
              </w:rPr>
              <w:t>nonstandrad</w:t>
            </w:r>
            <w:proofErr w:type="spellEnd"/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6925" w:rsidRDefault="00946925" w:rsidP="008C799B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${number}</w:t>
            </w:r>
          </w:p>
        </w:tc>
      </w:tr>
    </w:tbl>
    <w:p w:rsidR="00724C54" w:rsidRDefault="00724C54">
      <w:pPr>
        <w:rPr>
          <w:kern w:val="0"/>
          <w:sz w:val="18"/>
          <w:szCs w:val="18"/>
        </w:rPr>
      </w:pPr>
    </w:p>
    <w:p w:rsidR="00724C54" w:rsidRDefault="00724C54">
      <w:pPr>
        <w:rPr>
          <w:kern w:val="0"/>
        </w:rPr>
      </w:pPr>
    </w:p>
    <w:tbl>
      <w:tblPr>
        <w:tblW w:w="10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38"/>
        <w:gridCol w:w="2688"/>
        <w:gridCol w:w="2393"/>
        <w:gridCol w:w="2170"/>
        <w:gridCol w:w="1102"/>
      </w:tblGrid>
      <w:tr w:rsidR="00724C54">
        <w:trPr>
          <w:trHeight w:val="1147"/>
          <w:jc w:val="center"/>
        </w:trPr>
        <w:tc>
          <w:tcPr>
            <w:tcW w:w="2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1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C54" w:rsidRDefault="00F56A26">
            <w:pPr>
              <w:pStyle w:val="a8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C54" w:rsidRDefault="00F56A26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5/5</w:t>
            </w:r>
          </w:p>
        </w:tc>
      </w:tr>
    </w:tbl>
    <w:p w:rsidR="00724C54" w:rsidRDefault="00724C54">
      <w:pPr>
        <w:rPr>
          <w:kern w:val="0"/>
        </w:rPr>
      </w:pPr>
      <w:bookmarkStart w:id="0" w:name="_GoBack"/>
      <w:bookmarkEnd w:id="0"/>
    </w:p>
    <w:sectPr w:rsidR="00724C54" w:rsidSect="00724C54">
      <w:pgSz w:w="11906" w:h="16838"/>
      <w:pgMar w:top="720" w:right="720" w:bottom="720" w:left="720" w:header="423" w:footer="610" w:gutter="284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2AE6"/>
    <w:multiLevelType w:val="hybridMultilevel"/>
    <w:tmpl w:val="D6643616"/>
    <w:lvl w:ilvl="0" w:tplc="423078C0">
      <w:start w:val="1"/>
      <w:numFmt w:val="decimal"/>
      <w:lvlRestart w:val="0"/>
      <w:lvlText w:val="%1"/>
      <w:lvlJc w:val="center"/>
      <w:pPr>
        <w:tabs>
          <w:tab w:val="num" w:pos="0"/>
        </w:tabs>
        <w:ind w:left="420" w:hanging="132"/>
      </w:pPr>
      <w:rPr>
        <w:rFonts w:hint="eastAsia"/>
      </w:rPr>
    </w:lvl>
    <w:lvl w:ilvl="1" w:tplc="E6C6E81C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28E42A4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1C00B08C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7AE2BC32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679EAEF6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8CA88ADE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D452D58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092B1C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2A886A79"/>
    <w:multiLevelType w:val="hybridMultilevel"/>
    <w:tmpl w:val="DF566206"/>
    <w:lvl w:ilvl="0" w:tplc="5ADACA3A">
      <w:start w:val="1"/>
      <w:numFmt w:val="decimal"/>
      <w:lvlRestart w:val="0"/>
      <w:lvlText w:val="%1"/>
      <w:lvlJc w:val="center"/>
      <w:pPr>
        <w:tabs>
          <w:tab w:val="num" w:pos="0"/>
        </w:tabs>
        <w:ind w:left="420" w:hanging="132"/>
      </w:pPr>
      <w:rPr>
        <w:rFonts w:hint="eastAsia"/>
      </w:rPr>
    </w:lvl>
    <w:lvl w:ilvl="1" w:tplc="B394C0DE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90D24E9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A81CD1CC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3070B13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06B0E1CC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0D46883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9E85502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C44E5D5A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</w:compat>
  <w:rsids>
    <w:rsidRoot w:val="00724C54"/>
    <w:rsid w:val="002D7205"/>
    <w:rsid w:val="003F68EF"/>
    <w:rsid w:val="004C7468"/>
    <w:rsid w:val="004E65BF"/>
    <w:rsid w:val="005935D3"/>
    <w:rsid w:val="0066351A"/>
    <w:rsid w:val="00724C54"/>
    <w:rsid w:val="008C799B"/>
    <w:rsid w:val="00946925"/>
    <w:rsid w:val="00964758"/>
    <w:rsid w:val="00B00FA9"/>
    <w:rsid w:val="00F5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24C54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2">
    <w:name w:val="heading 2"/>
    <w:basedOn w:val="a"/>
    <w:next w:val="a"/>
    <w:rsid w:val="00724C54"/>
    <w:pPr>
      <w:keepNext/>
      <w:jc w:val="center"/>
      <w:outlineLvl w:val="1"/>
    </w:pPr>
    <w:rPr>
      <w:rFonts w:ascii="黑体" w:eastAsia="黑体" w:cs="Times New Roman"/>
      <w:b/>
      <w:bCs/>
      <w:sz w:val="18"/>
      <w:szCs w:val="24"/>
    </w:rPr>
  </w:style>
  <w:style w:type="paragraph" w:styleId="4">
    <w:name w:val="heading 4"/>
    <w:basedOn w:val="a"/>
    <w:next w:val="a"/>
    <w:rsid w:val="00724C54"/>
    <w:pPr>
      <w:keepNext/>
      <w:jc w:val="right"/>
      <w:outlineLvl w:val="3"/>
    </w:pPr>
    <w:rPr>
      <w:rFonts w:ascii="Times New Roman" w:eastAsia="黑体" w:hAnsi="Times New Roman" w:cs="Times New Roman"/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724C54"/>
    <w:pPr>
      <w:jc w:val="left"/>
    </w:pPr>
  </w:style>
  <w:style w:type="paragraph" w:styleId="a4">
    <w:name w:val="annotation subject"/>
    <w:basedOn w:val="a3"/>
    <w:next w:val="a3"/>
    <w:rsid w:val="00724C54"/>
    <w:rPr>
      <w:b/>
      <w:bCs/>
    </w:rPr>
  </w:style>
  <w:style w:type="paragraph" w:styleId="a5">
    <w:name w:val="Normal Indent"/>
    <w:basedOn w:val="a"/>
    <w:rsid w:val="00724C54"/>
    <w:pPr>
      <w:widowControl/>
      <w:spacing w:before="20" w:after="20"/>
      <w:ind w:left="1134"/>
      <w:jc w:val="left"/>
    </w:pPr>
    <w:rPr>
      <w:rFonts w:ascii="Arial" w:hAnsi="Arial" w:cs="Times New Roman"/>
      <w:kern w:val="0"/>
      <w:sz w:val="24"/>
      <w:szCs w:val="20"/>
      <w:lang w:val="en-GB" w:eastAsia="en-US"/>
    </w:rPr>
  </w:style>
  <w:style w:type="paragraph" w:styleId="a6">
    <w:name w:val="Body Text Indent"/>
    <w:basedOn w:val="a"/>
    <w:rsid w:val="00724C54"/>
    <w:pPr>
      <w:ind w:left="420"/>
    </w:pPr>
    <w:rPr>
      <w:rFonts w:ascii="Arial" w:hAnsi="Arial"/>
      <w:spacing w:val="10"/>
      <w:szCs w:val="24"/>
    </w:rPr>
  </w:style>
  <w:style w:type="paragraph" w:styleId="a7">
    <w:name w:val="Balloon Text"/>
    <w:basedOn w:val="a"/>
    <w:rsid w:val="00724C54"/>
    <w:rPr>
      <w:rFonts w:ascii="Tahoma" w:hAnsi="Tahoma" w:cs="Tahoma"/>
      <w:sz w:val="16"/>
      <w:szCs w:val="16"/>
    </w:rPr>
  </w:style>
  <w:style w:type="paragraph" w:styleId="a8">
    <w:name w:val="footer"/>
    <w:basedOn w:val="a"/>
    <w:rsid w:val="00724C54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9">
    <w:name w:val="header"/>
    <w:basedOn w:val="a"/>
    <w:rsid w:val="00724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a">
    <w:name w:val="Normal (Web)"/>
    <w:basedOn w:val="a"/>
    <w:rsid w:val="00724C54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szCs w:val="24"/>
    </w:rPr>
  </w:style>
  <w:style w:type="character" w:styleId="ab">
    <w:name w:val="annotation reference"/>
    <w:basedOn w:val="a0"/>
    <w:rsid w:val="00724C54"/>
    <w:rPr>
      <w:sz w:val="21"/>
      <w:szCs w:val="21"/>
    </w:rPr>
  </w:style>
  <w:style w:type="character" w:customStyle="1" w:styleId="Char1">
    <w:name w:val="批注框文本 Char1"/>
    <w:basedOn w:val="a0"/>
    <w:rsid w:val="00724C54"/>
    <w:rPr>
      <w:sz w:val="18"/>
      <w:szCs w:val="18"/>
    </w:rPr>
  </w:style>
  <w:style w:type="paragraph" w:customStyle="1" w:styleId="Manuel">
    <w:name w:val="Manuel"/>
    <w:basedOn w:val="a"/>
    <w:rsid w:val="00724C54"/>
    <w:pPr>
      <w:widowControl/>
      <w:jc w:val="left"/>
    </w:pPr>
    <w:rPr>
      <w:rFonts w:ascii="Arial" w:hAnsi="Arial" w:cs="Times New Roman"/>
      <w:color w:val="FFFFFF"/>
      <w:kern w:val="0"/>
      <w:sz w:val="2"/>
      <w:szCs w:val="20"/>
      <w:lang w:val="en-GB" w:eastAsia="en-US"/>
    </w:rPr>
  </w:style>
  <w:style w:type="paragraph" w:customStyle="1" w:styleId="1">
    <w:name w:val="列出段落1"/>
    <w:basedOn w:val="a"/>
    <w:rsid w:val="00724C54"/>
    <w:pPr>
      <w:ind w:firstLineChars="200" w:firstLin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mingzhe.xiao</dc:creator>
  <cp:lastModifiedBy>wtw</cp:lastModifiedBy>
  <cp:revision>54</cp:revision>
  <cp:lastPrinted>2016-05-17T01:51:00Z</cp:lastPrinted>
  <dcterms:created xsi:type="dcterms:W3CDTF">2017-11-30T03:30:00Z</dcterms:created>
  <dcterms:modified xsi:type="dcterms:W3CDTF">2018-11-08T01:00:00Z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